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after="200" w:line="276" w:lineRule="auto"/>
        <w:ind w:firstLine="0" w:left="4820" w:right="-143"/>
        <w:rPr>
          <w:sz w:val="28"/>
        </w:rPr>
      </w:pPr>
    </w:p>
    <w:p w14:paraId="05000000">
      <w:pPr>
        <w:ind w:firstLine="0" w:left="4820" w:right="-142"/>
        <w:rPr>
          <w:sz w:val="28"/>
        </w:rPr>
      </w:pPr>
      <w:r>
        <w:rPr>
          <w:sz w:val="28"/>
        </w:rPr>
        <w:t>Утверждена постановлением Администрации Горшеченского района Курской области</w:t>
      </w:r>
    </w:p>
    <w:p w14:paraId="06000000">
      <w:pPr>
        <w:ind w:firstLine="0" w:left="4820" w:right="-142"/>
        <w:rPr>
          <w:sz w:val="28"/>
        </w:rPr>
      </w:pPr>
      <w:r>
        <w:rPr>
          <w:sz w:val="28"/>
        </w:rPr>
        <w:t>от 29.11.2018 г. № 882</w:t>
      </w:r>
    </w:p>
    <w:p w14:paraId="07000000">
      <w:pPr>
        <w:ind w:firstLine="0" w:left="4820" w:right="-142"/>
        <w:rPr>
          <w:sz w:val="28"/>
        </w:rPr>
      </w:pPr>
    </w:p>
    <w:p w14:paraId="08000000">
      <w:pPr>
        <w:ind w:firstLine="0" w:left="4820" w:right="-142"/>
        <w:rPr>
          <w:sz w:val="28"/>
        </w:rPr>
      </w:pPr>
      <w:r>
        <w:rPr>
          <w:sz w:val="28"/>
        </w:rPr>
        <w:t>(в редакции постановления Администрации Горшеченского района Курской области</w:t>
      </w:r>
    </w:p>
    <w:p w14:paraId="09000000">
      <w:pPr>
        <w:ind w:firstLine="0" w:left="4820" w:right="-142"/>
        <w:rPr>
          <w:sz w:val="28"/>
        </w:rPr>
      </w:pPr>
    </w:p>
    <w:p w14:paraId="0A000000">
      <w:pPr>
        <w:ind w:firstLine="0" w:left="4820" w:right="-142"/>
        <w:rPr>
          <w:sz w:val="28"/>
        </w:rPr>
      </w:pPr>
      <w:r>
        <w:rPr>
          <w:sz w:val="28"/>
        </w:rPr>
        <w:t>от 15.05.2024г.  № 310</w:t>
      </w:r>
    </w:p>
    <w:p w14:paraId="0B000000">
      <w:pPr>
        <w:spacing w:after="200" w:line="276" w:lineRule="auto"/>
        <w:ind w:firstLine="0" w:left="4820" w:right="-143"/>
        <w:rPr>
          <w:sz w:val="28"/>
        </w:rPr>
      </w:pPr>
    </w:p>
    <w:p w14:paraId="0C000000">
      <w:pPr>
        <w:spacing w:after="200" w:line="276" w:lineRule="auto"/>
        <w:ind w:firstLine="0" w:left="4820" w:right="-143"/>
        <w:rPr>
          <w:sz w:val="28"/>
        </w:rPr>
      </w:pPr>
    </w:p>
    <w:p w14:paraId="0D000000">
      <w:pPr>
        <w:ind/>
        <w:jc w:val="both"/>
        <w:rPr>
          <w:b w:val="1"/>
          <w:sz w:val="32"/>
        </w:rPr>
      </w:pPr>
    </w:p>
    <w:p w14:paraId="0E000000">
      <w:pPr>
        <w:ind/>
        <w:jc w:val="both"/>
        <w:rPr>
          <w:b w:val="1"/>
          <w:sz w:val="32"/>
        </w:rPr>
      </w:pPr>
    </w:p>
    <w:p w14:paraId="0F000000">
      <w:pPr>
        <w:ind/>
        <w:jc w:val="both"/>
        <w:rPr>
          <w:b w:val="1"/>
          <w:sz w:val="32"/>
        </w:rPr>
      </w:pPr>
    </w:p>
    <w:p w14:paraId="10000000">
      <w:pPr>
        <w:ind/>
        <w:jc w:val="both"/>
        <w:rPr>
          <w:b w:val="1"/>
          <w:sz w:val="32"/>
        </w:rPr>
      </w:pPr>
    </w:p>
    <w:p w14:paraId="11000000">
      <w:pPr>
        <w:ind/>
        <w:jc w:val="both"/>
        <w:rPr>
          <w:b w:val="1"/>
          <w:sz w:val="32"/>
        </w:rPr>
      </w:pPr>
    </w:p>
    <w:p w14:paraId="12000000">
      <w:pPr>
        <w:ind/>
        <w:jc w:val="both"/>
        <w:rPr>
          <w:b w:val="1"/>
          <w:sz w:val="32"/>
        </w:rPr>
      </w:pPr>
    </w:p>
    <w:p w14:paraId="13000000">
      <w:pPr>
        <w:ind/>
        <w:jc w:val="both"/>
        <w:rPr>
          <w:b w:val="1"/>
          <w:sz w:val="32"/>
        </w:rPr>
      </w:pPr>
    </w:p>
    <w:p w14:paraId="14000000">
      <w:pPr>
        <w:ind/>
        <w:jc w:val="both"/>
        <w:rPr>
          <w:b w:val="1"/>
          <w:sz w:val="32"/>
        </w:rPr>
      </w:pPr>
    </w:p>
    <w:p w14:paraId="15000000">
      <w:pPr>
        <w:ind/>
        <w:jc w:val="center"/>
        <w:rPr>
          <w:b w:val="1"/>
          <w:sz w:val="32"/>
        </w:rPr>
      </w:pPr>
    </w:p>
    <w:p w14:paraId="16000000">
      <w:pPr>
        <w:ind/>
        <w:jc w:val="center"/>
      </w:pPr>
      <w:r>
        <w:rPr>
          <w:b w:val="1"/>
          <w:sz w:val="40"/>
        </w:rPr>
        <w:t xml:space="preserve">Муниципальная программа </w:t>
      </w:r>
    </w:p>
    <w:p w14:paraId="17000000">
      <w:pPr>
        <w:ind/>
        <w:jc w:val="center"/>
      </w:pPr>
      <w:r>
        <w:rPr>
          <w:b w:val="1"/>
          <w:sz w:val="40"/>
        </w:rPr>
        <w:t>«Обеспечение доступным и комфортным жильем и коммунальными услугами граждан в Горшеченском районе Курской области»</w:t>
      </w:r>
    </w:p>
    <w:p w14:paraId="18000000">
      <w:pPr>
        <w:pStyle w:val="Style_2"/>
        <w:spacing w:after="0" w:before="0"/>
        <w:ind/>
      </w:pPr>
      <w:r>
        <w:rPr>
          <w:sz w:val="28"/>
        </w:rPr>
        <w:t> </w:t>
      </w:r>
    </w:p>
    <w:p w14:paraId="19000000">
      <w:pPr>
        <w:pStyle w:val="Style_2"/>
        <w:spacing w:after="0" w:before="0"/>
        <w:ind/>
      </w:pPr>
      <w:r>
        <w:rPr>
          <w:sz w:val="28"/>
        </w:rPr>
        <w:t> </w:t>
      </w:r>
    </w:p>
    <w:p w14:paraId="1A000000">
      <w:pPr>
        <w:pStyle w:val="Style_2"/>
        <w:spacing w:after="0" w:before="0"/>
        <w:ind/>
      </w:pPr>
      <w:r>
        <w:rPr>
          <w:sz w:val="28"/>
        </w:rPr>
        <w:t> </w:t>
      </w:r>
    </w:p>
    <w:p w14:paraId="1B000000">
      <w:pPr>
        <w:pStyle w:val="Style_2"/>
        <w:spacing w:after="0" w:before="0"/>
        <w:ind/>
      </w:pPr>
      <w:r>
        <w:rPr>
          <w:sz w:val="28"/>
        </w:rPr>
        <w:t> </w:t>
      </w:r>
    </w:p>
    <w:p w14:paraId="1C000000">
      <w:pPr>
        <w:pStyle w:val="Style_2"/>
        <w:spacing w:after="0" w:before="0"/>
        <w:ind/>
      </w:pPr>
      <w:r>
        <w:rPr>
          <w:sz w:val="28"/>
        </w:rPr>
        <w:t> </w:t>
      </w:r>
    </w:p>
    <w:p w14:paraId="1D000000">
      <w:pPr>
        <w:pStyle w:val="Style_2"/>
        <w:spacing w:after="0" w:before="0"/>
        <w:ind/>
      </w:pPr>
      <w:r>
        <w:rPr>
          <w:sz w:val="28"/>
        </w:rPr>
        <w:t> </w:t>
      </w:r>
    </w:p>
    <w:p w14:paraId="1E000000">
      <w:pPr>
        <w:pStyle w:val="Style_2"/>
        <w:spacing w:after="0" w:before="0"/>
        <w:ind/>
        <w:rPr>
          <w:sz w:val="28"/>
        </w:rPr>
      </w:pPr>
    </w:p>
    <w:p w14:paraId="1F000000">
      <w:pPr>
        <w:pStyle w:val="Style_2"/>
        <w:spacing w:after="0" w:before="0"/>
        <w:ind/>
      </w:pPr>
      <w:r>
        <w:rPr>
          <w:sz w:val="28"/>
        </w:rPr>
        <w:t> </w:t>
      </w:r>
    </w:p>
    <w:p w14:paraId="20000000">
      <w:pPr>
        <w:pStyle w:val="Style_2"/>
        <w:spacing w:after="0" w:before="0"/>
        <w:ind/>
        <w:rPr>
          <w:sz w:val="28"/>
        </w:rPr>
      </w:pPr>
    </w:p>
    <w:p w14:paraId="21000000">
      <w:pPr>
        <w:pStyle w:val="Style_2"/>
        <w:spacing w:after="0" w:before="0"/>
        <w:ind/>
        <w:rPr>
          <w:sz w:val="28"/>
        </w:rPr>
      </w:pPr>
    </w:p>
    <w:p w14:paraId="22000000">
      <w:pPr>
        <w:pStyle w:val="Style_2"/>
        <w:spacing w:after="0" w:before="0"/>
        <w:ind/>
        <w:rPr>
          <w:sz w:val="28"/>
        </w:rPr>
      </w:pPr>
    </w:p>
    <w:p w14:paraId="23000000">
      <w:pPr>
        <w:pStyle w:val="Style_2"/>
        <w:spacing w:after="0" w:before="0"/>
        <w:ind/>
        <w:rPr>
          <w:sz w:val="28"/>
        </w:rPr>
      </w:pPr>
    </w:p>
    <w:p w14:paraId="24000000">
      <w:pPr>
        <w:pStyle w:val="Style_2"/>
        <w:spacing w:after="0" w:before="0"/>
        <w:ind/>
        <w:rPr>
          <w:sz w:val="28"/>
        </w:rPr>
      </w:pPr>
    </w:p>
    <w:p w14:paraId="25000000">
      <w:pPr>
        <w:pStyle w:val="Style_2"/>
        <w:spacing w:after="0" w:before="0"/>
        <w:ind/>
        <w:rPr>
          <w:sz w:val="28"/>
        </w:rPr>
      </w:pPr>
    </w:p>
    <w:p w14:paraId="26000000">
      <w:pPr>
        <w:pStyle w:val="Style_2"/>
        <w:spacing w:after="0" w:before="0"/>
        <w:ind/>
        <w:rPr>
          <w:sz w:val="28"/>
        </w:rPr>
      </w:pPr>
    </w:p>
    <w:p w14:paraId="27000000">
      <w:pPr>
        <w:pStyle w:val="Style_2"/>
        <w:spacing w:after="0" w:before="0"/>
        <w:ind/>
        <w:rPr>
          <w:sz w:val="28"/>
        </w:rPr>
      </w:pPr>
    </w:p>
    <w:p w14:paraId="28000000">
      <w:pPr>
        <w:pStyle w:val="Style_2"/>
        <w:spacing w:after="0" w:before="0"/>
        <w:ind/>
        <w:jc w:val="center"/>
        <w:rPr>
          <w:sz w:val="28"/>
        </w:rPr>
      </w:pPr>
    </w:p>
    <w:p w14:paraId="29000000">
      <w:pPr>
        <w:pStyle w:val="Style_2"/>
        <w:spacing w:after="0" w:before="0"/>
        <w:ind/>
        <w:jc w:val="center"/>
      </w:pPr>
      <w:r>
        <w:rPr>
          <w:sz w:val="28"/>
        </w:rPr>
        <w:t>2024г.</w:t>
      </w:r>
    </w:p>
    <w:p w14:paraId="2A000000">
      <w:pPr>
        <w:pStyle w:val="Style_2"/>
        <w:spacing w:after="0" w:before="0"/>
        <w:ind/>
        <w:rPr>
          <w:sz w:val="28"/>
        </w:rPr>
      </w:pPr>
    </w:p>
    <w:p w14:paraId="2B000000">
      <w:pPr>
        <w:pStyle w:val="Style_2"/>
        <w:spacing w:after="0" w:before="0"/>
        <w:ind/>
      </w:pPr>
      <w:r>
        <w:rPr>
          <w:sz w:val="28"/>
        </w:rPr>
        <w:t>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 Приложение № 1</w:t>
      </w:r>
    </w:p>
    <w:p w14:paraId="2C000000">
      <w:pPr>
        <w:ind/>
        <w:jc w:val="center"/>
      </w:pPr>
      <w:r>
        <w:rPr>
          <w:b w:val="1"/>
          <w:sz w:val="28"/>
        </w:rPr>
        <w:t>Паспорт</w:t>
      </w:r>
    </w:p>
    <w:p w14:paraId="2D000000">
      <w:pPr>
        <w:ind/>
        <w:jc w:val="center"/>
      </w:pPr>
      <w:r>
        <w:rPr>
          <w:b w:val="1"/>
          <w:sz w:val="28"/>
        </w:rPr>
        <w:t>муниципальной программы</w:t>
      </w:r>
    </w:p>
    <w:p w14:paraId="2E000000">
      <w:pPr>
        <w:ind/>
        <w:jc w:val="center"/>
      </w:pPr>
      <w:r>
        <w:rPr>
          <w:b w:val="1"/>
          <w:sz w:val="28"/>
        </w:rPr>
        <w:t>«Обеспечение доступным и комфортным жильем и коммунальными услугами граждан в Горшеченском районе Курской области»</w:t>
      </w:r>
    </w:p>
    <w:p w14:paraId="2F000000">
      <w:pPr>
        <w:ind w:firstLine="540" w:left="0"/>
        <w:jc w:val="center"/>
        <w:rPr>
          <w:b w:val="1"/>
          <w:sz w:val="28"/>
        </w:rPr>
      </w:pPr>
    </w:p>
    <w:tbl>
      <w:tblPr>
        <w:tblStyle w:val="Style_3"/>
        <w:tblInd w:type="dxa" w:w="-40"/>
        <w:tblLayout w:type="fixed"/>
      </w:tblPr>
      <w:tblGrid>
        <w:gridCol w:w="2809"/>
        <w:gridCol w:w="6869"/>
      </w:tblGrid>
      <w:tr>
        <w:trPr>
          <w:trHeight w:hRule="atLeast" w:val="577"/>
        </w:trPr>
        <w:tc>
          <w:tcPr>
            <w:tcW w:type="dxa" w:w="2809"/>
            <w:tcBorders>
              <w:top w:color="000000" w:sz="4" w:val="single"/>
              <w:left w:color="000000" w:sz="4" w:val="single"/>
              <w:bottom w:color="000000" w:sz="4" w:val="single"/>
            </w:tcBorders>
            <w:shd w:fill="auto" w:val="clear"/>
          </w:tcPr>
          <w:p w14:paraId="30000000">
            <w:pPr>
              <w:ind/>
              <w:jc w:val="both"/>
            </w:pPr>
            <w:r>
              <w:rPr>
                <w:sz w:val="28"/>
              </w:rPr>
              <w:t>Ответственный исполнитель программы</w:t>
            </w:r>
          </w:p>
        </w:tc>
        <w:tc>
          <w:tcPr>
            <w:tcW w:type="dxa" w:w="6869"/>
            <w:tcBorders>
              <w:top w:color="000000" w:sz="4" w:val="single"/>
              <w:left w:color="000000" w:sz="4" w:val="single"/>
              <w:bottom w:color="000000" w:sz="4" w:val="single"/>
              <w:right w:color="000000" w:sz="4" w:val="single"/>
            </w:tcBorders>
            <w:shd w:fill="auto" w:val="clear"/>
          </w:tcPr>
          <w:p w14:paraId="31000000">
            <w:pPr>
              <w:ind/>
              <w:jc w:val="both"/>
            </w:pPr>
            <w:r>
              <w:rPr>
                <w:sz w:val="28"/>
              </w:rPr>
              <w:t>Управление строительства, архитектуры, ЖКХ, земельных и имущественных правоотношений, охраны окружающей среды, транспорта и связи Администрации Горшеченского района Курской области.</w:t>
            </w:r>
          </w:p>
        </w:tc>
      </w:tr>
      <w:tr>
        <w:tc>
          <w:tcPr>
            <w:tcW w:type="dxa" w:w="2809"/>
            <w:tcBorders>
              <w:top w:color="000000" w:sz="4" w:val="single"/>
              <w:left w:color="000000" w:sz="4" w:val="single"/>
              <w:bottom w:color="000000" w:sz="4" w:val="single"/>
            </w:tcBorders>
            <w:shd w:fill="auto" w:val="clear"/>
          </w:tcPr>
          <w:p w14:paraId="32000000">
            <w:pPr>
              <w:ind/>
              <w:jc w:val="both"/>
            </w:pPr>
            <w:r>
              <w:rPr>
                <w:sz w:val="28"/>
              </w:rPr>
              <w:t>Соисполнители программы</w:t>
            </w:r>
          </w:p>
        </w:tc>
        <w:tc>
          <w:tcPr>
            <w:tcW w:type="dxa" w:w="6869"/>
            <w:tcBorders>
              <w:top w:color="000000" w:sz="4" w:val="single"/>
              <w:left w:color="000000" w:sz="4" w:val="single"/>
              <w:bottom w:color="000000" w:sz="4" w:val="single"/>
              <w:right w:color="000000" w:sz="4" w:val="single"/>
            </w:tcBorders>
            <w:shd w:fill="auto" w:val="clear"/>
          </w:tcPr>
          <w:p w14:paraId="33000000">
            <w:pPr>
              <w:pStyle w:val="Style_4"/>
              <w:widowControl w:val="1"/>
              <w:ind/>
            </w:pPr>
            <w:r>
              <w:rPr>
                <w:rFonts w:ascii="Times New Roman" w:hAnsi="Times New Roman"/>
                <w:sz w:val="28"/>
              </w:rPr>
              <w:t>МКУ «Управление хозяйственного обслуживания»;</w:t>
            </w:r>
          </w:p>
          <w:p w14:paraId="34000000">
            <w:pPr>
              <w:pStyle w:val="Style_4"/>
              <w:widowControl w:val="1"/>
              <w:ind/>
            </w:pPr>
            <w:r>
              <w:rPr>
                <w:rFonts w:ascii="Times New Roman" w:hAnsi="Times New Roman"/>
                <w:sz w:val="28"/>
              </w:rPr>
              <w:t>Отдел социальной защиты населения Администрации Горшеченского района Курской области.</w:t>
            </w:r>
          </w:p>
        </w:tc>
      </w:tr>
      <w:tr>
        <w:tc>
          <w:tcPr>
            <w:tcW w:type="dxa" w:w="2809"/>
            <w:tcBorders>
              <w:top w:color="000000" w:sz="4" w:val="single"/>
              <w:left w:color="000000" w:sz="4" w:val="single"/>
              <w:bottom w:color="000000" w:sz="4" w:val="single"/>
            </w:tcBorders>
            <w:shd w:fill="auto" w:val="clear"/>
          </w:tcPr>
          <w:p w14:paraId="35000000">
            <w:pPr>
              <w:ind/>
              <w:jc w:val="both"/>
            </w:pPr>
            <w:r>
              <w:rPr>
                <w:sz w:val="28"/>
              </w:rPr>
              <w:t>Участники программы</w:t>
            </w:r>
          </w:p>
        </w:tc>
        <w:tc>
          <w:tcPr>
            <w:tcW w:type="dxa" w:w="6869"/>
            <w:tcBorders>
              <w:top w:color="000000" w:sz="4" w:val="single"/>
              <w:left w:color="000000" w:sz="4" w:val="single"/>
              <w:bottom w:color="000000" w:sz="4" w:val="single"/>
              <w:right w:color="000000" w:sz="4" w:val="single"/>
            </w:tcBorders>
            <w:shd w:fill="auto" w:val="clear"/>
          </w:tcPr>
          <w:p w14:paraId="36000000">
            <w:pPr>
              <w:pStyle w:val="Style_4"/>
              <w:widowControl w:val="1"/>
              <w:ind/>
            </w:pPr>
            <w:r>
              <w:rPr>
                <w:rFonts w:ascii="Times New Roman" w:hAnsi="Times New Roman"/>
                <w:sz w:val="28"/>
              </w:rPr>
              <w:t>Муниципальные учреждения, организации всех форм собственности.</w:t>
            </w:r>
          </w:p>
        </w:tc>
      </w:tr>
      <w:tr>
        <w:tc>
          <w:tcPr>
            <w:tcW w:type="dxa" w:w="2809"/>
            <w:tcBorders>
              <w:top w:color="000000" w:sz="4" w:val="single"/>
              <w:left w:color="000000" w:sz="4" w:val="single"/>
              <w:bottom w:color="000000" w:sz="4" w:val="single"/>
            </w:tcBorders>
            <w:shd w:fill="auto" w:val="clear"/>
          </w:tcPr>
          <w:p w14:paraId="37000000">
            <w:pPr>
              <w:ind/>
              <w:jc w:val="both"/>
            </w:pPr>
            <w:r>
              <w:rPr>
                <w:sz w:val="28"/>
              </w:rPr>
              <w:t>Подпрограммы программы</w:t>
            </w:r>
          </w:p>
        </w:tc>
        <w:tc>
          <w:tcPr>
            <w:tcW w:type="dxa" w:w="6869"/>
            <w:tcBorders>
              <w:top w:color="000000" w:sz="4" w:val="single"/>
              <w:left w:color="000000" w:sz="4" w:val="single"/>
              <w:bottom w:color="000000" w:sz="4" w:val="single"/>
              <w:right w:color="000000" w:sz="4" w:val="single"/>
            </w:tcBorders>
            <w:shd w:fill="auto" w:val="clear"/>
          </w:tcPr>
          <w:p w14:paraId="38000000">
            <w:pPr>
              <w:widowControl w:val="0"/>
              <w:ind/>
              <w:jc w:val="both"/>
            </w:pPr>
            <w:r>
              <w:rPr>
                <w:sz w:val="28"/>
              </w:rPr>
              <w:t xml:space="preserve">Подпрограмма </w:t>
            </w:r>
            <w:r>
              <w:t>2</w:t>
            </w:r>
            <w:r>
              <w:rPr>
                <w:sz w:val="28"/>
              </w:rPr>
              <w:t xml:space="preserve"> «Создание условий для обеспечения доступным и комфортным жильем граждан в Горшеченском районе Курской области».</w:t>
            </w:r>
          </w:p>
          <w:p w14:paraId="39000000">
            <w:pPr>
              <w:widowControl w:val="0"/>
              <w:ind/>
              <w:jc w:val="both"/>
            </w:pPr>
            <w:r>
              <w:rPr>
                <w:sz w:val="28"/>
              </w:rPr>
              <w:t xml:space="preserve">Подпрограмма </w:t>
            </w:r>
            <w:r>
              <w:rPr>
                <w:sz w:val="28"/>
              </w:rPr>
              <w:t>3</w:t>
            </w:r>
            <w:r>
              <w:rPr>
                <w:sz w:val="28"/>
              </w:rPr>
              <w:t xml:space="preserve"> «Обеспечение качественными услугами ЖКХ населения Горшеченского района Курской области».</w:t>
            </w:r>
          </w:p>
        </w:tc>
      </w:tr>
      <w:tr>
        <w:tc>
          <w:tcPr>
            <w:tcW w:type="dxa" w:w="2809"/>
            <w:tcBorders>
              <w:top w:color="000000" w:sz="4" w:val="single"/>
              <w:left w:color="000000" w:sz="4" w:val="single"/>
              <w:bottom w:color="000000" w:sz="4" w:val="single"/>
            </w:tcBorders>
            <w:shd w:fill="auto" w:val="clear"/>
          </w:tcPr>
          <w:p w14:paraId="3A000000">
            <w:pPr>
              <w:ind/>
              <w:jc w:val="both"/>
            </w:pPr>
            <w:r>
              <w:rPr>
                <w:sz w:val="28"/>
              </w:rPr>
              <w:t>Цели программы</w:t>
            </w:r>
          </w:p>
        </w:tc>
        <w:tc>
          <w:tcPr>
            <w:tcW w:type="dxa" w:w="6869"/>
            <w:tcBorders>
              <w:top w:color="000000" w:sz="4" w:val="single"/>
              <w:left w:color="000000" w:sz="4" w:val="single"/>
              <w:bottom w:color="000000" w:sz="4" w:val="single"/>
              <w:right w:color="000000" w:sz="4" w:val="single"/>
            </w:tcBorders>
            <w:shd w:fill="auto" w:val="clear"/>
          </w:tcPr>
          <w:p w14:paraId="3B000000">
            <w:pPr>
              <w:pStyle w:val="Style_4"/>
              <w:widowControl w:val="1"/>
              <w:ind w:hanging="284" w:left="310"/>
            </w:pPr>
            <w:r>
              <w:rPr>
                <w:rFonts w:ascii="Times New Roman" w:hAnsi="Times New Roman"/>
                <w:sz w:val="28"/>
              </w:rPr>
              <w:t>- совершенствование системы комплексного благоустройства, осуществление мероприятий по поддержанию порядка, архитектурно-художественного оформления и санитарного состояния на территории Горшеченского района;</w:t>
            </w:r>
          </w:p>
          <w:p w14:paraId="3C000000">
            <w:pPr>
              <w:pStyle w:val="Style_4"/>
              <w:widowControl w:val="1"/>
              <w:ind w:hanging="284" w:left="310"/>
            </w:pPr>
            <w:r>
              <w:rPr>
                <w:rFonts w:ascii="Times New Roman" w:hAnsi="Times New Roman"/>
                <w:sz w:val="28"/>
              </w:rPr>
              <w:t>- создание комфортных условий для деятельности и отдыха жителей поселения. Повышение комфортных условий проживания населения Горшеченского района;</w:t>
            </w:r>
          </w:p>
          <w:p w14:paraId="3D000000">
            <w:pPr>
              <w:pStyle w:val="Style_4"/>
              <w:widowControl w:val="1"/>
              <w:ind w:hanging="284" w:left="310"/>
            </w:pPr>
            <w:r>
              <w:rPr>
                <w:rFonts w:ascii="Times New Roman" w:hAnsi="Times New Roman"/>
                <w:sz w:val="28"/>
              </w:rPr>
              <w:t>-повышение доступности жилья и качества жилищного обеспечения населения Горшеченского района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tc>
      </w:tr>
      <w:tr>
        <w:tc>
          <w:tcPr>
            <w:tcW w:type="dxa" w:w="2809"/>
            <w:tcBorders>
              <w:top w:color="000000" w:sz="4" w:val="single"/>
              <w:left w:color="000000" w:sz="4" w:val="single"/>
              <w:bottom w:color="000000" w:sz="4" w:val="single"/>
            </w:tcBorders>
            <w:shd w:fill="auto" w:val="clear"/>
          </w:tcPr>
          <w:p w14:paraId="3E000000">
            <w:pPr>
              <w:ind/>
              <w:jc w:val="both"/>
            </w:pPr>
            <w:r>
              <w:rPr>
                <w:sz w:val="28"/>
              </w:rPr>
              <w:t>Задачи  программы</w:t>
            </w:r>
          </w:p>
        </w:tc>
        <w:tc>
          <w:tcPr>
            <w:tcW w:type="dxa" w:w="6869"/>
            <w:tcBorders>
              <w:top w:color="000000" w:sz="4" w:val="single"/>
              <w:left w:color="000000" w:sz="4" w:val="single"/>
              <w:bottom w:color="000000" w:sz="4" w:val="single"/>
              <w:right w:color="000000" w:sz="4" w:val="single"/>
            </w:tcBorders>
            <w:shd w:fill="auto" w:val="clear"/>
          </w:tcPr>
          <w:p w14:paraId="3F000000">
            <w:pPr>
              <w:pStyle w:val="Style_4"/>
              <w:widowControl w:val="1"/>
              <w:ind/>
            </w:pPr>
            <w:r>
              <w:rPr>
                <w:rFonts w:ascii="Times New Roman" w:hAnsi="Times New Roman"/>
                <w:sz w:val="28"/>
              </w:rPr>
              <w:t>- установление единого порядка содержания территорий;</w:t>
            </w:r>
          </w:p>
          <w:p w14:paraId="40000000">
            <w:pPr>
              <w:pStyle w:val="Style_4"/>
              <w:widowControl w:val="1"/>
              <w:ind/>
            </w:pPr>
            <w:r>
              <w:rPr>
                <w:rFonts w:ascii="Times New Roman" w:hAnsi="Times New Roman"/>
                <w:sz w:val="28"/>
              </w:rPr>
              <w:t>- повышение уровня внешнего благоустройства и санитарного содержания населенных пунктов Горшеченского района;</w:t>
            </w:r>
          </w:p>
          <w:p w14:paraId="41000000">
            <w:pPr>
              <w:pStyle w:val="Style_4"/>
              <w:widowControl w:val="1"/>
              <w:ind/>
            </w:pPr>
            <w:r>
              <w:rPr>
                <w:rFonts w:ascii="Times New Roman" w:hAnsi="Times New Roman"/>
                <w:sz w:val="28"/>
              </w:rPr>
              <w:t>- усиление контроля над использованием, охраной и благоустройством территорий;</w:t>
            </w:r>
          </w:p>
          <w:p w14:paraId="42000000">
            <w:pPr>
              <w:pStyle w:val="Style_4"/>
              <w:widowControl w:val="1"/>
              <w:ind/>
            </w:pPr>
            <w:r>
              <w:rPr>
                <w:rFonts w:ascii="Times New Roman" w:hAnsi="Times New Roman"/>
                <w:sz w:val="28"/>
              </w:rPr>
              <w:t>Горшеченского района;</w:t>
            </w:r>
          </w:p>
          <w:p w14:paraId="43000000">
            <w:pPr>
              <w:widowControl w:val="0"/>
              <w:ind/>
              <w:jc w:val="both"/>
            </w:pPr>
            <w:r>
              <w:rPr>
                <w:sz w:val="28"/>
              </w:rPr>
              <w:t>- создание условий для разработки муниципальными образованиями документов территориального планирования (генеральные планы) и градостроительного зонирования;</w:t>
            </w:r>
          </w:p>
          <w:p w14:paraId="44000000">
            <w:pPr>
              <w:widowControl w:val="0"/>
              <w:ind/>
              <w:jc w:val="both"/>
            </w:pPr>
            <w:r>
              <w:rPr>
                <w:sz w:val="28"/>
              </w:rPr>
              <w:t>создание условий для развития в муниципальных образованиях социальной и инженерной инфраструктуры;</w:t>
            </w:r>
          </w:p>
          <w:p w14:paraId="45000000">
            <w:pPr>
              <w:widowControl w:val="0"/>
              <w:ind/>
              <w:jc w:val="both"/>
            </w:pPr>
            <w:r>
              <w:rPr>
                <w:sz w:val="28"/>
              </w:rPr>
              <w:t>- расселение аварийного и ветхого жилищного фонда;</w:t>
            </w:r>
          </w:p>
          <w:p w14:paraId="46000000">
            <w:pPr>
              <w:widowControl w:val="0"/>
              <w:ind/>
              <w:jc w:val="both"/>
            </w:pPr>
            <w:r>
              <w:rPr>
                <w:sz w:val="28"/>
              </w:rPr>
              <w:t>развитие механизмов жилищного кредитования, повышение доступности ипотечных жилищных кредитов для населения;</w:t>
            </w:r>
          </w:p>
          <w:p w14:paraId="47000000">
            <w:pPr>
              <w:widowControl w:val="0"/>
              <w:ind/>
              <w:jc w:val="both"/>
            </w:pPr>
            <w:r>
              <w:rPr>
                <w:sz w:val="28"/>
              </w:rPr>
              <w:t>- обеспечение жильем категорий граждан в соответствии с федеральным законодательством и законодательством Курской области, предоставление государственной поддержки молодым семьям на приобретение жилья за счет средств бюджетов всех уровней.</w:t>
            </w:r>
          </w:p>
        </w:tc>
      </w:tr>
      <w:tr>
        <w:tc>
          <w:tcPr>
            <w:tcW w:type="dxa" w:w="2809"/>
            <w:tcBorders>
              <w:top w:color="000000" w:sz="4" w:val="single"/>
              <w:left w:color="000000" w:sz="4" w:val="single"/>
              <w:bottom w:color="000000" w:sz="4" w:val="single"/>
            </w:tcBorders>
            <w:shd w:fill="auto" w:val="clear"/>
          </w:tcPr>
          <w:p w14:paraId="48000000">
            <w:pPr>
              <w:pStyle w:val="Style_4"/>
              <w:widowControl w:val="1"/>
              <w:ind/>
            </w:pPr>
            <w:r>
              <w:rPr>
                <w:rFonts w:ascii="Times New Roman" w:hAnsi="Times New Roman"/>
                <w:sz w:val="28"/>
              </w:rPr>
              <w:t>Целевые показатели и индикаторы программы</w:t>
            </w:r>
          </w:p>
        </w:tc>
        <w:tc>
          <w:tcPr>
            <w:tcW w:type="dxa" w:w="6869"/>
            <w:tcBorders>
              <w:top w:color="000000" w:sz="4" w:val="single"/>
              <w:left w:color="000000" w:sz="4" w:val="single"/>
              <w:bottom w:color="000000" w:sz="4" w:val="single"/>
              <w:right w:color="000000" w:sz="4" w:val="single"/>
            </w:tcBorders>
            <w:shd w:fill="auto" w:val="clear"/>
          </w:tcPr>
          <w:p w14:paraId="49000000">
            <w:pPr>
              <w:widowControl w:val="0"/>
              <w:ind/>
              <w:jc w:val="both"/>
            </w:pPr>
            <w:r>
              <w:rPr>
                <w:sz w:val="28"/>
              </w:rPr>
              <w:t>- количество молодых семей граждан, улучшивших жилищные условия, в том числе с использованием средств социальных выплат за счет средств федерального, областного бюджетов и бюджета муниципального района;</w:t>
            </w:r>
          </w:p>
          <w:p w14:paraId="4A000000">
            <w:pPr>
              <w:ind/>
              <w:jc w:val="both"/>
            </w:pPr>
            <w:r>
              <w:rPr>
                <w:sz w:val="28"/>
              </w:rPr>
              <w:t>- процент привлечения населения  муниципального образования  к работам по благоустройству;</w:t>
            </w:r>
          </w:p>
          <w:p w14:paraId="4B000000">
            <w:pPr>
              <w:ind/>
              <w:jc w:val="both"/>
            </w:pPr>
            <w:r>
              <w:rPr>
                <w:sz w:val="28"/>
              </w:rPr>
              <w:t>- процент привлечения предприятий и организаций поселения к работам по благоустройству;</w:t>
            </w:r>
          </w:p>
          <w:p w14:paraId="4C000000">
            <w:pPr>
              <w:pStyle w:val="Style_4"/>
              <w:widowControl w:val="1"/>
              <w:ind/>
            </w:pPr>
            <w:r>
              <w:rPr>
                <w:rFonts w:ascii="Times New Roman" w:hAnsi="Times New Roman"/>
                <w:sz w:val="28"/>
              </w:rPr>
              <w:t>- количество муниципальных образований и населенных пунктов, сведения о границах которых внесены в единый государственный реестр недвижимости</w:t>
            </w:r>
          </w:p>
        </w:tc>
      </w:tr>
      <w:tr>
        <w:tc>
          <w:tcPr>
            <w:tcW w:type="dxa" w:w="2809"/>
            <w:tcBorders>
              <w:top w:color="000000" w:sz="4" w:val="single"/>
              <w:left w:color="000000" w:sz="4" w:val="single"/>
              <w:bottom w:color="000000" w:sz="4" w:val="single"/>
            </w:tcBorders>
            <w:shd w:fill="auto" w:val="clear"/>
          </w:tcPr>
          <w:p w14:paraId="4D000000">
            <w:pPr>
              <w:ind/>
              <w:jc w:val="both"/>
            </w:pPr>
            <w:r>
              <w:rPr>
                <w:sz w:val="28"/>
              </w:rPr>
              <w:t>Этапы и сроки реализации муниципальной программы</w:t>
            </w:r>
          </w:p>
        </w:tc>
        <w:tc>
          <w:tcPr>
            <w:tcW w:type="dxa" w:w="6869"/>
            <w:tcBorders>
              <w:top w:color="000000" w:sz="4" w:val="single"/>
              <w:left w:color="000000" w:sz="4" w:val="single"/>
              <w:bottom w:color="000000" w:sz="4" w:val="single"/>
              <w:right w:color="000000" w:sz="4" w:val="single"/>
            </w:tcBorders>
            <w:shd w:fill="auto" w:val="clear"/>
          </w:tcPr>
          <w:p w14:paraId="4E000000">
            <w:pPr>
              <w:pStyle w:val="Style_4"/>
              <w:widowControl w:val="1"/>
              <w:ind/>
            </w:pPr>
            <w:r>
              <w:rPr>
                <w:rFonts w:ascii="Times New Roman" w:hAnsi="Times New Roman"/>
                <w:sz w:val="28"/>
              </w:rPr>
              <w:t>2021 - 2026 годы одним этапом.</w:t>
            </w:r>
          </w:p>
          <w:p w14:paraId="4F000000">
            <w:pPr>
              <w:pStyle w:val="Style_4"/>
              <w:widowControl w:val="1"/>
              <w:ind/>
              <w:rPr>
                <w:rFonts w:ascii="Times New Roman" w:hAnsi="Times New Roman"/>
                <w:sz w:val="28"/>
              </w:rPr>
            </w:pPr>
          </w:p>
        </w:tc>
      </w:tr>
      <w:tr>
        <w:tc>
          <w:tcPr>
            <w:tcW w:type="dxa" w:w="2809"/>
            <w:tcBorders>
              <w:top w:color="000000" w:sz="4" w:val="single"/>
              <w:left w:color="000000" w:sz="4" w:val="single"/>
              <w:bottom w:color="000000" w:sz="4" w:val="single"/>
            </w:tcBorders>
            <w:shd w:fill="auto" w:val="clear"/>
          </w:tcPr>
          <w:p w14:paraId="50000000">
            <w:pPr>
              <w:ind/>
              <w:jc w:val="both"/>
            </w:pPr>
            <w:r>
              <w:rPr>
                <w:sz w:val="28"/>
              </w:rPr>
              <w:t>Объемы бюджетных ассигнований программы</w:t>
            </w:r>
          </w:p>
        </w:tc>
        <w:tc>
          <w:tcPr>
            <w:tcW w:type="dxa" w:w="6869"/>
            <w:tcBorders>
              <w:top w:color="000000" w:sz="4" w:val="single"/>
              <w:left w:color="000000" w:sz="4" w:val="single"/>
              <w:bottom w:color="000000" w:sz="4" w:val="single"/>
              <w:right w:color="000000" w:sz="4" w:val="single"/>
            </w:tcBorders>
            <w:shd w:fill="auto" w:val="clear"/>
          </w:tcPr>
          <w:p w14:paraId="51000000">
            <w:pPr>
              <w:pStyle w:val="Style_4"/>
              <w:widowControl w:val="1"/>
              <w:ind/>
            </w:pPr>
            <w:r>
              <w:rPr>
                <w:rFonts w:ascii="Times New Roman" w:hAnsi="Times New Roman"/>
                <w:sz w:val="28"/>
              </w:rPr>
              <w:t>Объем финансирования из местного бюджета, направленного на реализацию программы, составляет</w:t>
            </w:r>
          </w:p>
          <w:p w14:paraId="52000000">
            <w:pPr>
              <w:pStyle w:val="Style_4"/>
              <w:widowControl w:val="1"/>
              <w:ind/>
            </w:pPr>
            <w:r>
              <w:rPr>
                <w:rFonts w:ascii="Times New Roman" w:hAnsi="Times New Roman"/>
                <w:sz w:val="28"/>
              </w:rPr>
              <w:t>37 545 823,41</w:t>
            </w:r>
            <w:r>
              <w:rPr>
                <w:rFonts w:ascii="Times New Roman" w:hAnsi="Times New Roman"/>
                <w:sz w:val="28"/>
              </w:rPr>
              <w:t xml:space="preserve"> в том числе по годам реализации:</w:t>
            </w:r>
          </w:p>
          <w:p w14:paraId="53000000">
            <w:pPr>
              <w:pStyle w:val="Style_4"/>
              <w:widowControl w:val="1"/>
              <w:ind/>
            </w:pPr>
            <w:r>
              <w:rPr>
                <w:rFonts w:ascii="Times New Roman" w:hAnsi="Times New Roman"/>
                <w:sz w:val="28"/>
              </w:rPr>
              <w:t>2021 год –13 510 264,34руб.</w:t>
            </w:r>
          </w:p>
          <w:p w14:paraId="54000000">
            <w:pPr>
              <w:pStyle w:val="Style_4"/>
              <w:widowControl w:val="1"/>
              <w:ind/>
            </w:pPr>
            <w:r>
              <w:rPr>
                <w:rFonts w:ascii="Times New Roman" w:hAnsi="Times New Roman"/>
                <w:sz w:val="28"/>
              </w:rPr>
              <w:t xml:space="preserve">2022 год –12 724 144,30руб. </w:t>
            </w:r>
          </w:p>
          <w:p w14:paraId="55000000">
            <w:pPr>
              <w:pStyle w:val="Style_4"/>
              <w:widowControl w:val="1"/>
              <w:ind/>
            </w:pPr>
            <w:r>
              <w:rPr>
                <w:rFonts w:ascii="Times New Roman" w:hAnsi="Times New Roman"/>
                <w:sz w:val="28"/>
              </w:rPr>
              <w:t>2023год – 4 453 375,77 руб.</w:t>
            </w:r>
          </w:p>
          <w:p w14:paraId="56000000">
            <w:pPr>
              <w:pStyle w:val="Style_4"/>
              <w:widowControl w:val="1"/>
              <w:ind/>
            </w:pPr>
            <w:r>
              <w:rPr>
                <w:rFonts w:ascii="Times New Roman" w:hAnsi="Times New Roman"/>
                <w:sz w:val="28"/>
              </w:rPr>
              <w:t xml:space="preserve">2024 год – </w:t>
            </w:r>
            <w:r>
              <w:rPr>
                <w:rFonts w:ascii="Times New Roman" w:hAnsi="Times New Roman"/>
                <w:sz w:val="28"/>
              </w:rPr>
              <w:t>2 243 186,00</w:t>
            </w:r>
            <w:r>
              <w:rPr>
                <w:rFonts w:ascii="Times New Roman" w:hAnsi="Times New Roman"/>
                <w:sz w:val="28"/>
              </w:rPr>
              <w:t xml:space="preserve"> руб.</w:t>
            </w:r>
          </w:p>
          <w:p w14:paraId="57000000">
            <w:pPr>
              <w:pStyle w:val="Style_4"/>
              <w:widowControl w:val="1"/>
              <w:ind/>
            </w:pPr>
            <w:r>
              <w:rPr>
                <w:rFonts w:ascii="Times New Roman" w:hAnsi="Times New Roman"/>
                <w:sz w:val="28"/>
              </w:rPr>
              <w:t xml:space="preserve">2025 год – </w:t>
            </w:r>
            <w:r>
              <w:rPr>
                <w:rFonts w:ascii="Times New Roman" w:hAnsi="Times New Roman"/>
                <w:sz w:val="28"/>
              </w:rPr>
              <w:t>3 311 480,00</w:t>
            </w:r>
            <w:r>
              <w:rPr>
                <w:rFonts w:ascii="Times New Roman" w:hAnsi="Times New Roman"/>
                <w:sz w:val="28"/>
              </w:rPr>
              <w:t xml:space="preserve"> руб.</w:t>
            </w:r>
          </w:p>
          <w:p w14:paraId="58000000">
            <w:pPr>
              <w:pStyle w:val="Style_4"/>
              <w:widowControl w:val="1"/>
              <w:ind/>
            </w:pPr>
            <w:r>
              <w:rPr>
                <w:rFonts w:ascii="Times New Roman" w:hAnsi="Times New Roman"/>
                <w:sz w:val="28"/>
              </w:rPr>
              <w:t>2026 год – 1 303 373,00 руб.</w:t>
            </w:r>
          </w:p>
          <w:p w14:paraId="59000000">
            <w:pPr>
              <w:pStyle w:val="Style_4"/>
              <w:widowControl w:val="1"/>
              <w:ind/>
              <w:rPr>
                <w:rFonts w:ascii="Times New Roman" w:hAnsi="Times New Roman"/>
                <w:sz w:val="28"/>
              </w:rPr>
            </w:pPr>
          </w:p>
          <w:p w14:paraId="5A000000">
            <w:pPr>
              <w:widowControl w:val="0"/>
              <w:ind/>
              <w:jc w:val="both"/>
            </w:pPr>
            <w:r>
              <w:rPr>
                <w:sz w:val="28"/>
              </w:rPr>
              <w:t>Объем бюджетных ассигнований из  федерального и областного бюджетов составляет 103 646 643,71 руб., в том числе:</w:t>
            </w:r>
          </w:p>
          <w:p w14:paraId="5B000000">
            <w:r>
              <w:rPr>
                <w:sz w:val="28"/>
              </w:rPr>
              <w:t>2021 год – 54 607 560,15руб.</w:t>
            </w:r>
          </w:p>
          <w:p w14:paraId="5C000000">
            <w:pPr>
              <w:pStyle w:val="Style_4"/>
              <w:widowControl w:val="1"/>
              <w:ind/>
            </w:pPr>
            <w:r>
              <w:rPr>
                <w:rFonts w:ascii="Times New Roman" w:hAnsi="Times New Roman"/>
                <w:sz w:val="28"/>
              </w:rPr>
              <w:t>2022 год – 38 074 338,37руб.</w:t>
            </w:r>
          </w:p>
          <w:p w14:paraId="5D000000">
            <w:pPr>
              <w:pStyle w:val="Style_4"/>
              <w:widowControl w:val="1"/>
              <w:ind/>
            </w:pPr>
            <w:r>
              <w:rPr>
                <w:rFonts w:ascii="Times New Roman" w:hAnsi="Times New Roman"/>
                <w:sz w:val="28"/>
              </w:rPr>
              <w:t xml:space="preserve">2023 год – </w:t>
            </w:r>
            <w:r>
              <w:rPr>
                <w:rFonts w:ascii="Times New Roman" w:hAnsi="Times New Roman"/>
                <w:sz w:val="28"/>
              </w:rPr>
              <w:t>4 731 691</w:t>
            </w:r>
            <w:r>
              <w:rPr>
                <w:rFonts w:ascii="Times New Roman" w:hAnsi="Times New Roman"/>
                <w:sz w:val="28"/>
              </w:rPr>
              <w:t>,</w:t>
            </w:r>
            <w:r>
              <w:rPr>
                <w:rFonts w:ascii="Times New Roman" w:hAnsi="Times New Roman"/>
                <w:sz w:val="28"/>
              </w:rPr>
              <w:t xml:space="preserve">19 </w:t>
            </w:r>
            <w:r>
              <w:rPr>
                <w:rFonts w:ascii="Times New Roman" w:hAnsi="Times New Roman"/>
                <w:sz w:val="28"/>
              </w:rPr>
              <w:t>руб.</w:t>
            </w:r>
          </w:p>
          <w:p w14:paraId="5E000000">
            <w:pPr>
              <w:pStyle w:val="Style_4"/>
              <w:widowControl w:val="1"/>
              <w:ind/>
            </w:pPr>
            <w:r>
              <w:rPr>
                <w:rFonts w:ascii="Times New Roman" w:hAnsi="Times New Roman"/>
                <w:sz w:val="28"/>
              </w:rPr>
              <w:t>2024 год – 3 966 286,00руб.</w:t>
            </w:r>
          </w:p>
          <w:p w14:paraId="5F000000">
            <w:pPr>
              <w:pStyle w:val="Style_4"/>
              <w:widowControl w:val="1"/>
              <w:ind/>
            </w:pPr>
            <w:r>
              <w:rPr>
                <w:rFonts w:ascii="Times New Roman" w:hAnsi="Times New Roman"/>
                <w:sz w:val="28"/>
              </w:rPr>
              <w:t>2025 год –1 133 384,00 руб.</w:t>
            </w:r>
          </w:p>
          <w:p w14:paraId="60000000">
            <w:pPr>
              <w:pStyle w:val="Style_4"/>
              <w:widowControl w:val="1"/>
              <w:ind/>
            </w:pPr>
            <w:r>
              <w:rPr>
                <w:rFonts w:ascii="Times New Roman" w:hAnsi="Times New Roman"/>
                <w:sz w:val="28"/>
              </w:rPr>
              <w:t>2026 год –1 133 384,00 руб.</w:t>
            </w:r>
          </w:p>
        </w:tc>
      </w:tr>
      <w:tr>
        <w:trPr>
          <w:trHeight w:hRule="atLeast" w:val="415"/>
        </w:trPr>
        <w:tc>
          <w:tcPr>
            <w:tcW w:type="dxa" w:w="2809"/>
            <w:tcBorders>
              <w:top w:color="000000" w:sz="4" w:val="single"/>
              <w:left w:color="000000" w:sz="4" w:val="single"/>
              <w:bottom w:color="000000" w:sz="4" w:val="single"/>
            </w:tcBorders>
            <w:shd w:fill="auto" w:val="clear"/>
          </w:tcPr>
          <w:p w14:paraId="61000000">
            <w:pPr>
              <w:pStyle w:val="Style_4"/>
              <w:widowControl w:val="1"/>
              <w:ind/>
              <w:jc w:val="both"/>
            </w:pPr>
            <w:r>
              <w:rPr>
                <w:rFonts w:ascii="Times New Roman" w:hAnsi="Times New Roman"/>
                <w:sz w:val="28"/>
              </w:rPr>
              <w:t>Ожидаемые     результаты       реализации      программы</w:t>
            </w:r>
          </w:p>
        </w:tc>
        <w:tc>
          <w:tcPr>
            <w:tcW w:type="dxa" w:w="6869"/>
            <w:tcBorders>
              <w:top w:color="000000" w:sz="4" w:val="single"/>
              <w:left w:color="000000" w:sz="4" w:val="single"/>
              <w:bottom w:color="000000" w:sz="4" w:val="single"/>
              <w:right w:color="000000" w:sz="4" w:val="single"/>
            </w:tcBorders>
            <w:shd w:fill="auto" w:val="clear"/>
          </w:tcPr>
          <w:p w14:paraId="62000000">
            <w:pPr>
              <w:widowControl w:val="0"/>
              <w:ind/>
              <w:jc w:val="both"/>
            </w:pPr>
            <w:r>
              <w:rPr>
                <w:sz w:val="28"/>
              </w:rPr>
              <w:t>- создание безопасной и комфортной среды проживания и жизнедеятельности человека;</w:t>
            </w:r>
          </w:p>
          <w:p w14:paraId="63000000">
            <w:pPr>
              <w:widowControl w:val="0"/>
              <w:ind/>
              <w:jc w:val="both"/>
            </w:pPr>
            <w:r>
              <w:rPr>
                <w:sz w:val="28"/>
              </w:rPr>
              <w:t>- создание условий для улучшения демографической ситуации, снижения социальной напряженности в обществе;</w:t>
            </w:r>
          </w:p>
          <w:p w14:paraId="64000000">
            <w:r>
              <w:rPr>
                <w:sz w:val="28"/>
              </w:rPr>
              <w:t>- единое управление комплексным благоустройством</w:t>
            </w:r>
          </w:p>
          <w:p w14:paraId="65000000">
            <w:r>
              <w:rPr>
                <w:sz w:val="28"/>
              </w:rPr>
              <w:t>муниципального образования;</w:t>
            </w:r>
          </w:p>
          <w:p w14:paraId="66000000">
            <w:r>
              <w:rPr>
                <w:sz w:val="28"/>
              </w:rPr>
              <w:t>- улучшение состояния территории Горшеченского</w:t>
            </w:r>
          </w:p>
          <w:p w14:paraId="67000000">
            <w:r>
              <w:rPr>
                <w:sz w:val="28"/>
              </w:rPr>
              <w:t>района;</w:t>
            </w:r>
          </w:p>
          <w:p w14:paraId="68000000">
            <w:r>
              <w:rPr>
                <w:sz w:val="28"/>
              </w:rPr>
              <w:t>- соблюдение жителями  чистоты и порядка</w:t>
            </w:r>
          </w:p>
          <w:p w14:paraId="69000000">
            <w:r>
              <w:rPr>
                <w:sz w:val="28"/>
              </w:rPr>
              <w:t>на территории Горшеченского района;</w:t>
            </w:r>
          </w:p>
          <w:p w14:paraId="6A000000">
            <w:r>
              <w:rPr>
                <w:sz w:val="28"/>
              </w:rPr>
              <w:t>- улучшение экологической обстановки и создание среды, комфортной для проживания жителей Горшеченского района;</w:t>
            </w:r>
          </w:p>
          <w:p w14:paraId="6B000000">
            <w:r>
              <w:rPr>
                <w:sz w:val="28"/>
              </w:rPr>
              <w:t>- совершенствование эстетического состояния территории;</w:t>
            </w:r>
          </w:p>
          <w:p w14:paraId="6C000000">
            <w:pPr>
              <w:pStyle w:val="Style_4"/>
              <w:widowControl w:val="1"/>
              <w:ind/>
            </w:pPr>
            <w:r>
              <w:rPr>
                <w:rFonts w:ascii="Times New Roman" w:hAnsi="Times New Roman"/>
                <w:sz w:val="28"/>
              </w:rPr>
              <w:t>- благоустроенность населенных пунктов Горшеченского района;</w:t>
            </w:r>
          </w:p>
          <w:p w14:paraId="6D000000">
            <w:pPr>
              <w:spacing w:after="200" w:line="276" w:lineRule="auto"/>
              <w:ind/>
              <w:jc w:val="both"/>
            </w:pPr>
            <w:r>
              <w:rPr>
                <w:sz w:val="28"/>
              </w:rPr>
              <w:t>- повышение доступности жилья, обеспечение комфортной среды обитания и жизнедеятельности для населения Горшеченского района»</w:t>
            </w:r>
          </w:p>
        </w:tc>
      </w:tr>
    </w:tbl>
    <w:p w14:paraId="6E000000">
      <w:pPr>
        <w:ind w:firstLine="540" w:left="0"/>
        <w:jc w:val="both"/>
      </w:pPr>
    </w:p>
    <w:p w14:paraId="6F000000">
      <w:pPr>
        <w:ind w:firstLine="540" w:left="0"/>
        <w:jc w:val="both"/>
      </w:pPr>
    </w:p>
    <w:p w14:paraId="70000000">
      <w:pPr>
        <w:ind w:firstLine="540" w:left="0"/>
        <w:jc w:val="both"/>
      </w:pPr>
    </w:p>
    <w:p w14:paraId="71000000">
      <w:pPr>
        <w:ind w:firstLine="540" w:left="0"/>
        <w:jc w:val="both"/>
      </w:pPr>
    </w:p>
    <w:p w14:paraId="72000000">
      <w:pPr>
        <w:ind w:firstLine="540" w:left="0"/>
        <w:jc w:val="both"/>
      </w:pPr>
    </w:p>
    <w:p w14:paraId="73000000">
      <w:pPr>
        <w:ind w:firstLine="540" w:left="0"/>
        <w:jc w:val="both"/>
      </w:pPr>
    </w:p>
    <w:p w14:paraId="74000000">
      <w:pPr>
        <w:ind w:firstLine="540" w:left="0"/>
        <w:jc w:val="both"/>
      </w:pPr>
    </w:p>
    <w:p w14:paraId="75000000">
      <w:pPr>
        <w:ind w:firstLine="540" w:left="0"/>
        <w:jc w:val="both"/>
      </w:pPr>
    </w:p>
    <w:p w14:paraId="76000000">
      <w:pPr>
        <w:ind w:firstLine="540" w:left="0"/>
        <w:jc w:val="both"/>
      </w:pPr>
    </w:p>
    <w:p w14:paraId="77000000">
      <w:pPr>
        <w:ind w:firstLine="540" w:left="0"/>
        <w:jc w:val="both"/>
      </w:pPr>
    </w:p>
    <w:p w14:paraId="78000000">
      <w:pPr>
        <w:ind w:firstLine="540" w:left="0"/>
        <w:jc w:val="both"/>
      </w:pPr>
    </w:p>
    <w:p w14:paraId="79000000">
      <w:pPr>
        <w:ind w:firstLine="0" w:left="851" w:right="1133"/>
        <w:jc w:val="both"/>
        <w:rPr>
          <w:b w:val="1"/>
          <w:sz w:val="28"/>
        </w:rPr>
      </w:pPr>
    </w:p>
    <w:p w14:paraId="7A000000">
      <w:pPr>
        <w:ind w:firstLine="0" w:left="851" w:right="1133"/>
        <w:jc w:val="both"/>
        <w:rPr>
          <w:b w:val="1"/>
          <w:sz w:val="28"/>
        </w:rPr>
      </w:pPr>
    </w:p>
    <w:p w14:paraId="7B000000">
      <w:pPr>
        <w:ind w:firstLine="0" w:left="851" w:right="1133"/>
        <w:jc w:val="both"/>
        <w:rPr>
          <w:b w:val="1"/>
          <w:sz w:val="28"/>
        </w:rPr>
      </w:pPr>
    </w:p>
    <w:p w14:paraId="7C000000">
      <w:pPr>
        <w:ind w:firstLine="0" w:left="851" w:right="1133"/>
        <w:jc w:val="both"/>
        <w:rPr>
          <w:b w:val="1"/>
          <w:sz w:val="28"/>
        </w:rPr>
      </w:pPr>
    </w:p>
    <w:p w14:paraId="7D000000">
      <w:pPr>
        <w:ind w:firstLine="0" w:left="851" w:right="1133"/>
        <w:jc w:val="both"/>
        <w:rPr>
          <w:b w:val="1"/>
          <w:sz w:val="28"/>
        </w:rPr>
      </w:pPr>
    </w:p>
    <w:p w14:paraId="7E000000">
      <w:pPr>
        <w:ind w:firstLine="0" w:left="851" w:right="1133"/>
        <w:jc w:val="both"/>
        <w:rPr>
          <w:b w:val="1"/>
          <w:sz w:val="28"/>
        </w:rPr>
      </w:pPr>
    </w:p>
    <w:p w14:paraId="7F000000">
      <w:pPr>
        <w:ind w:firstLine="0" w:left="851" w:right="1133"/>
        <w:jc w:val="both"/>
        <w:rPr>
          <w:b w:val="1"/>
          <w:sz w:val="28"/>
        </w:rPr>
      </w:pPr>
    </w:p>
    <w:p w14:paraId="80000000">
      <w:pPr>
        <w:ind w:firstLine="0" w:left="851" w:right="1133"/>
        <w:jc w:val="both"/>
        <w:rPr>
          <w:b w:val="1"/>
          <w:sz w:val="28"/>
        </w:rPr>
      </w:pPr>
    </w:p>
    <w:p w14:paraId="81000000">
      <w:pPr>
        <w:ind w:firstLine="0" w:left="851" w:right="1133"/>
        <w:jc w:val="both"/>
        <w:rPr>
          <w:b w:val="1"/>
          <w:sz w:val="28"/>
        </w:rPr>
      </w:pPr>
    </w:p>
    <w:p w14:paraId="82000000">
      <w:pPr>
        <w:ind w:firstLine="0" w:left="851" w:right="1133"/>
        <w:jc w:val="both"/>
        <w:rPr>
          <w:b w:val="1"/>
          <w:sz w:val="28"/>
        </w:rPr>
      </w:pPr>
    </w:p>
    <w:p w14:paraId="83000000">
      <w:pPr>
        <w:ind w:firstLine="0" w:left="851" w:right="1133"/>
        <w:jc w:val="both"/>
        <w:rPr>
          <w:b w:val="1"/>
          <w:sz w:val="28"/>
        </w:rPr>
      </w:pPr>
    </w:p>
    <w:p w14:paraId="84000000">
      <w:pPr>
        <w:ind w:firstLine="0" w:left="851" w:right="1133"/>
        <w:jc w:val="both"/>
        <w:rPr>
          <w:b w:val="1"/>
          <w:sz w:val="28"/>
        </w:rPr>
      </w:pPr>
    </w:p>
    <w:p w14:paraId="85000000">
      <w:pPr>
        <w:ind w:firstLine="0" w:left="851" w:right="1133"/>
        <w:jc w:val="both"/>
        <w:rPr>
          <w:b w:val="1"/>
          <w:sz w:val="28"/>
        </w:rPr>
      </w:pPr>
    </w:p>
    <w:p w14:paraId="86000000">
      <w:pPr>
        <w:ind w:firstLine="0" w:left="851" w:right="1133"/>
        <w:jc w:val="both"/>
        <w:rPr>
          <w:b w:val="1"/>
          <w:sz w:val="28"/>
        </w:rPr>
      </w:pPr>
    </w:p>
    <w:p w14:paraId="87000000">
      <w:pPr>
        <w:ind w:firstLine="0" w:left="851" w:right="1133"/>
        <w:jc w:val="both"/>
        <w:rPr>
          <w:b w:val="1"/>
          <w:sz w:val="28"/>
        </w:rPr>
      </w:pPr>
    </w:p>
    <w:p w14:paraId="88000000">
      <w:pPr>
        <w:ind w:firstLine="0" w:left="851" w:right="1133"/>
        <w:jc w:val="both"/>
      </w:pPr>
      <w:r>
        <w:rPr>
          <w:b w:val="1"/>
          <w:sz w:val="28"/>
        </w:rPr>
        <w:t>Раздел 1. Характеристика  текущего состояния сферы реализации муниципальной программы</w:t>
      </w:r>
    </w:p>
    <w:p w14:paraId="89000000">
      <w:pPr>
        <w:rPr>
          <w:sz w:val="28"/>
        </w:rPr>
      </w:pPr>
    </w:p>
    <w:p w14:paraId="8A000000">
      <w:pPr>
        <w:pStyle w:val="Style_4"/>
        <w:widowControl w:val="1"/>
        <w:ind w:firstLine="540" w:left="0"/>
        <w:jc w:val="both"/>
      </w:pPr>
      <w:r>
        <w:rPr>
          <w:rFonts w:ascii="Times New Roman" w:hAnsi="Times New Roman"/>
          <w:sz w:val="28"/>
        </w:rPr>
        <w:t>Муниципальная программа</w:t>
      </w:r>
      <w:r>
        <w:rPr>
          <w:rFonts w:ascii="Times New Roman" w:hAnsi="Times New Roman"/>
          <w:sz w:val="28"/>
        </w:rPr>
        <w:t xml:space="preserve"> </w:t>
      </w:r>
      <w:r>
        <w:rPr>
          <w:rFonts w:ascii="Times New Roman" w:hAnsi="Times New Roman"/>
          <w:sz w:val="28"/>
        </w:rPr>
        <w:t>«Обеспечение доступным и комфортным жильем и коммунальными услугами граждан Горшеченского района Курской области» (далее - Программа) разработана в целях реализации приоритетного национального проекта  «Доступное и комфортное жилье - гражданам России».</w:t>
      </w:r>
    </w:p>
    <w:p w14:paraId="8B000000">
      <w:pPr>
        <w:ind w:firstLine="709" w:left="0"/>
        <w:jc w:val="both"/>
      </w:pPr>
      <w:r>
        <w:rPr>
          <w:sz w:val="28"/>
        </w:rPr>
        <w:t>Важнейшей задачей  является обеспечение граждан доступным жильем. Жилье является одной из базовых ценностей, обеспечивающих экономическую стабильность и безопасность населения, его доступность в значительной степени формирует отношение граждан к государству, гарантирующему конституционное право на жилище.</w:t>
      </w:r>
    </w:p>
    <w:p w14:paraId="8C000000">
      <w:pPr>
        <w:ind w:firstLine="709" w:left="0"/>
        <w:jc w:val="both"/>
      </w:pPr>
      <w:r>
        <w:rPr>
          <w:sz w:val="28"/>
        </w:rPr>
        <w:t>Одной из важнейших задач муниципальной программы является создание условий для реализации жилищных прав граждан, в том числе обеспечение граждан доступным и качественным жильем.</w:t>
      </w:r>
    </w:p>
    <w:p w14:paraId="8D000000">
      <w:pPr>
        <w:ind w:firstLine="709" w:left="0"/>
        <w:jc w:val="both"/>
      </w:pPr>
      <w:r>
        <w:rPr>
          <w:sz w:val="28"/>
        </w:rPr>
        <w:t>Обеспечение доступности жилья дает возможность:</w:t>
      </w:r>
    </w:p>
    <w:p w14:paraId="8E000000">
      <w:pPr>
        <w:ind w:firstLine="709" w:left="0"/>
        <w:jc w:val="both"/>
      </w:pPr>
      <w:r>
        <w:rPr>
          <w:sz w:val="28"/>
        </w:rPr>
        <w:t>- удовлетворить жилищные потребности населения на качественно новом уровне;</w:t>
      </w:r>
    </w:p>
    <w:p w14:paraId="8F000000">
      <w:pPr>
        <w:ind w:firstLine="709" w:left="0"/>
        <w:jc w:val="both"/>
      </w:pPr>
      <w:r>
        <w:rPr>
          <w:sz w:val="28"/>
        </w:rPr>
        <w:t>- поэтапного решения жилищной проблемы малоимущих граждан, не имеющих возможности самостоятельно улучшить свои жилищные условия;</w:t>
      </w:r>
    </w:p>
    <w:p w14:paraId="90000000">
      <w:pPr>
        <w:ind w:firstLine="709" w:left="0"/>
        <w:jc w:val="both"/>
      </w:pPr>
      <w:r>
        <w:rPr>
          <w:sz w:val="28"/>
        </w:rPr>
        <w:t>- создание максимально благоприятных условий для привлечения собственных средств граждан в рынок жилья и жилищное строительство.</w:t>
      </w:r>
    </w:p>
    <w:p w14:paraId="91000000">
      <w:pPr>
        <w:ind w:firstLine="709" w:left="0"/>
        <w:jc w:val="both"/>
      </w:pPr>
      <w:r>
        <w:rPr>
          <w:sz w:val="28"/>
        </w:rPr>
        <w:t>Администрация муниципального образования предпринимает меры по обеспечению доступности жилья для граждан путем  создания условий для существенного роста объемов жилищного строительства.</w:t>
      </w:r>
    </w:p>
    <w:p w14:paraId="92000000">
      <w:pPr>
        <w:spacing w:line="240" w:lineRule="atLeast"/>
        <w:ind w:firstLine="708" w:left="0"/>
        <w:jc w:val="both"/>
      </w:pPr>
      <w:r>
        <w:rPr>
          <w:sz w:val="28"/>
        </w:rPr>
        <w:t xml:space="preserve">Весьма принципиальным вопросом является поддержка молодых  семей. Проблема обеспеченности населения, в том числе молодых и многодетных семей, жильем в Горшеченском районе и в целом по России, остается актуальной на сегодняшний день.  </w:t>
      </w:r>
    </w:p>
    <w:p w14:paraId="93000000">
      <w:pPr>
        <w:ind w:firstLine="709" w:left="0"/>
        <w:jc w:val="both"/>
      </w:pPr>
      <w:r>
        <w:rPr>
          <w:sz w:val="28"/>
        </w:rPr>
        <w:t xml:space="preserve">Молодые семьи, как правило,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Однако данная категория населения имеет хорошие перспективы роста заработной платы по мере повышения квалификации.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w:t>
      </w:r>
    </w:p>
    <w:p w14:paraId="94000000">
      <w:pPr>
        <w:ind w:firstLine="709" w:left="0"/>
        <w:jc w:val="both"/>
      </w:pPr>
      <w:r>
        <w:rPr>
          <w:sz w:val="28"/>
        </w:rPr>
        <w:t>Социальная выплата для молодых семей складывается из трех источников: федерального, областного и местного бюджетов. Объем  средств из федерального, областного и местного бюджетов для реализации данных мероприятий предусматривается в соответствующем бюджете на очередной финансовый год.</w:t>
      </w:r>
    </w:p>
    <w:p w14:paraId="95000000">
      <w:pPr>
        <w:ind w:firstLine="709" w:left="0"/>
        <w:jc w:val="both"/>
      </w:pPr>
      <w:r>
        <w:rPr>
          <w:sz w:val="28"/>
        </w:rPr>
        <w:t>В соответствии с Жилищным Кодексом Российской Федерации к компетенции органов местного самоуправления в области жилищных отношений относится ведение в установленном порядке учета граждан в качестве нуждающихся в жилых помещениях, предоставляемых по договорам социального найма, а также предоставление в установленном порядке малоимущим гражданам по договорам социального найма жилых помещений муниципального жилищного фонда.</w:t>
      </w:r>
    </w:p>
    <w:p w14:paraId="96000000">
      <w:pPr>
        <w:ind w:firstLine="567" w:left="0"/>
        <w:jc w:val="both"/>
      </w:pPr>
      <w:r>
        <w:rPr>
          <w:sz w:val="28"/>
        </w:rPr>
        <w:t xml:space="preserve">Действующее федеральное законодательство определило Генеральный план обязательным документом градостроительной деятельности органов местного самоуправления, в котором сформулированы стратегические направления дальнейшей подготовки территорий к застройке, использованию. </w:t>
      </w:r>
    </w:p>
    <w:p w14:paraId="97000000">
      <w:pPr>
        <w:ind w:firstLine="567" w:left="0"/>
        <w:jc w:val="both"/>
      </w:pPr>
      <w:r>
        <w:rPr>
          <w:sz w:val="28"/>
        </w:rPr>
        <w:t>Генеральный план - главный управленческий документ, устанавливающий функциональное назначение территорий.</w:t>
      </w:r>
    </w:p>
    <w:p w14:paraId="98000000">
      <w:pPr>
        <w:ind w:firstLine="567" w:left="0"/>
        <w:jc w:val="both"/>
      </w:pPr>
      <w:r>
        <w:rPr>
          <w:sz w:val="28"/>
        </w:rPr>
        <w:t>Проект планировки - градостроительный документ, разрабатываемый для частей территории поселений. Подготовка проектов планировки территории осуществляется в целях выделения элементов планировочной структуры, установления параметров их планируемого развития.</w:t>
      </w:r>
    </w:p>
    <w:p w14:paraId="99000000">
      <w:pPr>
        <w:ind w:firstLine="567" w:left="0"/>
        <w:jc w:val="both"/>
      </w:pPr>
      <w:r>
        <w:rPr>
          <w:sz w:val="28"/>
        </w:rPr>
        <w:t>Документом территориального планирования в муниципальном образовании являются генеральные планы</w:t>
      </w:r>
      <w:r>
        <w:rPr>
          <w:color w:val="00B0F0"/>
          <w:sz w:val="28"/>
        </w:rPr>
        <w:t xml:space="preserve">. </w:t>
      </w:r>
      <w:r>
        <w:rPr>
          <w:sz w:val="28"/>
        </w:rPr>
        <w:t xml:space="preserve">Документом градостроительного зонирования - Правила землепользования и застройки, которые содержат информацию о требованиях к использованию территорий и земельных участках. </w:t>
      </w:r>
    </w:p>
    <w:p w14:paraId="9A000000">
      <w:pPr>
        <w:ind w:firstLine="708" w:left="0"/>
        <w:jc w:val="both"/>
      </w:pPr>
      <w:r>
        <w:rPr>
          <w:sz w:val="28"/>
        </w:rPr>
        <w:t>Градостроительная документация обеспечивает:</w:t>
      </w:r>
    </w:p>
    <w:p w14:paraId="9B000000">
      <w:pPr>
        <w:ind w:firstLine="567" w:left="0"/>
        <w:jc w:val="both"/>
      </w:pPr>
      <w:r>
        <w:rPr>
          <w:sz w:val="28"/>
        </w:rPr>
        <w:t>-</w:t>
      </w:r>
      <w:r>
        <w:rPr>
          <w:sz w:val="28"/>
        </w:rPr>
        <w:tab/>
      </w:r>
      <w:r>
        <w:rPr>
          <w:sz w:val="28"/>
        </w:rPr>
        <w:t xml:space="preserve">      влияние на принятие решений о направлении инвестиций в строительство;</w:t>
      </w:r>
    </w:p>
    <w:p w14:paraId="9C000000">
      <w:pPr>
        <w:ind w:firstLine="567" w:left="0"/>
        <w:jc w:val="both"/>
      </w:pPr>
      <w:r>
        <w:rPr>
          <w:sz w:val="28"/>
        </w:rPr>
        <w:t>-</w:t>
      </w:r>
      <w:r>
        <w:rPr>
          <w:sz w:val="28"/>
        </w:rPr>
        <w:tab/>
      </w:r>
      <w:r>
        <w:rPr>
          <w:sz w:val="28"/>
        </w:rPr>
        <w:t xml:space="preserve"> оценку социальной эффективности проектов;</w:t>
      </w:r>
    </w:p>
    <w:p w14:paraId="9D000000">
      <w:pPr>
        <w:ind w:firstLine="567" w:left="0"/>
        <w:jc w:val="both"/>
      </w:pPr>
      <w:r>
        <w:rPr>
          <w:sz w:val="28"/>
        </w:rPr>
        <w:t>-</w:t>
      </w:r>
      <w:r>
        <w:rPr>
          <w:sz w:val="28"/>
        </w:rPr>
        <w:tab/>
      </w:r>
      <w:r>
        <w:rPr>
          <w:sz w:val="28"/>
        </w:rPr>
        <w:t xml:space="preserve"> предоставление населению нового, доступного, комфортного жилья, обеспеченного инженерной, транспортной инфраструктурой  и рядом сопутствующих объектов социальной инфраструктуры.</w:t>
      </w:r>
    </w:p>
    <w:p w14:paraId="9E000000">
      <w:pPr>
        <w:ind w:firstLine="708" w:left="0"/>
        <w:jc w:val="both"/>
      </w:pPr>
      <w:r>
        <w:rPr>
          <w:sz w:val="28"/>
        </w:rPr>
        <w:t xml:space="preserve">В соответствии со статьей 9 главы 3 Градостроительного кодекса Российской Федерации не допускается принятие органами местного самоуправления решений о резервировании, изъятии земель при отсутствии документов территориального планирования. </w:t>
      </w:r>
    </w:p>
    <w:p w14:paraId="9F000000">
      <w:pPr>
        <w:ind w:firstLine="540" w:left="0"/>
        <w:jc w:val="both"/>
      </w:pPr>
      <w:r>
        <w:rPr>
          <w:sz w:val="28"/>
        </w:rPr>
        <w:t>Программа обеспечивает последовательное осуществление мер по стимулированию развития жилищного строительства.</w:t>
      </w:r>
    </w:p>
    <w:p w14:paraId="A0000000">
      <w:pPr>
        <w:ind w:firstLine="708" w:left="0"/>
        <w:jc w:val="both"/>
      </w:pPr>
      <w:r>
        <w:rPr>
          <w:sz w:val="28"/>
        </w:rPr>
        <w:t>Большинство объектов внешнего благоустройства населенных пунктов, таких как пешеходные зоны, зоны отдыха, дороги, нуждаются в ремонте и реконструкции.</w:t>
      </w:r>
    </w:p>
    <w:p w14:paraId="A1000000">
      <w:pPr>
        <w:ind w:firstLine="708" w:left="0"/>
        <w:jc w:val="both"/>
      </w:pPr>
      <w:r>
        <w:rPr>
          <w:sz w:val="28"/>
        </w:rPr>
        <w:t>В целях предупреждения заболеваний животных и людей бешенством и другими инфекциями требуется отлов безнадзорных собак. Отлов производится специальными бригадами,  согласно заявкам о местах массового скопления животных  от глав муниципальных образований, от населения и  общественных организаций. Используются специальные средства, исключающие негуманное отношение к животным. Трупы отловленных и надлежащим образом оформленных  животных утилизируются с отметкой о захоронении в справке ветслужбы. Значимость данного мероприятия состоит в ограждении населения от эпидемиологически опасных животных, больных особо опасной для жизни и здоровья человека инфекцией.</w:t>
      </w:r>
    </w:p>
    <w:p w14:paraId="A2000000">
      <w:pPr>
        <w:ind w:firstLine="708" w:left="0"/>
        <w:jc w:val="both"/>
      </w:pPr>
      <w:r>
        <w:rPr>
          <w:sz w:val="28"/>
        </w:rPr>
        <w:t xml:space="preserve">Программно-целевой подход к решению проблем благоустройства необходим, так как без стройной комплексной системы благоустройства муниципального района «Горшеченский район» невозможно добиться каких-либо значимых результатов в обеспечении комфортных условий для деятельности и отдыха жителей района. </w:t>
      </w:r>
    </w:p>
    <w:p w14:paraId="A3000000">
      <w:pPr>
        <w:pStyle w:val="Style_4"/>
        <w:widowControl w:val="1"/>
        <w:ind/>
        <w:jc w:val="both"/>
        <w:rPr>
          <w:rFonts w:ascii="Times New Roman" w:hAnsi="Times New Roman"/>
          <w:sz w:val="28"/>
        </w:rPr>
      </w:pPr>
    </w:p>
    <w:p w14:paraId="A4000000">
      <w:pPr>
        <w:ind w:firstLine="708" w:left="0"/>
        <w:jc w:val="both"/>
      </w:pPr>
      <w:r>
        <w:rPr>
          <w:sz w:val="28"/>
        </w:rPr>
        <w:t xml:space="preserve">Данная муниципальная программа является основной для реализации мероприятий по благоустройству, озеленению, улучшению санитарного состояния и архитектурно-художественного оформления населённых пунктов. </w:t>
      </w:r>
    </w:p>
    <w:p w14:paraId="A5000000">
      <w:pPr>
        <w:ind/>
        <w:jc w:val="both"/>
        <w:rPr>
          <w:sz w:val="28"/>
        </w:rPr>
      </w:pPr>
    </w:p>
    <w:p w14:paraId="A6000000">
      <w:pPr>
        <w:ind w:firstLine="0" w:left="851" w:right="1133"/>
        <w:jc w:val="both"/>
      </w:pPr>
      <w:r>
        <w:rPr>
          <w:b w:val="1"/>
          <w:sz w:val="28"/>
        </w:rPr>
        <w:t>Раздел 2. Приоритеты и цели муниципальной политики, в том числе общие требования к политике муниципальных образований.</w:t>
      </w:r>
    </w:p>
    <w:p w14:paraId="A7000000">
      <w:pPr>
        <w:ind/>
        <w:jc w:val="center"/>
        <w:rPr>
          <w:b w:val="1"/>
          <w:sz w:val="28"/>
        </w:rPr>
      </w:pPr>
    </w:p>
    <w:p w14:paraId="A8000000">
      <w:pPr>
        <w:ind/>
        <w:jc w:val="both"/>
      </w:pPr>
      <w:r>
        <w:rPr>
          <w:sz w:val="28"/>
        </w:rPr>
        <w:t>Целями и задачами Программы являются:</w:t>
      </w:r>
    </w:p>
    <w:p w14:paraId="A9000000">
      <w:pPr>
        <w:ind/>
        <w:jc w:val="both"/>
      </w:pPr>
      <w:r>
        <w:rPr>
          <w:sz w:val="28"/>
        </w:rPr>
        <w:t>- обеспечение населения доступным и качественным жильем(поддержка молодых семей в улучшении жилищных условий);</w:t>
      </w:r>
    </w:p>
    <w:p w14:paraId="AA000000">
      <w:pPr>
        <w:ind/>
        <w:jc w:val="both"/>
      </w:pPr>
      <w:r>
        <w:rPr>
          <w:sz w:val="28"/>
        </w:rPr>
        <w:t>-осуществление мероприятий по поддержанию порядка, благоустройства, архитектурно-художественного оформления и санитарного состояния на территории Горшеченского района;</w:t>
      </w:r>
    </w:p>
    <w:p w14:paraId="AB000000">
      <w:pPr>
        <w:ind/>
        <w:jc w:val="both"/>
      </w:pPr>
      <w:r>
        <w:rPr>
          <w:sz w:val="28"/>
        </w:rPr>
        <w:t>- формирование среды, благоприятной для проживания населения;</w:t>
      </w:r>
    </w:p>
    <w:p w14:paraId="AC000000">
      <w:pPr>
        <w:pStyle w:val="Style_4"/>
        <w:widowControl w:val="1"/>
        <w:ind/>
      </w:pPr>
      <w:r>
        <w:rPr>
          <w:rFonts w:ascii="Times New Roman" w:hAnsi="Times New Roman"/>
          <w:sz w:val="28"/>
        </w:rPr>
        <w:t>- установление единого порядка содержания территорий;</w:t>
      </w:r>
    </w:p>
    <w:p w14:paraId="AD000000">
      <w:pPr>
        <w:pStyle w:val="Style_4"/>
        <w:widowControl w:val="1"/>
        <w:ind/>
        <w:jc w:val="both"/>
      </w:pPr>
      <w:r>
        <w:rPr>
          <w:rFonts w:ascii="Times New Roman" w:hAnsi="Times New Roman"/>
          <w:sz w:val="28"/>
        </w:rPr>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14:paraId="AE000000">
      <w:pPr>
        <w:ind/>
        <w:jc w:val="both"/>
      </w:pPr>
      <w:r>
        <w:rPr>
          <w:sz w:val="28"/>
        </w:rPr>
        <w:t>- усиление контроля за использованием, охраной и благоустройством территорий;</w:t>
      </w:r>
    </w:p>
    <w:p w14:paraId="AF000000">
      <w:pPr>
        <w:ind/>
        <w:jc w:val="both"/>
      </w:pPr>
      <w:r>
        <w:rPr>
          <w:sz w:val="28"/>
        </w:rPr>
        <w:tab/>
      </w:r>
      <w:r>
        <w:rPr>
          <w:sz w:val="28"/>
        </w:rPr>
        <w:t>Основными целями государственной политики в жилищной сфере являются создание необходимых условий для эффективной реализации гражданами возможностей по улучшению своих жилищных условий. Достижение целей программы  предусматривается осуществить путем строительства объектов инженерной инфраструктуры сельских поселений с использованием инвестиций.</w:t>
      </w:r>
    </w:p>
    <w:p w14:paraId="B0000000">
      <w:pPr>
        <w:widowControl w:val="0"/>
        <w:ind w:firstLine="540" w:left="0"/>
        <w:jc w:val="both"/>
      </w:pPr>
      <w:r>
        <w:rPr>
          <w:sz w:val="28"/>
        </w:rPr>
        <w:t xml:space="preserve">В соответствии с </w:t>
      </w:r>
      <w:r>
        <w:rPr>
          <w:rStyle w:val="Style_5_ch"/>
          <w:sz w:val="28"/>
        </w:rPr>
        <w:fldChar w:fldCharType="begin"/>
      </w:r>
      <w:r>
        <w:rPr>
          <w:rStyle w:val="Style_5_ch"/>
          <w:sz w:val="28"/>
        </w:rPr>
        <w:instrText>HYPERLINK "consultantplus://offline/ref=D51410086FC735FBC07D9926EC57B79E98D9BF98238E4382161394EEB00391541BxEE"</w:instrText>
      </w:r>
      <w:r>
        <w:rPr>
          <w:rStyle w:val="Style_5_ch"/>
          <w:sz w:val="28"/>
        </w:rPr>
        <w:fldChar w:fldCharType="separate"/>
      </w:r>
      <w:r>
        <w:rPr>
          <w:rStyle w:val="Style_5_ch"/>
          <w:sz w:val="28"/>
        </w:rPr>
        <w:t>Законом</w:t>
      </w:r>
      <w:r>
        <w:rPr>
          <w:rStyle w:val="Style_5_ch"/>
          <w:sz w:val="28"/>
        </w:rPr>
        <w:fldChar w:fldCharType="end"/>
      </w:r>
      <w:r>
        <w:rPr>
          <w:sz w:val="28"/>
        </w:rPr>
        <w:t xml:space="preserve"> Курской области от 21 сентября 2011 года N 74-ЗКО "О бесплатном предоставлении в собственность отдельным категориям граждан земельных участков на территории Курской области" и правовыми актами муниципальных районов и городских округов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 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14:paraId="B1000000">
      <w:pPr>
        <w:widowControl w:val="0"/>
        <w:ind w:firstLine="540" w:left="0"/>
        <w:jc w:val="both"/>
      </w:pPr>
      <w:r>
        <w:rPr>
          <w:sz w:val="28"/>
        </w:rPr>
        <w:t xml:space="preserve">В соответствии с </w:t>
      </w:r>
      <w:r>
        <w:rPr>
          <w:rStyle w:val="Style_5_ch"/>
          <w:sz w:val="28"/>
        </w:rPr>
        <w:fldChar w:fldCharType="begin"/>
      </w:r>
      <w:r>
        <w:rPr>
          <w:rStyle w:val="Style_5_ch"/>
          <w:sz w:val="28"/>
        </w:rPr>
        <w:instrText>HYPERLINK "consultantplus://offline/ref=D51410086FC735FBC07D872BFA3BED929ED4E09524884ED44A4CCFB3E710xAE"</w:instrText>
      </w:r>
      <w:r>
        <w:rPr>
          <w:rStyle w:val="Style_5_ch"/>
          <w:sz w:val="28"/>
        </w:rPr>
        <w:fldChar w:fldCharType="separate"/>
      </w:r>
      <w:r>
        <w:rPr>
          <w:rStyle w:val="Style_5_ch"/>
          <w:sz w:val="28"/>
        </w:rPr>
        <w:t>Постановлением</w:t>
      </w:r>
      <w:r>
        <w:rPr>
          <w:rStyle w:val="Style_5_ch"/>
          <w:sz w:val="28"/>
        </w:rPr>
        <w:fldChar w:fldCharType="end"/>
      </w:r>
      <w:r>
        <w:rPr>
          <w:sz w:val="28"/>
        </w:rPr>
        <w:t xml:space="preserve"> Правительства Российской Федерации от 25 октября 2012 года N 1099 "О некоторых вопросах реализации Федерального закона "О содействии развитию жилищного строительства" (с изменениями и дополнениями) в части обеспечения права отдельных категорий граждан на приобретение жилья экономического класса" принят </w:t>
      </w:r>
      <w:r>
        <w:rPr>
          <w:rStyle w:val="Style_5_ch"/>
          <w:sz w:val="28"/>
        </w:rPr>
        <w:fldChar w:fldCharType="begin"/>
      </w:r>
      <w:r>
        <w:rPr>
          <w:rStyle w:val="Style_5_ch"/>
          <w:sz w:val="28"/>
        </w:rPr>
        <w:instrText>HYPERLINK "consultantplus://offline/ref=D51410086FC735FBC07D9926EC57B79E98D9BF9824884480101394EEB00391541BxEE"</w:instrText>
      </w:r>
      <w:r>
        <w:rPr>
          <w:rStyle w:val="Style_5_ch"/>
          <w:sz w:val="28"/>
        </w:rPr>
        <w:fldChar w:fldCharType="separate"/>
      </w:r>
      <w:r>
        <w:rPr>
          <w:rStyle w:val="Style_5_ch"/>
          <w:sz w:val="28"/>
        </w:rPr>
        <w:t>Закон</w:t>
      </w:r>
      <w:r>
        <w:rPr>
          <w:rStyle w:val="Style_5_ch"/>
          <w:sz w:val="28"/>
        </w:rPr>
        <w:fldChar w:fldCharType="end"/>
      </w:r>
      <w:r>
        <w:rPr>
          <w:sz w:val="28"/>
        </w:rPr>
        <w:t xml:space="preserve"> Курской области от 17 декабря 2012 года N 137-ЗКО "О правилах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о порядке и очередности включения указанных граждан в эти списки", который устанавливает правила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о порядке и очередности включения указанных граждан в эти списки (с изменениями и дополнениями).</w:t>
      </w:r>
    </w:p>
    <w:p w14:paraId="B2000000">
      <w:pPr>
        <w:ind w:firstLine="708" w:left="0" w:right="-81"/>
        <w:jc w:val="both"/>
      </w:pPr>
      <w:r>
        <w:rPr>
          <w:sz w:val="28"/>
        </w:rPr>
        <w:t>Главной целью жилищной политики муниципального образования является последовательное повышение уровня и качества предоставления жилищных услуг гражданам Горшеченского района.</w:t>
      </w:r>
    </w:p>
    <w:p w14:paraId="B3000000">
      <w:pPr>
        <w:ind w:firstLine="708" w:left="0"/>
        <w:jc w:val="both"/>
      </w:pPr>
      <w:r>
        <w:rPr>
          <w:sz w:val="28"/>
        </w:rPr>
        <w:t>Государственная поддержка молодых семей в улучшении жилищных условий на территории Курской области осуществляется в соответствии с постановлением Правительства Российской Федерации от 30.12.2017 года № 1710 «Об утверждении государственно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Российской Федерации № 1050 от 17.12.2010 г.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администрации Курской области № 716-па от 11 октября 2013 года «Об утверждении государственной программы Курской области «Обеспечение доступным и комфортным жильём и коммунальными услугами граждан в Курской области» (с изменениями и дополнениями) приоритетом муниципальной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B4000000">
      <w:pPr>
        <w:ind w:firstLine="708" w:left="0" w:right="-81"/>
        <w:jc w:val="both"/>
        <w:rPr>
          <w:sz w:val="28"/>
        </w:rPr>
      </w:pPr>
    </w:p>
    <w:p w14:paraId="B5000000">
      <w:pPr>
        <w:ind/>
        <w:jc w:val="both"/>
        <w:rPr>
          <w:sz w:val="28"/>
        </w:rPr>
      </w:pPr>
    </w:p>
    <w:p w14:paraId="B6000000">
      <w:pPr>
        <w:ind w:firstLine="0" w:left="851" w:right="1133"/>
        <w:jc w:val="both"/>
      </w:pPr>
      <w:r>
        <w:rPr>
          <w:b w:val="1"/>
          <w:sz w:val="28"/>
        </w:rPr>
        <w:t>Раздел 3. Перечень и характеристики основных мероприятий муниципальной программы и федерального проекта с указанием сроков их реализации и ожидаемых результатов.</w:t>
      </w:r>
    </w:p>
    <w:p w14:paraId="B7000000">
      <w:pPr>
        <w:ind w:firstLine="0" w:left="851" w:right="1133"/>
        <w:jc w:val="both"/>
        <w:rPr>
          <w:b w:val="1"/>
          <w:sz w:val="28"/>
        </w:rPr>
      </w:pPr>
    </w:p>
    <w:p w14:paraId="B8000000">
      <w:pPr>
        <w:widowControl w:val="0"/>
        <w:ind w:firstLine="540" w:left="0"/>
        <w:jc w:val="both"/>
      </w:pPr>
      <w:r>
        <w:rPr>
          <w:sz w:val="28"/>
        </w:rPr>
        <w:t>В состав государственной муниципальной программы включены две подпрограммы.</w:t>
      </w:r>
    </w:p>
    <w:p w14:paraId="B9000000">
      <w:pPr>
        <w:widowControl w:val="0"/>
        <w:ind w:firstLine="540" w:left="0"/>
        <w:jc w:val="both"/>
      </w:pPr>
      <w:r>
        <w:rPr>
          <w:sz w:val="28"/>
        </w:rPr>
        <w:t>В рамках подпрограммы 2 «Создание условий для обеспечения доступным и комфортным жильем граждан в Горшеченском районе Курской области» предлагается реализация следующих основных мероприятий:</w:t>
      </w:r>
    </w:p>
    <w:p w14:paraId="BA000000">
      <w:pPr>
        <w:widowControl w:val="0"/>
        <w:ind w:firstLine="540" w:left="0"/>
        <w:jc w:val="both"/>
      </w:pPr>
      <w:r>
        <w:rPr>
          <w:sz w:val="28"/>
        </w:rPr>
        <w:t>Основное мероприятие 2.01 «Содействие развитию социальной и инженерной инфраструктуры».</w:t>
      </w:r>
    </w:p>
    <w:p w14:paraId="BB000000">
      <w:pPr>
        <w:widowControl w:val="0"/>
        <w:ind w:firstLine="540" w:left="0"/>
        <w:jc w:val="both"/>
      </w:pPr>
      <w:r>
        <w:rPr>
          <w:sz w:val="28"/>
        </w:rPr>
        <w:t>Основное мероприятие Р5 РП «Спорт – норма жизни»</w:t>
      </w:r>
    </w:p>
    <w:p w14:paraId="BC000000">
      <w:pPr>
        <w:widowControl w:val="0"/>
        <w:ind w:firstLine="540" w:left="0"/>
        <w:jc w:val="both"/>
      </w:pPr>
      <w:r>
        <w:rPr>
          <w:sz w:val="28"/>
        </w:rPr>
        <w:t>Основное мероприятие 2.02 «Обеспечение жильем отдельных категорий граждан Горшеченского района Курской области» (по направлению  «Реализация мероприятия по обеспечению жильем молодых семей»).</w:t>
      </w:r>
    </w:p>
    <w:p w14:paraId="BD000000">
      <w:pPr>
        <w:widowControl w:val="0"/>
        <w:ind w:firstLine="540" w:left="0"/>
        <w:jc w:val="both"/>
      </w:pPr>
      <w:r>
        <w:rPr>
          <w:sz w:val="28"/>
        </w:rPr>
        <w:t>- повышение доступности жилья и качества жилищного обеспечения населения Горшеченского района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BE000000">
      <w:pPr>
        <w:widowControl w:val="0"/>
        <w:ind w:firstLine="540" w:left="0"/>
        <w:jc w:val="both"/>
      </w:pPr>
      <w:bookmarkStart w:id="1" w:name="Par923"/>
      <w:bookmarkEnd w:id="1"/>
      <w:r>
        <w:rPr>
          <w:sz w:val="28"/>
        </w:rPr>
        <w:t>основное мероприятие  2.03«Реализация Федерального закона от 24 июля 2017 года № 211-ФЗ «Государственном кадастре недвижимости».</w:t>
      </w:r>
    </w:p>
    <w:p w14:paraId="BF000000">
      <w:pPr>
        <w:ind w:firstLine="567" w:left="0"/>
        <w:jc w:val="both"/>
      </w:pPr>
      <w:r>
        <w:rPr>
          <w:sz w:val="28"/>
        </w:rPr>
        <w:t>В рамках основного мероприятия 2.03 предусматривается оказание содействия по подготовке карт (планов) для установления границ муниципальных образований Курской области, текстового и графического описания местоположения границ населенных пунктов Курской области.</w:t>
      </w:r>
    </w:p>
    <w:p w14:paraId="C0000000">
      <w:pPr>
        <w:ind w:firstLine="567" w:left="0"/>
        <w:jc w:val="both"/>
      </w:pPr>
      <w:bookmarkStart w:id="2" w:name="sub_700328"/>
      <w:r>
        <w:rPr>
          <w:sz w:val="28"/>
        </w:rPr>
        <w:t>Реализация основного мероприятия 2.03 будет осуществляться посредством предоставления из областного бюджета 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p w14:paraId="C1000000">
      <w:pPr>
        <w:ind w:firstLine="567" w:left="0"/>
        <w:jc w:val="both"/>
      </w:pPr>
      <w:bookmarkEnd w:id="2"/>
      <w:r>
        <w:rPr>
          <w:sz w:val="28"/>
        </w:rPr>
        <w:t>Ожидаемым результатом реализации мероприятия является внесение в Единый государственный реестр недвижимости сведений о границах муниципальных образований и границах населенных пунктов в виде координатного описания.</w:t>
      </w:r>
    </w:p>
    <w:p w14:paraId="C2000000">
      <w:pPr>
        <w:ind w:firstLine="567" w:left="0"/>
        <w:jc w:val="both"/>
      </w:pPr>
      <w:bookmarkStart w:id="3" w:name="sub_700329"/>
      <w:r>
        <w:rPr>
          <w:sz w:val="28"/>
        </w:rPr>
        <w:t>Неисполнение основного мероприятия 2.03 приведет к не достижению целевых показателей, установленных распоряжением Правительства Российской Федерации от 31 января 2017 N 147-р.</w:t>
      </w:r>
    </w:p>
    <w:p w14:paraId="C3000000">
      <w:pPr>
        <w:widowControl w:val="0"/>
        <w:ind w:firstLine="540" w:left="0"/>
        <w:jc w:val="both"/>
      </w:pPr>
      <w:bookmarkEnd w:id="3"/>
      <w:r>
        <w:rPr>
          <w:sz w:val="28"/>
        </w:rPr>
        <w:t>Выделение подпрограммы произведено непосредственно в соответствии с целью государственной программы, направленной на 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C4000000">
      <w:pPr>
        <w:widowControl w:val="0"/>
        <w:ind w:firstLine="709" w:left="0"/>
        <w:jc w:val="both"/>
      </w:pPr>
      <w:r>
        <w:rPr>
          <w:sz w:val="28"/>
        </w:rPr>
        <w:t>В рамках подпрограммы 3 «Обеспечение качественными услугами ЖКХ населения Курской области» предлагается реализация следующих основных мероприятий:</w:t>
      </w:r>
    </w:p>
    <w:p w14:paraId="C5000000">
      <w:pPr>
        <w:widowControl w:val="0"/>
        <w:ind w:firstLine="540" w:left="0"/>
        <w:jc w:val="both"/>
      </w:pPr>
      <w:r>
        <w:rPr>
          <w:sz w:val="28"/>
        </w:rPr>
        <w:t>основное мероприятие 3.01 «Создание безопасной, удобной и привлекательной среды территории муниципального образования».</w:t>
      </w:r>
    </w:p>
    <w:p w14:paraId="C6000000">
      <w:pPr>
        <w:widowControl w:val="0"/>
        <w:ind w:firstLine="540" w:left="0"/>
        <w:jc w:val="both"/>
      </w:pPr>
      <w:r>
        <w:rPr>
          <w:sz w:val="28"/>
        </w:rPr>
        <w:t>Выделение подпрограммы произведено непосредственно в соответствии с целью государственной программы, направленной на повышение качества и надежности предоставления жилищно-коммунальных услуг населению;</w:t>
      </w:r>
    </w:p>
    <w:p w14:paraId="C7000000">
      <w:pPr>
        <w:ind/>
        <w:jc w:val="both"/>
      </w:pPr>
      <w:r>
        <w:rPr>
          <w:sz w:val="28"/>
        </w:rPr>
        <w:t>- уборка сорной растительности;</w:t>
      </w:r>
    </w:p>
    <w:p w14:paraId="C8000000">
      <w:pPr>
        <w:ind/>
        <w:jc w:val="both"/>
      </w:pPr>
      <w:r>
        <w:rPr>
          <w:sz w:val="28"/>
        </w:rPr>
        <w:t>- установка указателей с наименованием улиц и номеров домов;</w:t>
      </w:r>
    </w:p>
    <w:p w14:paraId="C9000000">
      <w:pPr>
        <w:ind/>
        <w:jc w:val="both"/>
      </w:pPr>
      <w:r>
        <w:rPr>
          <w:sz w:val="28"/>
        </w:rPr>
        <w:t>- содержание элементов внешнего благоустройства;</w:t>
      </w:r>
    </w:p>
    <w:p w14:paraId="CA000000">
      <w:pPr>
        <w:ind/>
        <w:jc w:val="both"/>
      </w:pPr>
      <w:r>
        <w:rPr>
          <w:sz w:val="28"/>
        </w:rPr>
        <w:t>- озеленение территории муниципального образования;</w:t>
      </w:r>
    </w:p>
    <w:p w14:paraId="CB000000">
      <w:pPr>
        <w:ind/>
        <w:jc w:val="both"/>
      </w:pPr>
      <w:r>
        <w:rPr>
          <w:sz w:val="28"/>
        </w:rPr>
        <w:t>- содержание мест захоронений;</w:t>
      </w:r>
    </w:p>
    <w:p w14:paraId="CC000000">
      <w:pPr>
        <w:ind/>
        <w:jc w:val="both"/>
      </w:pPr>
      <w:r>
        <w:rPr>
          <w:sz w:val="28"/>
        </w:rPr>
        <w:t>- отлов безнадзорных животных;</w:t>
      </w:r>
    </w:p>
    <w:p w14:paraId="CD000000">
      <w:pPr>
        <w:ind/>
        <w:jc w:val="both"/>
      </w:pPr>
      <w:r>
        <w:rPr>
          <w:sz w:val="28"/>
        </w:rPr>
        <w:t>- определение и утверждение объема финансирования программы;</w:t>
      </w:r>
    </w:p>
    <w:p w14:paraId="CE000000">
      <w:pPr>
        <w:ind/>
        <w:jc w:val="both"/>
      </w:pPr>
      <w:r>
        <w:rPr>
          <w:sz w:val="28"/>
        </w:rPr>
        <w:t>- организация обнародования работы, направленной на освещение цели и решений задач программы, о ходе реализации программы.</w:t>
      </w:r>
    </w:p>
    <w:p w14:paraId="CF000000">
      <w:pPr>
        <w:ind/>
        <w:jc w:val="both"/>
      </w:pPr>
      <w:r>
        <w:rPr>
          <w:sz w:val="28"/>
        </w:rPr>
        <w:tab/>
      </w:r>
      <w:r>
        <w:rPr>
          <w:sz w:val="28"/>
        </w:rPr>
        <w:t>В результате реализации программы ожидается создание условий, обеспечивающих комфортные условия для работы и отдыха населения на территории Горшеченского района.</w:t>
      </w:r>
    </w:p>
    <w:p w14:paraId="D0000000">
      <w:pPr>
        <w:ind w:firstLine="708" w:left="0"/>
        <w:jc w:val="both"/>
      </w:pPr>
      <w:r>
        <w:rPr>
          <w:sz w:val="28"/>
        </w:rPr>
        <w:t>Успешная реализация программы позволит обеспечить:</w:t>
      </w:r>
    </w:p>
    <w:p w14:paraId="D1000000">
      <w:pPr>
        <w:ind/>
        <w:jc w:val="both"/>
      </w:pPr>
      <w:r>
        <w:rPr>
          <w:sz w:val="28"/>
        </w:rPr>
        <w:t xml:space="preserve">- улучшение жилищных условий населения района; </w:t>
      </w:r>
    </w:p>
    <w:p w14:paraId="D2000000">
      <w:pPr>
        <w:ind/>
        <w:jc w:val="both"/>
      </w:pPr>
      <w:r>
        <w:rPr>
          <w:sz w:val="28"/>
        </w:rPr>
        <w:t>- предоставление социальных выплат молодым семьям для улучшения жилищных условий;</w:t>
      </w:r>
    </w:p>
    <w:p w14:paraId="D3000000">
      <w:pPr>
        <w:ind/>
        <w:jc w:val="both"/>
      </w:pPr>
      <w:r>
        <w:rPr>
          <w:sz w:val="28"/>
        </w:rPr>
        <w:t>- увеличение притока частных инвестиций в жилищное строительство, развитие первичного рынка жилья и  стабилизацию цен на жилье;</w:t>
      </w:r>
    </w:p>
    <w:p w14:paraId="D4000000">
      <w:pPr>
        <w:ind/>
        <w:jc w:val="both"/>
      </w:pPr>
      <w:r>
        <w:rPr>
          <w:sz w:val="28"/>
        </w:rPr>
        <w:t>- повышение удовлетворенности населения уровнем оказания жилищных услуг по содержанию и обслуживанию муниципального жилищного фонда;</w:t>
      </w:r>
    </w:p>
    <w:p w14:paraId="D5000000">
      <w:pPr>
        <w:ind/>
        <w:jc w:val="both"/>
      </w:pPr>
      <w:r>
        <w:rPr>
          <w:sz w:val="28"/>
        </w:rPr>
        <w:t>- создание условий для разработки муниципальными образованиями документов территориального планирования (генеральные планы) и градостроительного зонирования;</w:t>
      </w:r>
    </w:p>
    <w:p w14:paraId="D6000000">
      <w:pPr>
        <w:ind w:firstLine="720" w:left="0"/>
        <w:jc w:val="both"/>
      </w:pPr>
      <w:r>
        <w:rPr>
          <w:sz w:val="28"/>
        </w:rPr>
        <w:t>Реализация Программы во многом зависит от своевременного и полного финансирования областным и местным бюджетами, а также поддержки ее мероприятий населением - основным потребителем услуг в жилищной сфере.</w:t>
      </w:r>
    </w:p>
    <w:p w14:paraId="D7000000">
      <w:pPr>
        <w:widowControl w:val="0"/>
        <w:ind/>
        <w:jc w:val="both"/>
      </w:pPr>
      <w:r>
        <w:rPr>
          <w:sz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14:paraId="D8000000">
      <w:pPr>
        <w:widowControl w:val="0"/>
        <w:ind w:firstLine="540" w:left="0"/>
        <w:jc w:val="both"/>
      </w:pPr>
      <w:r>
        <w:rPr>
          <w:sz w:val="28"/>
        </w:rPr>
        <w:t>Реализация государственной программы должна привести к созданию комфортной среды обитания и жизнедеятельности для граждан Горшеченского района Курской области, обеспечению их доступным и качественным жильем.</w:t>
      </w:r>
    </w:p>
    <w:p w14:paraId="D9000000">
      <w:pPr>
        <w:widowControl w:val="0"/>
        <w:ind w:firstLine="540" w:left="0"/>
        <w:jc w:val="both"/>
      </w:pPr>
      <w:r>
        <w:rPr>
          <w:sz w:val="28"/>
        </w:rPr>
        <w:t>В результате реализации муниципальной программы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14:paraId="DA000000">
      <w:pPr>
        <w:widowControl w:val="0"/>
        <w:ind w:firstLine="540" w:left="0"/>
        <w:jc w:val="both"/>
      </w:pPr>
      <w:r>
        <w:rPr>
          <w:sz w:val="28"/>
        </w:rPr>
        <w:t>создание условий для улучшения демографической ситуации, снижения социальной напряженности в обществе;</w:t>
      </w:r>
    </w:p>
    <w:p w14:paraId="DB000000">
      <w:pPr>
        <w:widowControl w:val="0"/>
        <w:ind w:firstLine="540" w:left="0"/>
        <w:jc w:val="both"/>
      </w:pPr>
      <w:r>
        <w:rPr>
          <w:sz w:val="28"/>
        </w:rPr>
        <w:t>повышение удовлетворенности населения Курской области уровнем жилищно-коммунального обслуживания.</w:t>
      </w:r>
    </w:p>
    <w:p w14:paraId="DC000000">
      <w:pPr>
        <w:widowControl w:val="0"/>
        <w:ind w:firstLine="540" w:left="0"/>
        <w:jc w:val="both"/>
      </w:pPr>
      <w:r>
        <w:rPr>
          <w:sz w:val="28"/>
        </w:rPr>
        <w:t>Муниципальная  программа будет реализовываться в период 2021 - 202</w:t>
      </w:r>
      <w:r>
        <w:rPr>
          <w:sz w:val="28"/>
        </w:rPr>
        <w:t>6</w:t>
      </w:r>
      <w:r>
        <w:rPr>
          <w:sz w:val="28"/>
        </w:rPr>
        <w:t xml:space="preserve"> годов.</w:t>
      </w:r>
    </w:p>
    <w:p w14:paraId="DD000000">
      <w:pPr>
        <w:widowControl w:val="0"/>
        <w:ind w:firstLine="540" w:left="0"/>
        <w:jc w:val="both"/>
      </w:pPr>
      <w:r>
        <w:rPr>
          <w:sz w:val="28"/>
        </w:rPr>
        <w:t>Предусматривается один контрольный этапа реализации: 2021-202</w:t>
      </w:r>
      <w:r>
        <w:rPr>
          <w:sz w:val="28"/>
        </w:rPr>
        <w:t>6</w:t>
      </w:r>
      <w:r>
        <w:rPr>
          <w:sz w:val="28"/>
        </w:rPr>
        <w:t xml:space="preserve"> г.</w:t>
      </w:r>
    </w:p>
    <w:p w14:paraId="DE000000">
      <w:pPr>
        <w:widowControl w:val="0"/>
        <w:ind w:firstLine="540" w:left="0"/>
        <w:jc w:val="both"/>
      </w:pPr>
      <w:r>
        <w:rPr>
          <w:sz w:val="28"/>
        </w:rPr>
        <w:t>Обоснование состава и значений целевых показателей и индикаторов, характеризующих достижение конечных результатов по этапам реализации программы приведено в приложении № 2 к муниципальной программе.</w:t>
      </w:r>
    </w:p>
    <w:p w14:paraId="DF000000">
      <w:pPr>
        <w:ind/>
        <w:jc w:val="both"/>
        <w:rPr>
          <w:sz w:val="28"/>
        </w:rPr>
      </w:pPr>
    </w:p>
    <w:p w14:paraId="E0000000">
      <w:pPr>
        <w:ind w:firstLine="0" w:left="851" w:right="1133"/>
        <w:jc w:val="both"/>
      </w:pPr>
      <w:r>
        <w:rPr>
          <w:b w:val="1"/>
          <w:sz w:val="28"/>
        </w:rPr>
        <w:t>Раздел 4. Основные меры правового регулирования в соответствующей сфере, направленные на достижение цели и (или) ожидаемых результатов муниципальной программы с указанием основных положений и сроков принятия необходимых нормативных правовых актов.</w:t>
      </w:r>
    </w:p>
    <w:p w14:paraId="E1000000">
      <w:pPr>
        <w:ind w:firstLine="0" w:left="851" w:right="1133"/>
        <w:jc w:val="both"/>
        <w:rPr>
          <w:b w:val="1"/>
          <w:sz w:val="28"/>
        </w:rPr>
      </w:pPr>
    </w:p>
    <w:p w14:paraId="E2000000">
      <w:pPr>
        <w:ind/>
        <w:jc w:val="both"/>
      </w:pPr>
      <w:r>
        <w:rPr>
          <w:sz w:val="28"/>
        </w:rPr>
        <w:t>В соответствие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  Указом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утверждённой постановлением Правительства Российской Федерации от 30.12.2017 г. № 1710 с изменениями и дополнениями, постановлением Российской Федерации № 1050 от 17.12.2010 г.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последующими изменениями и дополнениями) приоритетом муниципальной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E3000000">
      <w:pPr>
        <w:widowControl w:val="0"/>
        <w:ind w:firstLine="540" w:left="0"/>
        <w:jc w:val="both"/>
      </w:pPr>
      <w:r>
        <w:rPr>
          <w:sz w:val="28"/>
        </w:rPr>
        <w:t>Ожидаемые результаты:</w:t>
      </w:r>
    </w:p>
    <w:p w14:paraId="E4000000">
      <w:pPr>
        <w:widowControl w:val="0"/>
        <w:ind w:firstLine="540" w:left="0"/>
        <w:jc w:val="both"/>
      </w:pPr>
      <w:r>
        <w:rPr>
          <w:sz w:val="28"/>
        </w:rPr>
        <w:t>- поэтапное выполнение обязательств по обеспечению жильем категорий граждан, определенных законодательством;</w:t>
      </w:r>
    </w:p>
    <w:p w14:paraId="E5000000">
      <w:pPr>
        <w:widowControl w:val="0"/>
        <w:ind w:firstLine="540" w:left="0"/>
        <w:jc w:val="both"/>
      </w:pPr>
      <w:r>
        <w:rPr>
          <w:sz w:val="28"/>
        </w:rPr>
        <w:t>- повышение комфортных условий проживания населения Горшеченского района Курской области, а именно приведение общего имущества собственников помещений в многоквартирных домах в технически исправное состояние, функционирование регионального фонда проведения капитального ремонта многоквартирных домов;</w:t>
      </w:r>
    </w:p>
    <w:p w14:paraId="E6000000">
      <w:pPr>
        <w:widowControl w:val="0"/>
        <w:ind w:firstLine="540" w:left="0"/>
        <w:jc w:val="both"/>
      </w:pPr>
      <w:r>
        <w:rPr>
          <w:sz w:val="28"/>
        </w:rPr>
        <w:t>По итогам реализации государственной программы, основные направления реализации государственной жилищной и жилищно-коммунальной политики будут уточнены с учетом результатов мониторинга их эффективности.</w:t>
      </w:r>
    </w:p>
    <w:p w14:paraId="E7000000">
      <w:pPr>
        <w:ind w:firstLine="540" w:left="0"/>
        <w:jc w:val="both"/>
      </w:pPr>
      <w:r>
        <w:rPr>
          <w:sz w:val="28"/>
        </w:rPr>
        <w:t>Реализация мероприятий программы предусматривает применение комплекса экономических, организационных, нормативных правовых мер:</w:t>
      </w:r>
    </w:p>
    <w:p w14:paraId="E8000000">
      <w:pPr>
        <w:ind w:firstLine="540" w:left="0"/>
        <w:jc w:val="both"/>
      </w:pPr>
      <w:r>
        <w:rPr>
          <w:sz w:val="28"/>
        </w:rPr>
        <w:t>- программных мероприятий на текущий год и бюджетных заявок на их финансирование;</w:t>
      </w:r>
    </w:p>
    <w:p w14:paraId="E9000000">
      <w:pPr>
        <w:ind w:firstLine="540" w:left="0"/>
        <w:jc w:val="both"/>
      </w:pPr>
      <w:r>
        <w:rPr>
          <w:sz w:val="28"/>
        </w:rPr>
        <w:t>- проектной и рабочей документации по реализации программных мероприятий, проведение конкурсов среди исполнителей и заключение договоров по итогам конкурсов;</w:t>
      </w:r>
    </w:p>
    <w:p w14:paraId="EA000000">
      <w:pPr>
        <w:ind w:firstLine="540" w:left="0"/>
        <w:jc w:val="both"/>
      </w:pPr>
      <w:r>
        <w:rPr>
          <w:sz w:val="28"/>
        </w:rPr>
        <w:t>- контроль хода реализации мероприятий.</w:t>
      </w:r>
    </w:p>
    <w:p w14:paraId="EB000000">
      <w:pPr>
        <w:ind w:firstLine="720" w:left="0"/>
        <w:jc w:val="both"/>
      </w:pPr>
      <w:r>
        <w:rPr>
          <w:sz w:val="28"/>
        </w:rPr>
        <w:t>Администрация Горшеченского района с учетом выделяемых исполнителям программы на её реализацию финансовых средств ежегодно уточняет целевые показатели и затраты по мероприятиям программы, механизм   реализации   программы,   состав   исполнителей;   обеспечивает   подготовку   и   предоставление предложений по финансированию мероприятий программы в очередном финансовом году.</w:t>
      </w:r>
    </w:p>
    <w:p w14:paraId="EC000000">
      <w:pPr>
        <w:ind/>
        <w:jc w:val="both"/>
      </w:pPr>
      <w:r>
        <w:rPr>
          <w:sz w:val="28"/>
        </w:rPr>
        <w:tab/>
      </w:r>
      <w:r>
        <w:rPr>
          <w:sz w:val="28"/>
        </w:rPr>
        <w:t xml:space="preserve">Мероприятия программы предусматривается реализовывать на основе муниципальных контрактов, которые заключаются администрацией Горшеченского района с исполнителем, победившим в конкурсе. </w:t>
      </w:r>
    </w:p>
    <w:p w14:paraId="ED000000">
      <w:pPr>
        <w:ind/>
        <w:jc w:val="both"/>
      </w:pPr>
      <w:r>
        <w:rPr>
          <w:sz w:val="28"/>
        </w:rPr>
        <w:tab/>
      </w:r>
      <w:r>
        <w:rPr>
          <w:sz w:val="28"/>
        </w:rPr>
        <w:t>Проведение конкурсов регламентируется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EE000000">
      <w:pPr>
        <w:ind w:right="-1"/>
        <w:jc w:val="center"/>
        <w:rPr>
          <w:b w:val="1"/>
          <w:sz w:val="28"/>
        </w:rPr>
      </w:pPr>
    </w:p>
    <w:p w14:paraId="EF000000">
      <w:pPr>
        <w:ind w:right="-1"/>
        <w:jc w:val="center"/>
      </w:pPr>
      <w:r>
        <w:rPr>
          <w:b w:val="1"/>
          <w:sz w:val="28"/>
        </w:rPr>
        <w:t>Раздел 5. Перечень  и сведения о целевых индикаторах и показателях муниципальной программы с расшифровкой плановых значений по годам её реализации, а так же сведения о взаимосвязи мероприятий и результатов их выполнения с целевыми индикаторами и показателями муниципальной программы.</w:t>
      </w:r>
    </w:p>
    <w:p w14:paraId="F0000000">
      <w:pPr>
        <w:ind/>
        <w:jc w:val="both"/>
        <w:rPr>
          <w:b w:val="1"/>
          <w:sz w:val="28"/>
        </w:rPr>
      </w:pPr>
    </w:p>
    <w:p w14:paraId="F1000000">
      <w:pPr>
        <w:ind/>
        <w:jc w:val="both"/>
      </w:pPr>
      <w:r>
        <w:rPr>
          <w:sz w:val="28"/>
        </w:rPr>
        <w:tab/>
      </w:r>
      <w:r>
        <w:rPr>
          <w:sz w:val="28"/>
        </w:rPr>
        <w:t>Решение задач, поставленных в этой программе, характеризуется следующими целевыми индикаторами:</w:t>
      </w:r>
    </w:p>
    <w:p w14:paraId="F2000000">
      <w:pPr>
        <w:ind/>
        <w:jc w:val="both"/>
      </w:pPr>
      <w:r>
        <w:rPr>
          <w:sz w:val="28"/>
        </w:rPr>
        <w:t>- координирование границ сельских территорий;</w:t>
      </w:r>
    </w:p>
    <w:p w14:paraId="F3000000">
      <w:pPr>
        <w:pStyle w:val="Style_6"/>
        <w:spacing w:after="200" w:line="276" w:lineRule="auto"/>
        <w:ind w:firstLine="0" w:left="0"/>
        <w:jc w:val="both"/>
      </w:pPr>
      <w:r>
        <w:rPr>
          <w:sz w:val="28"/>
        </w:rPr>
        <w:t>-количество молодых семей, улучшивших жилищные условия с помощью предоставления социальных выплат за счет средств федерального, областного бюджета и бюджета муниципального района.</w:t>
      </w:r>
    </w:p>
    <w:p w14:paraId="F4000000">
      <w:pPr>
        <w:ind w:right="-1"/>
        <w:jc w:val="center"/>
      </w:pPr>
      <w:r>
        <w:rPr>
          <w:b w:val="1"/>
          <w:sz w:val="28"/>
        </w:rPr>
        <w:t>Раздел 6. Информация по финансовому обеспечению муниципальной программы за счет средств бюджета муниципального района (с расшифровкой по главным распорядителям средств бюджета муниципального района, основным мероприятиям программ, а так же по годам реализации муниципальной программы)</w:t>
      </w:r>
    </w:p>
    <w:p w14:paraId="F5000000">
      <w:pPr>
        <w:ind/>
        <w:jc w:val="both"/>
        <w:rPr>
          <w:sz w:val="28"/>
        </w:rPr>
      </w:pPr>
    </w:p>
    <w:p w14:paraId="F6000000">
      <w:pPr>
        <w:pStyle w:val="Style_4"/>
        <w:widowControl w:val="1"/>
        <w:ind w:firstLine="708" w:left="0"/>
      </w:pPr>
      <w:r>
        <w:rPr>
          <w:rFonts w:ascii="Times New Roman" w:hAnsi="Times New Roman"/>
          <w:sz w:val="28"/>
        </w:rPr>
        <w:t xml:space="preserve">Финансирование мероприятий программы осуществляется за счет средств муниципального, областного и федерального бюджетов. </w:t>
      </w:r>
    </w:p>
    <w:p w14:paraId="F7000000">
      <w:pPr>
        <w:pStyle w:val="Style_4"/>
        <w:widowControl w:val="1"/>
        <w:ind w:firstLine="708" w:left="0"/>
      </w:pPr>
      <w:r>
        <w:rPr>
          <w:rFonts w:ascii="Times New Roman" w:hAnsi="Times New Roman"/>
          <w:sz w:val="28"/>
        </w:rPr>
        <w:t xml:space="preserve">Из местного бюджета </w:t>
      </w:r>
      <w:r>
        <w:rPr>
          <w:rFonts w:ascii="Times New Roman" w:hAnsi="Times New Roman"/>
          <w:sz w:val="28"/>
        </w:rPr>
        <w:t>37 545 823,41</w:t>
      </w:r>
      <w:r>
        <w:rPr>
          <w:rFonts w:ascii="Times New Roman" w:hAnsi="Times New Roman"/>
          <w:sz w:val="28"/>
        </w:rPr>
        <w:t xml:space="preserve"> в том числе по годам реализации:</w:t>
      </w:r>
    </w:p>
    <w:p w14:paraId="F8000000">
      <w:pPr>
        <w:pStyle w:val="Style_4"/>
        <w:widowControl w:val="1"/>
        <w:ind/>
      </w:pPr>
      <w:r>
        <w:rPr>
          <w:rFonts w:ascii="Times New Roman" w:hAnsi="Times New Roman"/>
          <w:sz w:val="28"/>
        </w:rPr>
        <w:t>2021 год –</w:t>
      </w:r>
      <w:r>
        <w:rPr>
          <w:rFonts w:ascii="Times New Roman" w:hAnsi="Times New Roman"/>
          <w:sz w:val="28"/>
        </w:rPr>
        <w:t xml:space="preserve"> 13 510 264,34 </w:t>
      </w:r>
      <w:r>
        <w:rPr>
          <w:rFonts w:ascii="Times New Roman" w:hAnsi="Times New Roman"/>
          <w:sz w:val="28"/>
        </w:rPr>
        <w:t>руб.</w:t>
      </w:r>
    </w:p>
    <w:p w14:paraId="F9000000">
      <w:pPr>
        <w:pStyle w:val="Style_4"/>
        <w:widowControl w:val="1"/>
        <w:ind/>
      </w:pPr>
      <w:r>
        <w:rPr>
          <w:rFonts w:ascii="Times New Roman" w:hAnsi="Times New Roman"/>
          <w:sz w:val="28"/>
        </w:rPr>
        <w:t xml:space="preserve">2022 год – </w:t>
      </w:r>
      <w:r>
        <w:rPr>
          <w:rFonts w:ascii="Times New Roman" w:hAnsi="Times New Roman"/>
          <w:sz w:val="28"/>
        </w:rPr>
        <w:t>12 724 144,30</w:t>
      </w:r>
      <w:r>
        <w:rPr>
          <w:rFonts w:ascii="Times New Roman" w:hAnsi="Times New Roman"/>
          <w:sz w:val="28"/>
        </w:rPr>
        <w:t xml:space="preserve"> руб. </w:t>
      </w:r>
    </w:p>
    <w:p w14:paraId="FA000000">
      <w:pPr>
        <w:pStyle w:val="Style_4"/>
        <w:widowControl w:val="1"/>
        <w:ind/>
      </w:pPr>
      <w:r>
        <w:rPr>
          <w:rFonts w:ascii="Times New Roman" w:hAnsi="Times New Roman"/>
          <w:sz w:val="28"/>
        </w:rPr>
        <w:t xml:space="preserve">2023 год – </w:t>
      </w:r>
      <w:r>
        <w:rPr>
          <w:rFonts w:ascii="Times New Roman" w:hAnsi="Times New Roman"/>
          <w:sz w:val="28"/>
        </w:rPr>
        <w:t>4 453 375,77</w:t>
      </w:r>
      <w:r>
        <w:rPr>
          <w:rFonts w:ascii="Times New Roman" w:hAnsi="Times New Roman"/>
          <w:sz w:val="28"/>
        </w:rPr>
        <w:t xml:space="preserve"> руб.</w:t>
      </w:r>
    </w:p>
    <w:p w14:paraId="FB000000">
      <w:pPr>
        <w:pStyle w:val="Style_4"/>
        <w:widowControl w:val="1"/>
        <w:ind/>
      </w:pPr>
      <w:r>
        <w:rPr>
          <w:rFonts w:ascii="Times New Roman" w:hAnsi="Times New Roman"/>
          <w:sz w:val="28"/>
        </w:rPr>
        <w:t xml:space="preserve">2024 год – </w:t>
      </w:r>
      <w:r>
        <w:rPr>
          <w:rFonts w:ascii="Times New Roman" w:hAnsi="Times New Roman"/>
          <w:sz w:val="28"/>
        </w:rPr>
        <w:t>2 243 186,00</w:t>
      </w:r>
      <w:r>
        <w:rPr>
          <w:rFonts w:ascii="Times New Roman" w:hAnsi="Times New Roman"/>
          <w:sz w:val="28"/>
        </w:rPr>
        <w:t xml:space="preserve"> руб.</w:t>
      </w:r>
    </w:p>
    <w:p w14:paraId="FC000000">
      <w:pPr>
        <w:pStyle w:val="Style_4"/>
        <w:widowControl w:val="1"/>
        <w:ind/>
      </w:pPr>
      <w:r>
        <w:rPr>
          <w:rFonts w:ascii="Times New Roman" w:hAnsi="Times New Roman"/>
          <w:sz w:val="28"/>
        </w:rPr>
        <w:t xml:space="preserve">2025 год – </w:t>
      </w:r>
      <w:r>
        <w:rPr>
          <w:rFonts w:ascii="Times New Roman" w:hAnsi="Times New Roman"/>
          <w:sz w:val="28"/>
        </w:rPr>
        <w:t>3 311 480,00</w:t>
      </w:r>
      <w:r>
        <w:rPr>
          <w:rFonts w:ascii="Times New Roman" w:hAnsi="Times New Roman"/>
          <w:sz w:val="28"/>
        </w:rPr>
        <w:t xml:space="preserve"> руб.</w:t>
      </w:r>
    </w:p>
    <w:p w14:paraId="FD000000">
      <w:pPr>
        <w:pStyle w:val="Style_4"/>
        <w:widowControl w:val="1"/>
        <w:ind/>
      </w:pPr>
      <w:r>
        <w:rPr>
          <w:rFonts w:ascii="Times New Roman" w:hAnsi="Times New Roman"/>
          <w:sz w:val="28"/>
        </w:rPr>
        <w:t>2026 год –</w:t>
      </w:r>
      <w:r>
        <w:rPr>
          <w:rFonts w:ascii="Times New Roman" w:hAnsi="Times New Roman"/>
          <w:sz w:val="28"/>
        </w:rPr>
        <w:t xml:space="preserve"> 1 303 373,00 </w:t>
      </w:r>
      <w:r>
        <w:rPr>
          <w:rFonts w:ascii="Times New Roman" w:hAnsi="Times New Roman"/>
          <w:sz w:val="28"/>
        </w:rPr>
        <w:t>руб.</w:t>
      </w:r>
    </w:p>
    <w:p w14:paraId="FE000000">
      <w:pPr>
        <w:pStyle w:val="Style_4"/>
        <w:widowControl w:val="1"/>
        <w:ind/>
        <w:rPr>
          <w:rFonts w:ascii="Times New Roman" w:hAnsi="Times New Roman"/>
          <w:sz w:val="28"/>
        </w:rPr>
      </w:pPr>
    </w:p>
    <w:p w14:paraId="FF000000">
      <w:pPr>
        <w:pStyle w:val="Style_6"/>
        <w:widowControl w:val="0"/>
        <w:ind w:firstLine="708" w:left="0"/>
        <w:jc w:val="both"/>
      </w:pPr>
      <w:r>
        <w:rPr>
          <w:sz w:val="28"/>
        </w:rPr>
        <w:t xml:space="preserve">Финансирование мероприятий программы так же осуществляется за счет средств федерального и областного бюджетов в размере </w:t>
      </w:r>
      <w:r>
        <w:rPr>
          <w:sz w:val="28"/>
        </w:rPr>
        <w:t>103 646 643,71</w:t>
      </w:r>
      <w:r>
        <w:rPr>
          <w:sz w:val="28"/>
        </w:rPr>
        <w:t xml:space="preserve"> руб., в том числе по годам:</w:t>
      </w:r>
    </w:p>
    <w:p w14:paraId="00010000">
      <w:pPr>
        <w:pStyle w:val="Style_4"/>
        <w:widowControl w:val="1"/>
        <w:ind/>
      </w:pPr>
      <w:r>
        <w:rPr>
          <w:rFonts w:ascii="Times New Roman" w:hAnsi="Times New Roman"/>
          <w:sz w:val="28"/>
        </w:rPr>
        <w:t>2021 год – 5</w:t>
      </w:r>
      <w:r>
        <w:rPr>
          <w:rFonts w:ascii="Times New Roman" w:hAnsi="Times New Roman"/>
          <w:sz w:val="28"/>
        </w:rPr>
        <w:t>4 607 560,15</w:t>
      </w:r>
      <w:r>
        <w:rPr>
          <w:rFonts w:ascii="Times New Roman" w:hAnsi="Times New Roman"/>
          <w:sz w:val="28"/>
        </w:rPr>
        <w:t xml:space="preserve"> руб.</w:t>
      </w:r>
    </w:p>
    <w:p w14:paraId="01010000">
      <w:pPr>
        <w:pStyle w:val="Style_4"/>
        <w:widowControl w:val="1"/>
        <w:ind/>
      </w:pPr>
      <w:r>
        <w:rPr>
          <w:rFonts w:ascii="Times New Roman" w:hAnsi="Times New Roman"/>
          <w:sz w:val="28"/>
        </w:rPr>
        <w:t>2022 год – 3</w:t>
      </w:r>
      <w:r>
        <w:rPr>
          <w:rFonts w:ascii="Times New Roman" w:hAnsi="Times New Roman"/>
          <w:sz w:val="28"/>
        </w:rPr>
        <w:t xml:space="preserve">8 074 338,37 </w:t>
      </w:r>
      <w:r>
        <w:rPr>
          <w:rFonts w:ascii="Times New Roman" w:hAnsi="Times New Roman"/>
          <w:sz w:val="28"/>
        </w:rPr>
        <w:t xml:space="preserve">руб. </w:t>
      </w:r>
    </w:p>
    <w:p w14:paraId="02010000">
      <w:pPr>
        <w:pStyle w:val="Style_4"/>
        <w:widowControl w:val="1"/>
        <w:ind/>
      </w:pPr>
      <w:r>
        <w:rPr>
          <w:rFonts w:ascii="Times New Roman" w:hAnsi="Times New Roman"/>
          <w:sz w:val="28"/>
        </w:rPr>
        <w:t xml:space="preserve">2023 год – </w:t>
      </w:r>
      <w:r>
        <w:rPr>
          <w:rFonts w:ascii="Times New Roman" w:hAnsi="Times New Roman"/>
          <w:sz w:val="28"/>
        </w:rPr>
        <w:t>4 731 691,19</w:t>
      </w:r>
      <w:r>
        <w:rPr>
          <w:rFonts w:ascii="Times New Roman" w:hAnsi="Times New Roman"/>
          <w:sz w:val="28"/>
        </w:rPr>
        <w:t xml:space="preserve"> руб.</w:t>
      </w:r>
    </w:p>
    <w:p w14:paraId="03010000">
      <w:pPr>
        <w:pStyle w:val="Style_4"/>
        <w:widowControl w:val="1"/>
        <w:ind/>
      </w:pPr>
      <w:r>
        <w:rPr>
          <w:rFonts w:ascii="Times New Roman" w:hAnsi="Times New Roman"/>
          <w:sz w:val="28"/>
        </w:rPr>
        <w:t>2024 год –</w:t>
      </w:r>
      <w:r>
        <w:rPr>
          <w:rFonts w:ascii="Times New Roman" w:hAnsi="Times New Roman"/>
          <w:sz w:val="28"/>
        </w:rPr>
        <w:t xml:space="preserve"> 3 966 286,00 </w:t>
      </w:r>
      <w:r>
        <w:rPr>
          <w:rFonts w:ascii="Times New Roman" w:hAnsi="Times New Roman"/>
          <w:sz w:val="28"/>
        </w:rPr>
        <w:t>руб.</w:t>
      </w:r>
    </w:p>
    <w:p w14:paraId="04010000">
      <w:pPr>
        <w:pStyle w:val="Style_4"/>
        <w:widowControl w:val="1"/>
        <w:ind/>
      </w:pPr>
      <w:r>
        <w:rPr>
          <w:rFonts w:ascii="Times New Roman" w:hAnsi="Times New Roman"/>
          <w:sz w:val="28"/>
        </w:rPr>
        <w:t xml:space="preserve">2025 год – </w:t>
      </w:r>
      <w:r>
        <w:rPr>
          <w:rFonts w:ascii="Times New Roman" w:hAnsi="Times New Roman"/>
          <w:sz w:val="28"/>
        </w:rPr>
        <w:t>1 133 384,00</w:t>
      </w:r>
      <w:r>
        <w:rPr>
          <w:rFonts w:ascii="Times New Roman" w:hAnsi="Times New Roman"/>
          <w:sz w:val="28"/>
        </w:rPr>
        <w:t xml:space="preserve"> руб.</w:t>
      </w:r>
    </w:p>
    <w:p w14:paraId="05010000">
      <w:pPr>
        <w:pStyle w:val="Style_4"/>
        <w:widowControl w:val="1"/>
        <w:ind/>
      </w:pPr>
      <w:r>
        <w:rPr>
          <w:rFonts w:ascii="Times New Roman" w:hAnsi="Times New Roman"/>
          <w:sz w:val="28"/>
        </w:rPr>
        <w:t xml:space="preserve">2026 год – </w:t>
      </w:r>
      <w:r>
        <w:rPr>
          <w:rFonts w:ascii="Times New Roman" w:hAnsi="Times New Roman"/>
          <w:sz w:val="28"/>
        </w:rPr>
        <w:t>1 133 384,00</w:t>
      </w:r>
      <w:r>
        <w:rPr>
          <w:rFonts w:ascii="Times New Roman" w:hAnsi="Times New Roman"/>
          <w:sz w:val="28"/>
        </w:rPr>
        <w:t xml:space="preserve"> руб.</w:t>
      </w:r>
    </w:p>
    <w:p w14:paraId="06010000">
      <w:pPr>
        <w:pStyle w:val="Style_4"/>
        <w:widowControl w:val="1"/>
        <w:ind/>
        <w:rPr>
          <w:rFonts w:ascii="Times New Roman" w:hAnsi="Times New Roman"/>
          <w:sz w:val="28"/>
        </w:rPr>
      </w:pPr>
    </w:p>
    <w:p w14:paraId="07010000">
      <w:pPr>
        <w:pStyle w:val="Style_4"/>
        <w:widowControl w:val="1"/>
        <w:ind/>
      </w:pPr>
      <w:r>
        <w:rPr>
          <w:rFonts w:ascii="Times New Roman" w:hAnsi="Times New Roman"/>
          <w:sz w:val="28"/>
        </w:rPr>
        <w:t xml:space="preserve">Объемы финансирования мероприятий программы ежегодно подлежат уточнению при формировании бюджета </w:t>
      </w:r>
    </w:p>
    <w:p w14:paraId="08010000">
      <w:pPr>
        <w:sectPr>
          <w:pgSz w:h="16838" w:orient="portrait" w:w="11906"/>
          <w:pgMar w:bottom="284" w:footer="720" w:gutter="0" w:header="720" w:left="1417" w:right="851" w:top="568"/>
        </w:sectPr>
      </w:pPr>
    </w:p>
    <w:p w14:paraId="09010000">
      <w:pPr>
        <w:ind/>
        <w:jc w:val="center"/>
        <w:rPr>
          <w:b w:val="1"/>
          <w:sz w:val="28"/>
        </w:rPr>
      </w:pPr>
    </w:p>
    <w:p w14:paraId="0A010000">
      <w:pPr>
        <w:ind/>
        <w:jc w:val="right"/>
      </w:pPr>
      <w:r>
        <w:rPr>
          <w:sz w:val="28"/>
        </w:rPr>
        <w:t>Приложение №2</w:t>
      </w:r>
    </w:p>
    <w:p w14:paraId="0B010000">
      <w:pPr>
        <w:ind/>
        <w:jc w:val="center"/>
      </w:pPr>
      <w:r>
        <w:rPr>
          <w:sz w:val="28"/>
        </w:rPr>
        <w:t>Целевые индикаторы (показатели)</w:t>
      </w:r>
    </w:p>
    <w:p w14:paraId="0C010000">
      <w:pPr>
        <w:ind/>
        <w:jc w:val="center"/>
      </w:pPr>
      <w:r>
        <w:rPr>
          <w:sz w:val="28"/>
        </w:rPr>
        <w:t>муниципальной программы «Обеспечение доступным и комфортным жильем и коммунальными услугами граждан в Горшеченском районе Курской области» и их финансирование</w:t>
      </w:r>
    </w:p>
    <w:p w14:paraId="0D010000">
      <w:pPr>
        <w:ind/>
        <w:jc w:val="center"/>
        <w:rPr>
          <w:sz w:val="28"/>
        </w:rPr>
      </w:pPr>
    </w:p>
    <w:tbl>
      <w:tblPr>
        <w:tblStyle w:val="Style_3"/>
        <w:tblInd w:type="dxa" w:w="1101"/>
        <w:tblLayout w:type="fixed"/>
      </w:tblPr>
      <w:tblGrid>
        <w:gridCol w:w="1271"/>
        <w:gridCol w:w="5674"/>
        <w:gridCol w:w="1560"/>
        <w:gridCol w:w="709"/>
        <w:gridCol w:w="854"/>
        <w:gridCol w:w="709"/>
        <w:gridCol w:w="991"/>
        <w:gridCol w:w="848"/>
        <w:gridCol w:w="847"/>
        <w:gridCol w:w="1566"/>
      </w:tblGrid>
      <w:tr>
        <w:trPr>
          <w:trHeight w:hRule="atLeast" w:val="330"/>
        </w:trPr>
        <w:tc>
          <w:tcPr>
            <w:tcW w:type="dxa" w:w="1271"/>
            <w:vMerge w:val="restart"/>
            <w:tcBorders>
              <w:top w:color="000000" w:sz="4" w:val="single"/>
              <w:left w:color="000000" w:sz="4" w:val="single"/>
              <w:bottom w:color="000000" w:sz="4" w:val="single"/>
            </w:tcBorders>
            <w:shd w:fill="auto" w:val="clear"/>
          </w:tcPr>
          <w:p w14:paraId="0E010000">
            <w:pPr>
              <w:ind/>
              <w:jc w:val="center"/>
            </w:pPr>
            <w:r>
              <w:rPr>
                <w:sz w:val="28"/>
              </w:rPr>
              <w:t>№</w:t>
            </w:r>
          </w:p>
          <w:p w14:paraId="0F010000">
            <w:pPr>
              <w:ind/>
              <w:jc w:val="center"/>
            </w:pPr>
            <w:r>
              <w:rPr>
                <w:sz w:val="28"/>
              </w:rPr>
              <w:t>п/п</w:t>
            </w:r>
          </w:p>
        </w:tc>
        <w:tc>
          <w:tcPr>
            <w:tcW w:type="dxa" w:w="5674"/>
            <w:vMerge w:val="restart"/>
            <w:tcBorders>
              <w:top w:color="000000" w:sz="4" w:val="single"/>
              <w:left w:color="000000" w:sz="4" w:val="single"/>
              <w:bottom w:color="000000" w:sz="4" w:val="single"/>
              <w:right w:color="000000" w:sz="4" w:val="single"/>
            </w:tcBorders>
            <w:shd w:fill="auto" w:val="clear"/>
          </w:tcPr>
          <w:p w14:paraId="10010000">
            <w:pPr>
              <w:ind/>
              <w:jc w:val="center"/>
              <w:rPr>
                <w:sz w:val="28"/>
              </w:rPr>
            </w:pPr>
          </w:p>
          <w:p w14:paraId="11010000">
            <w:pPr>
              <w:ind w:firstLine="108" w:left="-108"/>
              <w:jc w:val="center"/>
            </w:pPr>
            <w:r>
              <w:rPr>
                <w:sz w:val="28"/>
              </w:rPr>
              <w:t>Целевые индикаторы (показатели)</w:t>
            </w:r>
          </w:p>
        </w:tc>
        <w:tc>
          <w:tcPr>
            <w:tcW w:type="dxa" w:w="1560"/>
            <w:vMerge w:val="restart"/>
            <w:tcBorders>
              <w:top w:color="000000" w:sz="4" w:val="single"/>
              <w:left w:color="000000" w:sz="4" w:val="single"/>
              <w:bottom w:color="000000" w:sz="4" w:val="single"/>
              <w:right w:color="000000" w:sz="4" w:val="single"/>
            </w:tcBorders>
            <w:shd w:fill="auto" w:val="clear"/>
          </w:tcPr>
          <w:p w14:paraId="12010000">
            <w:pPr>
              <w:ind/>
              <w:jc w:val="center"/>
            </w:pPr>
            <w:r>
              <w:rPr>
                <w:sz w:val="28"/>
              </w:rPr>
              <w:t>Единицы измерения</w:t>
            </w:r>
          </w:p>
        </w:tc>
        <w:tc>
          <w:tcPr>
            <w:tcW w:type="dxa" w:w="4958"/>
            <w:gridSpan w:val="6"/>
            <w:tcBorders>
              <w:top w:color="000000" w:sz="4" w:val="single"/>
              <w:left w:color="000000" w:sz="4" w:val="single"/>
              <w:bottom w:color="000000" w:sz="4" w:val="single"/>
              <w:right w:color="000000" w:sz="4" w:val="single"/>
            </w:tcBorders>
            <w:shd w:fill="auto" w:val="clear"/>
            <w:vAlign w:val="center"/>
          </w:tcPr>
          <w:p w14:paraId="13010000">
            <w:pPr>
              <w:spacing w:after="200" w:line="276" w:lineRule="auto"/>
              <w:ind/>
              <w:jc w:val="center"/>
            </w:pPr>
            <w:r>
              <w:rPr>
                <w:sz w:val="28"/>
              </w:rPr>
              <w:t>Выполнение  мероприятий по годам</w:t>
            </w:r>
          </w:p>
        </w:tc>
        <w:tc>
          <w:tcPr>
            <w:tcW w:type="dxa" w:w="1566"/>
            <w:vMerge w:val="restart"/>
            <w:tcBorders>
              <w:top w:color="000000" w:sz="4" w:val="single"/>
              <w:left w:color="000000" w:sz="4" w:val="single"/>
              <w:bottom w:color="000000" w:sz="4" w:val="single"/>
              <w:right w:color="000000" w:sz="4" w:val="single"/>
            </w:tcBorders>
            <w:shd w:fill="auto" w:val="clear"/>
            <w:vAlign w:val="center"/>
          </w:tcPr>
          <w:p w14:paraId="14010000">
            <w:pPr>
              <w:spacing w:after="200" w:line="276" w:lineRule="auto"/>
              <w:ind/>
              <w:jc w:val="center"/>
            </w:pPr>
            <w:r>
              <w:t>Примечание</w:t>
            </w:r>
          </w:p>
        </w:tc>
      </w:tr>
      <w:tr>
        <w:trPr>
          <w:trHeight w:hRule="atLeast" w:val="300"/>
        </w:trPr>
        <w:tc>
          <w:tcPr>
            <w:tcW w:type="dxa" w:w="1271"/>
            <w:gridSpan w:val="1"/>
            <w:vMerge w:val="continue"/>
            <w:tcBorders>
              <w:top w:color="000000" w:sz="4" w:val="single"/>
              <w:left w:color="000000" w:sz="4" w:val="single"/>
              <w:bottom w:color="000000" w:sz="4" w:val="single"/>
            </w:tcBorders>
            <w:shd w:fill="auto" w:val="clear"/>
          </w:tcPr>
          <w:p/>
        </w:tc>
        <w:tc>
          <w:tcPr>
            <w:tcW w:type="dxa" w:w="5674"/>
            <w:gridSpan w:val="1"/>
            <w:vMerge w:val="continue"/>
            <w:tcBorders>
              <w:top w:color="000000" w:sz="4" w:val="single"/>
              <w:left w:color="000000" w:sz="4" w:val="single"/>
              <w:bottom w:color="000000" w:sz="4" w:val="single"/>
              <w:right w:color="000000" w:sz="4" w:val="single"/>
            </w:tcBorders>
            <w:shd w:fill="auto" w:val="clear"/>
          </w:tcPr>
          <w:p/>
        </w:tc>
        <w:tc>
          <w:tcPr>
            <w:tcW w:type="dxa" w:w="1560"/>
            <w:gridSpan w:val="1"/>
            <w:vMerge w:val="continue"/>
            <w:tcBorders>
              <w:top w:color="000000" w:sz="4" w:val="single"/>
              <w:left w:color="000000" w:sz="4" w:val="single"/>
              <w:bottom w:color="000000" w:sz="4" w:val="single"/>
              <w:right w:color="000000" w:sz="4" w:val="single"/>
            </w:tcBorders>
            <w:shd w:fill="auto" w:val="clear"/>
          </w:tcPr>
          <w:p/>
        </w:tc>
        <w:tc>
          <w:tcPr>
            <w:tcW w:type="dxa" w:w="709"/>
            <w:tcBorders>
              <w:top w:color="000000" w:sz="4" w:val="single"/>
              <w:left w:color="000000" w:sz="4" w:val="single"/>
              <w:bottom w:color="000000" w:sz="4" w:val="single"/>
              <w:right w:color="000000" w:sz="4" w:val="single"/>
            </w:tcBorders>
            <w:shd w:fill="auto" w:val="clear"/>
          </w:tcPr>
          <w:p w14:paraId="15010000">
            <w:pPr>
              <w:ind/>
              <w:jc w:val="center"/>
            </w:pPr>
            <w:r>
              <w:t>2021</w:t>
            </w:r>
          </w:p>
        </w:tc>
        <w:tc>
          <w:tcPr>
            <w:tcW w:type="dxa" w:w="854"/>
            <w:tcBorders>
              <w:top w:color="000000" w:sz="4" w:val="single"/>
              <w:left w:color="000000" w:sz="4" w:val="single"/>
              <w:bottom w:color="000000" w:sz="4" w:val="single"/>
              <w:right w:color="000000" w:sz="4" w:val="single"/>
            </w:tcBorders>
            <w:shd w:fill="auto" w:val="clear"/>
          </w:tcPr>
          <w:p w14:paraId="16010000">
            <w:pPr>
              <w:ind/>
              <w:jc w:val="center"/>
            </w:pPr>
            <w:r>
              <w:t>2022</w:t>
            </w:r>
          </w:p>
        </w:tc>
        <w:tc>
          <w:tcPr>
            <w:tcW w:type="dxa" w:w="709"/>
            <w:tcBorders>
              <w:top w:color="000000" w:sz="4" w:val="single"/>
              <w:left w:color="000000" w:sz="4" w:val="single"/>
              <w:bottom w:color="000000" w:sz="4" w:val="single"/>
              <w:right w:color="000000" w:sz="4" w:val="single"/>
            </w:tcBorders>
            <w:shd w:fill="auto" w:val="clear"/>
          </w:tcPr>
          <w:p w14:paraId="17010000">
            <w:pPr>
              <w:ind/>
              <w:jc w:val="center"/>
            </w:pPr>
            <w:r>
              <w:t>2023</w:t>
            </w:r>
          </w:p>
        </w:tc>
        <w:tc>
          <w:tcPr>
            <w:tcW w:type="dxa" w:w="991"/>
            <w:tcBorders>
              <w:top w:color="000000" w:sz="4" w:val="single"/>
              <w:left w:color="000000" w:sz="4" w:val="single"/>
              <w:bottom w:color="000000" w:sz="4" w:val="single"/>
              <w:right w:color="000000" w:sz="4" w:val="single"/>
            </w:tcBorders>
            <w:shd w:fill="auto" w:val="clear"/>
          </w:tcPr>
          <w:p w14:paraId="18010000">
            <w:pPr>
              <w:ind/>
              <w:jc w:val="center"/>
            </w:pPr>
            <w:r>
              <w:t>2024</w:t>
            </w:r>
          </w:p>
        </w:tc>
        <w:tc>
          <w:tcPr>
            <w:tcW w:type="dxa" w:w="848"/>
            <w:tcBorders>
              <w:top w:color="000000" w:sz="4" w:val="single"/>
              <w:left w:color="000000" w:sz="4" w:val="single"/>
              <w:bottom w:color="000000" w:sz="4" w:val="single"/>
              <w:right w:color="000000" w:sz="4" w:val="single"/>
            </w:tcBorders>
            <w:shd w:fill="auto" w:val="clear"/>
          </w:tcPr>
          <w:p w14:paraId="19010000">
            <w:pPr>
              <w:ind/>
              <w:jc w:val="center"/>
            </w:pPr>
            <w:r>
              <w:t>2025</w:t>
            </w:r>
          </w:p>
        </w:tc>
        <w:tc>
          <w:tcPr>
            <w:tcW w:type="dxa" w:w="847"/>
            <w:tcBorders>
              <w:top w:color="000000" w:sz="4" w:val="single"/>
              <w:left w:color="000000" w:sz="4" w:val="single"/>
              <w:bottom w:color="000000" w:sz="4" w:val="single"/>
              <w:right w:color="000000" w:sz="4" w:val="single"/>
            </w:tcBorders>
            <w:shd w:fill="auto" w:val="clear"/>
          </w:tcPr>
          <w:p w14:paraId="1A010000">
            <w:pPr>
              <w:ind w:firstLine="0" w:left="-107" w:right="-108"/>
              <w:jc w:val="center"/>
            </w:pPr>
            <w:r>
              <w:t>2026</w:t>
            </w:r>
          </w:p>
        </w:tc>
        <w:tc>
          <w:tcPr>
            <w:tcW w:type="dxa" w:w="1566"/>
            <w:gridSpan w:val="1"/>
            <w:vMerge w:val="continue"/>
            <w:tcBorders>
              <w:top w:color="000000" w:sz="4" w:val="single"/>
              <w:left w:color="000000" w:sz="4" w:val="single"/>
              <w:bottom w:color="000000" w:sz="4" w:val="single"/>
              <w:right w:color="000000" w:sz="4" w:val="single"/>
            </w:tcBorders>
            <w:shd w:fill="auto" w:val="clear"/>
            <w:vAlign w:val="center"/>
          </w:tcPr>
          <w:p/>
        </w:tc>
      </w:tr>
      <w:tr>
        <w:tc>
          <w:tcPr>
            <w:tcW w:type="dxa" w:w="1271"/>
            <w:gridSpan w:val="1"/>
            <w:vMerge w:val="continue"/>
            <w:tcBorders>
              <w:top w:color="000000" w:sz="4" w:val="single"/>
              <w:left w:color="000000" w:sz="4" w:val="single"/>
              <w:bottom w:color="000000" w:sz="4" w:val="single"/>
            </w:tcBorders>
            <w:shd w:fill="auto" w:val="clear"/>
          </w:tcPr>
          <w:p/>
        </w:tc>
        <w:tc>
          <w:tcPr>
            <w:tcW w:type="dxa" w:w="5674"/>
            <w:gridSpan w:val="1"/>
            <w:vMerge w:val="continue"/>
            <w:tcBorders>
              <w:top w:color="000000" w:sz="4" w:val="single"/>
              <w:left w:color="000000" w:sz="4" w:val="single"/>
              <w:bottom w:color="000000" w:sz="4" w:val="single"/>
              <w:right w:color="000000" w:sz="4" w:val="single"/>
            </w:tcBorders>
            <w:shd w:fill="auto" w:val="clear"/>
          </w:tcPr>
          <w:p/>
        </w:tc>
        <w:tc>
          <w:tcPr>
            <w:tcW w:type="dxa" w:w="1560"/>
            <w:gridSpan w:val="1"/>
            <w:vMerge w:val="continue"/>
            <w:tcBorders>
              <w:top w:color="000000" w:sz="4" w:val="single"/>
              <w:left w:color="000000" w:sz="4" w:val="single"/>
              <w:bottom w:color="000000" w:sz="4" w:val="single"/>
              <w:right w:color="000000" w:sz="4" w:val="single"/>
            </w:tcBorders>
            <w:shd w:fill="auto" w:val="clear"/>
          </w:tcPr>
          <w:p/>
        </w:tc>
        <w:tc>
          <w:tcPr>
            <w:tcW w:type="dxa" w:w="709"/>
            <w:tcBorders>
              <w:top w:color="000000" w:sz="4" w:val="single"/>
              <w:left w:color="000000" w:sz="4" w:val="single"/>
              <w:bottom w:color="000000" w:sz="4" w:val="single"/>
              <w:right w:color="000000" w:sz="4" w:val="single"/>
            </w:tcBorders>
            <w:shd w:fill="auto" w:val="clear"/>
          </w:tcPr>
          <w:p w14:paraId="1B010000">
            <w:pPr>
              <w:ind/>
              <w:jc w:val="center"/>
            </w:pPr>
          </w:p>
        </w:tc>
        <w:tc>
          <w:tcPr>
            <w:tcW w:type="dxa" w:w="854"/>
            <w:tcBorders>
              <w:top w:color="000000" w:sz="4" w:val="single"/>
              <w:left w:color="000000" w:sz="4" w:val="single"/>
              <w:bottom w:color="000000" w:sz="4" w:val="single"/>
              <w:right w:color="000000" w:sz="4" w:val="single"/>
            </w:tcBorders>
            <w:shd w:fill="auto" w:val="clear"/>
          </w:tcPr>
          <w:p w14:paraId="1C010000">
            <w:pPr>
              <w:ind/>
              <w:jc w:val="center"/>
            </w:pPr>
          </w:p>
        </w:tc>
        <w:tc>
          <w:tcPr>
            <w:tcW w:type="dxa" w:w="709"/>
            <w:tcBorders>
              <w:top w:color="000000" w:sz="4" w:val="single"/>
              <w:left w:color="000000" w:sz="4" w:val="single"/>
              <w:bottom w:color="000000" w:sz="4" w:val="single"/>
              <w:right w:color="000000" w:sz="4" w:val="single"/>
            </w:tcBorders>
            <w:shd w:fill="auto" w:val="clear"/>
          </w:tcPr>
          <w:p w14:paraId="1D010000">
            <w:pPr>
              <w:ind/>
              <w:jc w:val="center"/>
            </w:pPr>
          </w:p>
        </w:tc>
        <w:tc>
          <w:tcPr>
            <w:tcW w:type="dxa" w:w="991"/>
            <w:tcBorders>
              <w:top w:color="000000" w:sz="4" w:val="single"/>
              <w:left w:color="000000" w:sz="4" w:val="single"/>
              <w:bottom w:color="000000" w:sz="4" w:val="single"/>
              <w:right w:color="000000" w:sz="4" w:val="single"/>
            </w:tcBorders>
            <w:shd w:fill="auto" w:val="clear"/>
          </w:tcPr>
          <w:p w14:paraId="1E010000">
            <w:pPr>
              <w:ind/>
              <w:jc w:val="center"/>
            </w:pPr>
          </w:p>
        </w:tc>
        <w:tc>
          <w:tcPr>
            <w:tcW w:type="dxa" w:w="848"/>
            <w:tcBorders>
              <w:top w:color="000000" w:sz="4" w:val="single"/>
              <w:left w:color="000000" w:sz="4" w:val="single"/>
              <w:bottom w:color="000000" w:sz="4" w:val="single"/>
              <w:right w:color="000000" w:sz="4" w:val="single"/>
            </w:tcBorders>
            <w:shd w:fill="auto" w:val="clear"/>
          </w:tcPr>
          <w:p w14:paraId="1F010000">
            <w:pPr>
              <w:ind/>
              <w:jc w:val="center"/>
            </w:pPr>
          </w:p>
        </w:tc>
        <w:tc>
          <w:tcPr>
            <w:tcW w:type="dxa" w:w="847"/>
            <w:tcBorders>
              <w:top w:color="000000" w:sz="4" w:val="single"/>
              <w:left w:color="000000" w:sz="4" w:val="single"/>
              <w:bottom w:color="000000" w:sz="4" w:val="single"/>
              <w:right w:color="000000" w:sz="4" w:val="single"/>
            </w:tcBorders>
            <w:shd w:fill="auto" w:val="clear"/>
          </w:tcPr>
          <w:p w14:paraId="20010000">
            <w:pPr>
              <w:ind/>
              <w:jc w:val="center"/>
              <w:rPr>
                <w:sz w:val="28"/>
              </w:rPr>
            </w:pPr>
          </w:p>
        </w:tc>
        <w:tc>
          <w:tcPr>
            <w:tcW w:type="dxa" w:w="1566"/>
            <w:tcBorders>
              <w:top w:color="000000" w:sz="4" w:val="single"/>
              <w:left w:color="000000" w:sz="4" w:val="single"/>
              <w:bottom w:color="000000" w:sz="4" w:val="single"/>
              <w:right w:color="000000" w:sz="4" w:val="single"/>
            </w:tcBorders>
            <w:shd w:fill="auto" w:val="clear"/>
          </w:tcPr>
          <w:p w14:paraId="21010000">
            <w:pPr>
              <w:ind/>
              <w:jc w:val="center"/>
              <w:rPr>
                <w:sz w:val="28"/>
              </w:rPr>
            </w:pPr>
          </w:p>
        </w:tc>
      </w:tr>
      <w:tr>
        <w:trPr>
          <w:trHeight w:hRule="atLeast" w:val="320"/>
        </w:trPr>
        <w:tc>
          <w:tcPr>
            <w:tcW w:type="dxa" w:w="1271"/>
            <w:tcBorders>
              <w:top w:color="000000" w:sz="4" w:val="single"/>
              <w:left w:color="000000" w:sz="4" w:val="single"/>
              <w:bottom w:color="000000" w:sz="4" w:val="single"/>
              <w:right w:color="000000" w:sz="4" w:val="single"/>
            </w:tcBorders>
            <w:shd w:fill="auto" w:val="clear"/>
            <w:vAlign w:val="center"/>
          </w:tcPr>
          <w:p w14:paraId="22010000">
            <w:pPr>
              <w:tabs>
                <w:tab w:leader="none" w:pos="210" w:val="left"/>
              </w:tabs>
              <w:ind/>
              <w:jc w:val="center"/>
            </w:pPr>
            <w:r>
              <w:rPr>
                <w:sz w:val="26"/>
              </w:rPr>
              <w:t>1</w:t>
            </w:r>
          </w:p>
        </w:tc>
        <w:tc>
          <w:tcPr>
            <w:tcW w:type="dxa" w:w="5674"/>
            <w:tcBorders>
              <w:top w:color="000000" w:sz="4" w:val="single"/>
              <w:left w:color="000000" w:sz="4" w:val="single"/>
              <w:bottom w:color="000000" w:sz="4" w:val="single"/>
              <w:right w:color="000000" w:sz="4" w:val="single"/>
            </w:tcBorders>
            <w:shd w:fill="auto" w:val="clear"/>
          </w:tcPr>
          <w:p w14:paraId="23010000">
            <w:pPr>
              <w:ind/>
              <w:jc w:val="both"/>
            </w:pPr>
            <w:r>
              <w:rPr>
                <w:sz w:val="28"/>
              </w:rPr>
              <w:t>количество молодых семей, улучшивших жилищные условия, с помощью предоставления социальных выплат за счет средств федерального, областного бюджета и бюджета муниципального района</w:t>
            </w:r>
          </w:p>
        </w:tc>
        <w:tc>
          <w:tcPr>
            <w:tcW w:type="dxa" w:w="1560"/>
            <w:tcBorders>
              <w:top w:color="000000" w:sz="4" w:val="single"/>
              <w:left w:color="000000" w:sz="4" w:val="single"/>
              <w:bottom w:color="000000" w:sz="4" w:val="single"/>
              <w:right w:color="000000" w:sz="4" w:val="single"/>
            </w:tcBorders>
            <w:shd w:fill="auto" w:val="clear"/>
          </w:tcPr>
          <w:p w14:paraId="24010000">
            <w:pPr>
              <w:ind/>
              <w:jc w:val="center"/>
            </w:pPr>
            <w:r>
              <w:rPr>
                <w:sz w:val="22"/>
              </w:rPr>
              <w:t>семей</w:t>
            </w:r>
          </w:p>
        </w:tc>
        <w:tc>
          <w:tcPr>
            <w:tcW w:type="dxa" w:w="709"/>
            <w:tcBorders>
              <w:top w:color="000000" w:sz="4" w:val="single"/>
              <w:left w:color="000000" w:sz="4" w:val="single"/>
              <w:bottom w:color="000000" w:sz="4" w:val="single"/>
              <w:right w:color="000000" w:sz="4" w:val="single"/>
            </w:tcBorders>
            <w:shd w:fill="auto" w:val="clear"/>
          </w:tcPr>
          <w:p w14:paraId="25010000">
            <w:pPr>
              <w:ind/>
              <w:jc w:val="center"/>
            </w:pPr>
            <w:r>
              <w:t>0</w:t>
            </w:r>
          </w:p>
        </w:tc>
        <w:tc>
          <w:tcPr>
            <w:tcW w:type="dxa" w:w="854"/>
            <w:tcBorders>
              <w:top w:color="000000" w:sz="4" w:val="single"/>
              <w:left w:color="000000" w:sz="4" w:val="single"/>
              <w:bottom w:color="000000" w:sz="4" w:val="single"/>
              <w:right w:color="000000" w:sz="4" w:val="single"/>
            </w:tcBorders>
            <w:shd w:fill="auto" w:val="clear"/>
          </w:tcPr>
          <w:p w14:paraId="26010000">
            <w:pPr>
              <w:ind/>
              <w:jc w:val="center"/>
            </w:pPr>
            <w:r>
              <w:t>3</w:t>
            </w:r>
          </w:p>
        </w:tc>
        <w:tc>
          <w:tcPr>
            <w:tcW w:type="dxa" w:w="709"/>
            <w:tcBorders>
              <w:top w:color="000000" w:sz="4" w:val="single"/>
              <w:left w:color="000000" w:sz="4" w:val="single"/>
              <w:bottom w:color="000000" w:sz="4" w:val="single"/>
              <w:right w:color="000000" w:sz="4" w:val="single"/>
            </w:tcBorders>
            <w:shd w:fill="auto" w:val="clear"/>
          </w:tcPr>
          <w:p w14:paraId="27010000">
            <w:pPr>
              <w:ind/>
              <w:jc w:val="center"/>
            </w:pPr>
            <w:r>
              <w:t>3</w:t>
            </w:r>
          </w:p>
        </w:tc>
        <w:tc>
          <w:tcPr>
            <w:tcW w:type="dxa" w:w="991"/>
            <w:tcBorders>
              <w:top w:color="000000" w:sz="4" w:val="single"/>
              <w:left w:color="000000" w:sz="4" w:val="single"/>
              <w:bottom w:color="000000" w:sz="4" w:val="single"/>
              <w:right w:color="000000" w:sz="4" w:val="single"/>
            </w:tcBorders>
            <w:shd w:fill="auto" w:val="clear"/>
          </w:tcPr>
          <w:p w14:paraId="28010000">
            <w:pPr>
              <w:ind/>
              <w:jc w:val="center"/>
            </w:pPr>
            <w:r>
              <w:t>1</w:t>
            </w:r>
          </w:p>
        </w:tc>
        <w:tc>
          <w:tcPr>
            <w:tcW w:type="dxa" w:w="848"/>
            <w:tcBorders>
              <w:top w:color="000000" w:sz="4" w:val="single"/>
              <w:left w:color="000000" w:sz="4" w:val="single"/>
              <w:bottom w:color="000000" w:sz="4" w:val="single"/>
              <w:right w:color="000000" w:sz="4" w:val="single"/>
            </w:tcBorders>
            <w:shd w:fill="auto" w:val="clear"/>
          </w:tcPr>
          <w:p w14:paraId="29010000">
            <w:pPr>
              <w:ind/>
              <w:jc w:val="center"/>
            </w:pPr>
            <w:r>
              <w:t>2</w:t>
            </w:r>
          </w:p>
        </w:tc>
        <w:tc>
          <w:tcPr>
            <w:tcW w:type="dxa" w:w="847"/>
            <w:tcBorders>
              <w:top w:color="000000" w:sz="4" w:val="single"/>
              <w:left w:color="000000" w:sz="4" w:val="single"/>
              <w:bottom w:color="000000" w:sz="4" w:val="single"/>
              <w:right w:color="000000" w:sz="4" w:val="single"/>
            </w:tcBorders>
            <w:shd w:fill="auto" w:val="clear"/>
          </w:tcPr>
          <w:p w14:paraId="2A010000">
            <w:pPr>
              <w:ind/>
              <w:jc w:val="center"/>
            </w:pPr>
            <w:r>
              <w:t>1</w:t>
            </w:r>
          </w:p>
        </w:tc>
        <w:tc>
          <w:tcPr>
            <w:tcW w:type="dxa" w:w="1566"/>
            <w:tcBorders>
              <w:top w:color="000000" w:sz="4" w:val="single"/>
              <w:left w:color="000000" w:sz="4" w:val="single"/>
              <w:bottom w:color="000000" w:sz="4" w:val="single"/>
              <w:right w:color="000000" w:sz="4" w:val="single"/>
            </w:tcBorders>
            <w:shd w:fill="auto" w:val="clear"/>
          </w:tcPr>
          <w:p w14:paraId="2B010000">
            <w:pPr>
              <w:ind/>
              <w:jc w:val="center"/>
              <w:rPr>
                <w:sz w:val="26"/>
              </w:rPr>
            </w:pPr>
          </w:p>
        </w:tc>
      </w:tr>
      <w:tr>
        <w:trPr>
          <w:trHeight w:hRule="atLeast" w:val="269"/>
        </w:trPr>
        <w:tc>
          <w:tcPr>
            <w:tcW w:type="dxa" w:w="1271"/>
            <w:vMerge w:val="restart"/>
            <w:tcBorders>
              <w:top w:color="000000" w:sz="4" w:val="single"/>
              <w:left w:color="000000" w:sz="4" w:val="single"/>
              <w:bottom w:color="000000" w:sz="4" w:val="single"/>
              <w:right w:color="000000" w:sz="4" w:val="single"/>
            </w:tcBorders>
            <w:shd w:fill="auto" w:val="clear"/>
            <w:vAlign w:val="center"/>
          </w:tcPr>
          <w:p w14:paraId="2C010000">
            <w:pPr>
              <w:tabs>
                <w:tab w:leader="none" w:pos="210" w:val="left"/>
              </w:tabs>
              <w:ind/>
              <w:jc w:val="center"/>
            </w:pPr>
            <w:r>
              <w:rPr>
                <w:sz w:val="26"/>
              </w:rPr>
              <w:t>2</w:t>
            </w:r>
          </w:p>
        </w:tc>
        <w:tc>
          <w:tcPr>
            <w:tcW w:type="dxa" w:w="5674"/>
            <w:tcBorders>
              <w:top w:color="000000" w:sz="4" w:val="single"/>
              <w:left w:color="000000" w:sz="4" w:val="single"/>
              <w:bottom w:color="000000" w:sz="4" w:val="single"/>
              <w:right w:color="000000" w:sz="4" w:val="single"/>
            </w:tcBorders>
            <w:shd w:fill="auto" w:val="clear"/>
          </w:tcPr>
          <w:p w14:paraId="2D010000">
            <w:pPr>
              <w:ind/>
              <w:jc w:val="both"/>
            </w:pPr>
            <w:r>
              <w:rPr>
                <w:sz w:val="28"/>
              </w:rPr>
              <w:t xml:space="preserve">Координирование границ: </w:t>
            </w:r>
          </w:p>
        </w:tc>
        <w:tc>
          <w:tcPr>
            <w:tcW w:type="dxa" w:w="1560"/>
            <w:vMerge w:val="restart"/>
            <w:tcBorders>
              <w:top w:color="000000" w:sz="4" w:val="single"/>
              <w:left w:color="000000" w:sz="4" w:val="single"/>
              <w:bottom w:color="000000" w:sz="4" w:val="single"/>
              <w:right w:color="000000" w:sz="4" w:val="single"/>
            </w:tcBorders>
            <w:shd w:fill="auto" w:val="clear"/>
            <w:vAlign w:val="center"/>
          </w:tcPr>
          <w:p w14:paraId="2E010000">
            <w:pPr>
              <w:ind/>
              <w:jc w:val="center"/>
            </w:pPr>
            <w:r>
              <w:rPr>
                <w:sz w:val="22"/>
              </w:rPr>
              <w:t>Кол-во</w:t>
            </w:r>
          </w:p>
        </w:tc>
        <w:tc>
          <w:tcPr>
            <w:tcW w:type="dxa" w:w="709"/>
            <w:tcBorders>
              <w:top w:color="000000" w:sz="4" w:val="single"/>
              <w:left w:color="000000" w:sz="4" w:val="single"/>
              <w:bottom w:color="000000" w:sz="4" w:val="single"/>
              <w:right w:color="000000" w:sz="4" w:val="single"/>
            </w:tcBorders>
            <w:shd w:fill="auto" w:val="clear"/>
          </w:tcPr>
          <w:p w14:paraId="2F010000">
            <w:pPr>
              <w:ind/>
              <w:jc w:val="center"/>
            </w:pPr>
            <w:r>
              <w:t>34</w:t>
            </w:r>
          </w:p>
        </w:tc>
        <w:tc>
          <w:tcPr>
            <w:tcW w:type="dxa" w:w="854"/>
            <w:tcBorders>
              <w:top w:color="000000" w:sz="4" w:val="single"/>
              <w:left w:color="000000" w:sz="4" w:val="single"/>
              <w:bottom w:color="000000" w:sz="4" w:val="single"/>
              <w:right w:color="000000" w:sz="4" w:val="single"/>
            </w:tcBorders>
            <w:shd w:fill="auto" w:val="clear"/>
          </w:tcPr>
          <w:p w14:paraId="30010000">
            <w:pPr>
              <w:ind/>
              <w:jc w:val="center"/>
            </w:pPr>
            <w:r>
              <w:t>44</w:t>
            </w:r>
          </w:p>
        </w:tc>
        <w:tc>
          <w:tcPr>
            <w:tcW w:type="dxa" w:w="709"/>
            <w:tcBorders>
              <w:top w:color="000000" w:sz="4" w:val="single"/>
              <w:left w:color="000000" w:sz="4" w:val="single"/>
              <w:bottom w:color="000000" w:sz="4" w:val="single"/>
              <w:right w:color="000000" w:sz="4" w:val="single"/>
            </w:tcBorders>
            <w:shd w:fill="auto" w:val="clear"/>
          </w:tcPr>
          <w:p w14:paraId="31010000">
            <w:pPr>
              <w:ind/>
              <w:jc w:val="center"/>
            </w:pPr>
            <w:r>
              <w:t>58</w:t>
            </w:r>
          </w:p>
        </w:tc>
        <w:tc>
          <w:tcPr>
            <w:tcW w:type="dxa" w:w="991"/>
            <w:tcBorders>
              <w:top w:color="000000" w:sz="4" w:val="single"/>
              <w:left w:color="000000" w:sz="4" w:val="single"/>
              <w:bottom w:color="000000" w:sz="4" w:val="single"/>
              <w:right w:color="000000" w:sz="4" w:val="single"/>
            </w:tcBorders>
            <w:shd w:fill="auto" w:val="clear"/>
          </w:tcPr>
          <w:p w14:paraId="32010000">
            <w:pPr>
              <w:ind/>
              <w:jc w:val="center"/>
            </w:pPr>
            <w:r>
              <w:t>14</w:t>
            </w:r>
          </w:p>
        </w:tc>
        <w:tc>
          <w:tcPr>
            <w:tcW w:type="dxa" w:w="848"/>
            <w:tcBorders>
              <w:top w:color="000000" w:sz="4" w:val="single"/>
              <w:left w:color="000000" w:sz="4" w:val="single"/>
              <w:bottom w:color="000000" w:sz="4" w:val="single"/>
              <w:right w:color="000000" w:sz="4" w:val="single"/>
            </w:tcBorders>
            <w:shd w:fill="auto" w:val="clear"/>
          </w:tcPr>
          <w:p w14:paraId="33010000">
            <w:pPr>
              <w:ind/>
              <w:jc w:val="center"/>
            </w:pPr>
            <w:r>
              <w:t>0</w:t>
            </w:r>
          </w:p>
        </w:tc>
        <w:tc>
          <w:tcPr>
            <w:tcW w:type="dxa" w:w="847"/>
            <w:tcBorders>
              <w:top w:color="000000" w:sz="4" w:val="single"/>
              <w:left w:color="000000" w:sz="4" w:val="single"/>
              <w:bottom w:color="000000" w:sz="4" w:val="single"/>
              <w:right w:color="000000" w:sz="4" w:val="single"/>
            </w:tcBorders>
            <w:shd w:fill="auto" w:val="clear"/>
          </w:tcPr>
          <w:p w14:paraId="34010000">
            <w:pPr>
              <w:ind/>
              <w:jc w:val="center"/>
            </w:pPr>
            <w:r>
              <w:rPr>
                <w:sz w:val="26"/>
              </w:rPr>
              <w:t>0</w:t>
            </w:r>
          </w:p>
        </w:tc>
        <w:tc>
          <w:tcPr>
            <w:tcW w:type="dxa" w:w="1566"/>
            <w:tcBorders>
              <w:top w:color="000000" w:sz="4" w:val="single"/>
              <w:left w:color="000000" w:sz="4" w:val="single"/>
              <w:bottom w:color="000000" w:sz="4" w:val="single"/>
              <w:right w:color="000000" w:sz="4" w:val="single"/>
            </w:tcBorders>
            <w:shd w:fill="auto" w:val="clear"/>
          </w:tcPr>
          <w:p w14:paraId="35010000">
            <w:pPr>
              <w:ind/>
              <w:jc w:val="center"/>
              <w:rPr>
                <w:sz w:val="26"/>
              </w:rPr>
            </w:pPr>
          </w:p>
        </w:tc>
      </w:tr>
      <w:tr>
        <w:trPr>
          <w:trHeight w:hRule="atLeast" w:val="269"/>
        </w:trPr>
        <w:tc>
          <w:tcPr>
            <w:tcW w:type="dxa" w:w="127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674"/>
            <w:tcBorders>
              <w:top w:color="000000" w:sz="4" w:val="single"/>
              <w:left w:color="000000" w:sz="4" w:val="single"/>
              <w:bottom w:color="000000" w:sz="4" w:val="single"/>
              <w:right w:color="000000" w:sz="4" w:val="single"/>
            </w:tcBorders>
            <w:shd w:fill="auto" w:val="clear"/>
          </w:tcPr>
          <w:p w14:paraId="36010000">
            <w:pPr>
              <w:ind/>
              <w:jc w:val="right"/>
            </w:pPr>
            <w:r>
              <w:rPr>
                <w:sz w:val="28"/>
              </w:rPr>
              <w:t>-сельских поселений</w:t>
            </w:r>
          </w:p>
        </w:tc>
        <w:tc>
          <w:tcPr>
            <w:tcW w:type="dxa" w:w="15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9"/>
            <w:tcBorders>
              <w:top w:color="000000" w:sz="4" w:val="single"/>
              <w:left w:color="000000" w:sz="4" w:val="single"/>
              <w:bottom w:color="000000" w:sz="4" w:val="single"/>
              <w:right w:color="000000" w:sz="4" w:val="single"/>
            </w:tcBorders>
            <w:shd w:fill="auto" w:val="clear"/>
          </w:tcPr>
          <w:p w14:paraId="37010000">
            <w:pPr>
              <w:ind/>
              <w:jc w:val="center"/>
            </w:pPr>
            <w:r>
              <w:t>34</w:t>
            </w:r>
          </w:p>
        </w:tc>
        <w:tc>
          <w:tcPr>
            <w:tcW w:type="dxa" w:w="854"/>
            <w:tcBorders>
              <w:top w:color="000000" w:sz="4" w:val="single"/>
              <w:left w:color="000000" w:sz="4" w:val="single"/>
              <w:bottom w:color="000000" w:sz="4" w:val="single"/>
              <w:right w:color="000000" w:sz="4" w:val="single"/>
            </w:tcBorders>
            <w:shd w:fill="auto" w:val="clear"/>
          </w:tcPr>
          <w:p w14:paraId="38010000">
            <w:pPr>
              <w:ind/>
              <w:jc w:val="center"/>
            </w:pPr>
          </w:p>
        </w:tc>
        <w:tc>
          <w:tcPr>
            <w:tcW w:type="dxa" w:w="709"/>
            <w:tcBorders>
              <w:top w:color="000000" w:sz="4" w:val="single"/>
              <w:left w:color="000000" w:sz="4" w:val="single"/>
              <w:bottom w:color="000000" w:sz="4" w:val="single"/>
              <w:right w:color="000000" w:sz="4" w:val="single"/>
            </w:tcBorders>
            <w:shd w:fill="auto" w:val="clear"/>
          </w:tcPr>
          <w:p w14:paraId="39010000">
            <w:pPr>
              <w:ind/>
              <w:jc w:val="center"/>
            </w:pPr>
          </w:p>
        </w:tc>
        <w:tc>
          <w:tcPr>
            <w:tcW w:type="dxa" w:w="991"/>
            <w:tcBorders>
              <w:top w:color="000000" w:sz="4" w:val="single"/>
              <w:left w:color="000000" w:sz="4" w:val="single"/>
              <w:bottom w:color="000000" w:sz="4" w:val="single"/>
              <w:right w:color="000000" w:sz="4" w:val="single"/>
            </w:tcBorders>
            <w:shd w:fill="auto" w:val="clear"/>
          </w:tcPr>
          <w:p w14:paraId="3A010000">
            <w:pPr>
              <w:ind/>
              <w:jc w:val="center"/>
            </w:pPr>
          </w:p>
        </w:tc>
        <w:tc>
          <w:tcPr>
            <w:tcW w:type="dxa" w:w="848"/>
            <w:tcBorders>
              <w:top w:color="000000" w:sz="4" w:val="single"/>
              <w:left w:color="000000" w:sz="4" w:val="single"/>
              <w:bottom w:color="000000" w:sz="4" w:val="single"/>
              <w:right w:color="000000" w:sz="4" w:val="single"/>
            </w:tcBorders>
            <w:shd w:fill="auto" w:val="clear"/>
          </w:tcPr>
          <w:p w14:paraId="3B010000">
            <w:pPr>
              <w:ind/>
              <w:jc w:val="center"/>
            </w:pPr>
          </w:p>
        </w:tc>
        <w:tc>
          <w:tcPr>
            <w:tcW w:type="dxa" w:w="847"/>
            <w:tcBorders>
              <w:top w:color="000000" w:sz="4" w:val="single"/>
              <w:left w:color="000000" w:sz="4" w:val="single"/>
              <w:bottom w:color="000000" w:sz="4" w:val="single"/>
              <w:right w:color="000000" w:sz="4" w:val="single"/>
            </w:tcBorders>
            <w:shd w:fill="auto" w:val="clear"/>
          </w:tcPr>
          <w:p w14:paraId="3C010000">
            <w:pPr>
              <w:ind/>
              <w:jc w:val="center"/>
              <w:rPr>
                <w:sz w:val="26"/>
              </w:rPr>
            </w:pPr>
          </w:p>
        </w:tc>
        <w:tc>
          <w:tcPr>
            <w:tcW w:type="dxa" w:w="1566"/>
            <w:tcBorders>
              <w:top w:color="000000" w:sz="4" w:val="single"/>
              <w:left w:color="000000" w:sz="4" w:val="single"/>
              <w:bottom w:color="000000" w:sz="4" w:val="single"/>
              <w:right w:color="000000" w:sz="4" w:val="single"/>
            </w:tcBorders>
            <w:shd w:fill="auto" w:val="clear"/>
          </w:tcPr>
          <w:p w14:paraId="3D010000">
            <w:pPr>
              <w:ind/>
              <w:jc w:val="center"/>
              <w:rPr>
                <w:sz w:val="26"/>
              </w:rPr>
            </w:pPr>
          </w:p>
        </w:tc>
      </w:tr>
      <w:tr>
        <w:trPr>
          <w:trHeight w:hRule="atLeast" w:val="269"/>
        </w:trPr>
        <w:tc>
          <w:tcPr>
            <w:tcW w:type="dxa" w:w="127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674"/>
            <w:tcBorders>
              <w:top w:color="000000" w:sz="4" w:val="single"/>
              <w:left w:color="000000" w:sz="4" w:val="single"/>
              <w:bottom w:color="000000" w:sz="4" w:val="single"/>
              <w:right w:color="000000" w:sz="4" w:val="single"/>
            </w:tcBorders>
            <w:shd w:fill="auto" w:val="clear"/>
          </w:tcPr>
          <w:p w14:paraId="3E010000">
            <w:pPr>
              <w:ind/>
              <w:jc w:val="right"/>
            </w:pPr>
            <w:r>
              <w:rPr>
                <w:sz w:val="28"/>
              </w:rPr>
              <w:t>- территориальных зон</w:t>
            </w:r>
          </w:p>
        </w:tc>
        <w:tc>
          <w:tcPr>
            <w:tcW w:type="dxa" w:w="15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9"/>
            <w:tcBorders>
              <w:top w:color="000000" w:sz="4" w:val="single"/>
              <w:left w:color="000000" w:sz="4" w:val="single"/>
              <w:bottom w:color="000000" w:sz="4" w:val="single"/>
              <w:right w:color="000000" w:sz="4" w:val="single"/>
            </w:tcBorders>
            <w:shd w:fill="auto" w:val="clear"/>
          </w:tcPr>
          <w:p w14:paraId="3F010000">
            <w:pPr>
              <w:ind/>
              <w:jc w:val="center"/>
              <w:rPr>
                <w:sz w:val="22"/>
              </w:rPr>
            </w:pPr>
          </w:p>
        </w:tc>
        <w:tc>
          <w:tcPr>
            <w:tcW w:type="dxa" w:w="854"/>
            <w:tcBorders>
              <w:top w:color="000000" w:sz="4" w:val="single"/>
              <w:left w:color="000000" w:sz="4" w:val="single"/>
              <w:bottom w:color="000000" w:sz="4" w:val="single"/>
              <w:right w:color="000000" w:sz="4" w:val="single"/>
            </w:tcBorders>
            <w:shd w:fill="auto" w:val="clear"/>
          </w:tcPr>
          <w:p w14:paraId="40010000">
            <w:pPr>
              <w:ind/>
              <w:jc w:val="center"/>
            </w:pPr>
            <w:r>
              <w:t>44</w:t>
            </w:r>
          </w:p>
        </w:tc>
        <w:tc>
          <w:tcPr>
            <w:tcW w:type="dxa" w:w="709"/>
            <w:tcBorders>
              <w:top w:color="000000" w:sz="4" w:val="single"/>
              <w:left w:color="000000" w:sz="4" w:val="single"/>
              <w:bottom w:color="000000" w:sz="4" w:val="single"/>
              <w:right w:color="000000" w:sz="4" w:val="single"/>
            </w:tcBorders>
            <w:shd w:fill="auto" w:val="clear"/>
          </w:tcPr>
          <w:p w14:paraId="41010000">
            <w:pPr>
              <w:ind/>
              <w:jc w:val="center"/>
            </w:pPr>
            <w:r>
              <w:t>58</w:t>
            </w:r>
          </w:p>
        </w:tc>
        <w:tc>
          <w:tcPr>
            <w:tcW w:type="dxa" w:w="991"/>
            <w:tcBorders>
              <w:top w:color="000000" w:sz="4" w:val="single"/>
              <w:left w:color="000000" w:sz="4" w:val="single"/>
              <w:bottom w:color="000000" w:sz="4" w:val="single"/>
              <w:right w:color="000000" w:sz="4" w:val="single"/>
            </w:tcBorders>
            <w:shd w:fill="auto" w:val="clear"/>
          </w:tcPr>
          <w:p w14:paraId="42010000">
            <w:pPr>
              <w:ind/>
              <w:jc w:val="center"/>
            </w:pPr>
            <w:r>
              <w:t>14</w:t>
            </w:r>
          </w:p>
        </w:tc>
        <w:tc>
          <w:tcPr>
            <w:tcW w:type="dxa" w:w="848"/>
            <w:tcBorders>
              <w:top w:color="000000" w:sz="4" w:val="single"/>
              <w:left w:color="000000" w:sz="4" w:val="single"/>
              <w:bottom w:color="000000" w:sz="4" w:val="single"/>
              <w:right w:color="000000" w:sz="4" w:val="single"/>
            </w:tcBorders>
            <w:shd w:fill="auto" w:val="clear"/>
          </w:tcPr>
          <w:p w14:paraId="43010000">
            <w:pPr>
              <w:ind/>
              <w:jc w:val="center"/>
            </w:pPr>
            <w:r>
              <w:t>0</w:t>
            </w:r>
          </w:p>
        </w:tc>
        <w:tc>
          <w:tcPr>
            <w:tcW w:type="dxa" w:w="847"/>
            <w:tcBorders>
              <w:top w:color="000000" w:sz="4" w:val="single"/>
              <w:left w:color="000000" w:sz="4" w:val="single"/>
              <w:bottom w:color="000000" w:sz="4" w:val="single"/>
              <w:right w:color="000000" w:sz="4" w:val="single"/>
            </w:tcBorders>
            <w:shd w:fill="auto" w:val="clear"/>
          </w:tcPr>
          <w:p w14:paraId="44010000">
            <w:pPr>
              <w:ind/>
              <w:jc w:val="center"/>
            </w:pPr>
            <w:r>
              <w:rPr>
                <w:sz w:val="26"/>
              </w:rPr>
              <w:t>0</w:t>
            </w:r>
          </w:p>
        </w:tc>
        <w:tc>
          <w:tcPr>
            <w:tcW w:type="dxa" w:w="1566"/>
            <w:tcBorders>
              <w:top w:color="000000" w:sz="4" w:val="single"/>
              <w:left w:color="000000" w:sz="4" w:val="single"/>
              <w:bottom w:color="000000" w:sz="4" w:val="single"/>
              <w:right w:color="000000" w:sz="4" w:val="single"/>
            </w:tcBorders>
            <w:shd w:fill="auto" w:val="clear"/>
          </w:tcPr>
          <w:p w14:paraId="45010000">
            <w:pPr>
              <w:ind/>
              <w:jc w:val="center"/>
              <w:rPr>
                <w:sz w:val="26"/>
              </w:rPr>
            </w:pPr>
          </w:p>
        </w:tc>
      </w:tr>
      <w:tr>
        <w:trPr>
          <w:trHeight w:hRule="atLeast" w:val="269"/>
        </w:trPr>
        <w:tc>
          <w:tcPr>
            <w:tcW w:type="dxa" w:w="1271"/>
            <w:tcBorders>
              <w:top w:color="000000" w:sz="4" w:val="single"/>
              <w:left w:color="000000" w:sz="4" w:val="single"/>
              <w:bottom w:color="000000" w:sz="4" w:val="single"/>
              <w:right w:color="000000" w:sz="4" w:val="single"/>
            </w:tcBorders>
            <w:shd w:fill="auto" w:val="clear"/>
          </w:tcPr>
          <w:p w14:paraId="46010000">
            <w:pPr>
              <w:tabs>
                <w:tab w:leader="none" w:pos="210" w:val="left"/>
              </w:tabs>
              <w:ind/>
              <w:jc w:val="center"/>
            </w:pPr>
            <w:r>
              <w:rPr>
                <w:sz w:val="26"/>
              </w:rPr>
              <w:t>3</w:t>
            </w:r>
          </w:p>
        </w:tc>
        <w:tc>
          <w:tcPr>
            <w:tcW w:type="dxa" w:w="5674"/>
            <w:tcBorders>
              <w:top w:color="000000" w:sz="4" w:val="single"/>
              <w:left w:color="000000" w:sz="4" w:val="single"/>
              <w:bottom w:color="000000" w:sz="4" w:val="single"/>
              <w:right w:color="000000" w:sz="4" w:val="single"/>
            </w:tcBorders>
            <w:shd w:fill="auto" w:val="clear"/>
          </w:tcPr>
          <w:p w14:paraId="47010000">
            <w:pPr>
              <w:ind/>
              <w:jc w:val="both"/>
            </w:pPr>
            <w:r>
              <w:rPr>
                <w:sz w:val="28"/>
              </w:rPr>
              <w:t xml:space="preserve">Строительство физкультурно-оздоровительного комплекса в п. Горшечное </w:t>
            </w:r>
          </w:p>
        </w:tc>
        <w:tc>
          <w:tcPr>
            <w:tcW w:type="dxa" w:w="1560"/>
            <w:tcBorders>
              <w:top w:color="000000" w:sz="4" w:val="single"/>
              <w:left w:color="000000" w:sz="4" w:val="single"/>
              <w:bottom w:color="000000" w:sz="4" w:val="single"/>
              <w:right w:color="000000" w:sz="4" w:val="single"/>
            </w:tcBorders>
            <w:shd w:fill="auto" w:val="clear"/>
          </w:tcPr>
          <w:p w14:paraId="48010000">
            <w:r>
              <w:rPr>
                <w:sz w:val="22"/>
              </w:rPr>
              <w:t>объект/мест</w:t>
            </w:r>
          </w:p>
        </w:tc>
        <w:tc>
          <w:tcPr>
            <w:tcW w:type="dxa" w:w="709"/>
            <w:tcBorders>
              <w:top w:color="000000" w:sz="4" w:val="single"/>
              <w:left w:color="000000" w:sz="4" w:val="single"/>
              <w:bottom w:color="000000" w:sz="4" w:val="single"/>
              <w:right w:color="000000" w:sz="4" w:val="single"/>
            </w:tcBorders>
            <w:shd w:fill="auto" w:val="clear"/>
          </w:tcPr>
          <w:p w14:paraId="49010000">
            <w:pPr>
              <w:ind/>
              <w:jc w:val="center"/>
            </w:pPr>
            <w:r>
              <w:t>-</w:t>
            </w:r>
          </w:p>
        </w:tc>
        <w:tc>
          <w:tcPr>
            <w:tcW w:type="dxa" w:w="854"/>
            <w:tcBorders>
              <w:top w:color="000000" w:sz="4" w:val="single"/>
              <w:left w:color="000000" w:sz="4" w:val="single"/>
              <w:bottom w:color="000000" w:sz="4" w:val="single"/>
              <w:right w:color="000000" w:sz="4" w:val="single"/>
            </w:tcBorders>
            <w:shd w:fill="auto" w:val="clear"/>
          </w:tcPr>
          <w:p w14:paraId="4A010000">
            <w:pPr>
              <w:ind/>
              <w:jc w:val="center"/>
            </w:pPr>
            <w:r>
              <w:t>1/214</w:t>
            </w:r>
          </w:p>
        </w:tc>
        <w:tc>
          <w:tcPr>
            <w:tcW w:type="dxa" w:w="709"/>
            <w:tcBorders>
              <w:top w:color="000000" w:sz="4" w:val="single"/>
              <w:left w:color="000000" w:sz="4" w:val="single"/>
              <w:bottom w:color="000000" w:sz="4" w:val="single"/>
              <w:right w:color="000000" w:sz="4" w:val="single"/>
            </w:tcBorders>
            <w:shd w:fill="auto" w:val="clear"/>
          </w:tcPr>
          <w:p w14:paraId="4B010000">
            <w:pPr>
              <w:ind/>
              <w:jc w:val="center"/>
            </w:pPr>
            <w:r>
              <w:t>-</w:t>
            </w:r>
          </w:p>
        </w:tc>
        <w:tc>
          <w:tcPr>
            <w:tcW w:type="dxa" w:w="991"/>
            <w:tcBorders>
              <w:top w:color="000000" w:sz="4" w:val="single"/>
              <w:left w:color="000000" w:sz="4" w:val="single"/>
              <w:bottom w:color="000000" w:sz="4" w:val="single"/>
              <w:right w:color="000000" w:sz="4" w:val="single"/>
            </w:tcBorders>
            <w:shd w:fill="auto" w:val="clear"/>
          </w:tcPr>
          <w:p w14:paraId="4C010000">
            <w:pPr>
              <w:ind/>
              <w:jc w:val="center"/>
            </w:pPr>
            <w:r>
              <w:rPr>
                <w:sz w:val="26"/>
              </w:rPr>
              <w:t>-</w:t>
            </w:r>
          </w:p>
        </w:tc>
        <w:tc>
          <w:tcPr>
            <w:tcW w:type="dxa" w:w="848"/>
            <w:tcBorders>
              <w:top w:color="000000" w:sz="4" w:val="single"/>
              <w:left w:color="000000" w:sz="4" w:val="single"/>
              <w:bottom w:color="000000" w:sz="4" w:val="single"/>
              <w:right w:color="000000" w:sz="4" w:val="single"/>
            </w:tcBorders>
            <w:shd w:fill="auto" w:val="clear"/>
          </w:tcPr>
          <w:p w14:paraId="4D010000">
            <w:pPr>
              <w:tabs>
                <w:tab w:leader="none" w:pos="210" w:val="left"/>
              </w:tabs>
              <w:ind/>
              <w:jc w:val="center"/>
            </w:pPr>
            <w:r>
              <w:rPr>
                <w:sz w:val="26"/>
              </w:rPr>
              <w:t>-</w:t>
            </w:r>
          </w:p>
        </w:tc>
        <w:tc>
          <w:tcPr>
            <w:tcW w:type="dxa" w:w="847"/>
            <w:tcBorders>
              <w:top w:color="000000" w:sz="4" w:val="single"/>
              <w:left w:color="000000" w:sz="4" w:val="single"/>
              <w:bottom w:color="000000" w:sz="4" w:val="single"/>
              <w:right w:color="000000" w:sz="4" w:val="single"/>
            </w:tcBorders>
            <w:shd w:fill="auto" w:val="clear"/>
          </w:tcPr>
          <w:p w14:paraId="4E010000">
            <w:pPr>
              <w:ind/>
              <w:jc w:val="both"/>
              <w:rPr>
                <w:sz w:val="28"/>
              </w:rPr>
            </w:pPr>
          </w:p>
        </w:tc>
        <w:tc>
          <w:tcPr>
            <w:tcW w:type="dxa" w:w="1566"/>
            <w:tcBorders>
              <w:top w:color="000000" w:sz="4" w:val="single"/>
              <w:left w:color="000000" w:sz="4" w:val="single"/>
              <w:bottom w:color="000000" w:sz="4" w:val="single"/>
              <w:right w:color="000000" w:sz="4" w:val="single"/>
            </w:tcBorders>
            <w:shd w:fill="auto" w:val="clear"/>
          </w:tcPr>
          <w:p w14:paraId="4F010000">
            <w:pPr>
              <w:ind/>
              <w:jc w:val="both"/>
              <w:rPr>
                <w:sz w:val="28"/>
              </w:rPr>
            </w:pPr>
          </w:p>
        </w:tc>
      </w:tr>
      <w:tr>
        <w:trPr>
          <w:trHeight w:hRule="atLeast" w:val="269"/>
        </w:trPr>
        <w:tc>
          <w:tcPr>
            <w:tcW w:type="dxa" w:w="1271"/>
            <w:tcBorders>
              <w:top w:color="000000" w:sz="4" w:val="single"/>
              <w:left w:color="000000" w:sz="4" w:val="single"/>
              <w:bottom w:color="000000" w:sz="4" w:val="single"/>
              <w:right w:color="000000" w:sz="4" w:val="single"/>
            </w:tcBorders>
            <w:shd w:fill="auto" w:val="clear"/>
          </w:tcPr>
          <w:p w14:paraId="50010000">
            <w:pPr>
              <w:tabs>
                <w:tab w:leader="none" w:pos="210" w:val="left"/>
              </w:tabs>
              <w:ind/>
              <w:jc w:val="center"/>
            </w:pPr>
            <w:r>
              <w:rPr>
                <w:sz w:val="26"/>
              </w:rPr>
              <w:t>4</w:t>
            </w:r>
          </w:p>
        </w:tc>
        <w:tc>
          <w:tcPr>
            <w:tcW w:type="dxa" w:w="5674"/>
            <w:tcBorders>
              <w:top w:color="000000" w:sz="4" w:val="single"/>
              <w:left w:color="000000" w:sz="4" w:val="single"/>
              <w:bottom w:color="000000" w:sz="4" w:val="single"/>
              <w:right w:color="000000" w:sz="4" w:val="single"/>
            </w:tcBorders>
            <w:shd w:fill="auto" w:val="clear"/>
          </w:tcPr>
          <w:p w14:paraId="51010000">
            <w:pPr>
              <w:pStyle w:val="Style_7"/>
              <w:ind/>
              <w:jc w:val="both"/>
            </w:pPr>
            <w:r>
              <w:rPr>
                <w:rFonts w:ascii="Times New Roman" w:hAnsi="Times New Roman"/>
                <w:color w:val="000000"/>
                <w:spacing w:val="-2"/>
                <w:sz w:val="28"/>
              </w:rPr>
              <w:t>Сети водоснабжения в с. Кулевка ул. Комсомольская, ул. Первомайская  Горшеченского района Курской области</w:t>
            </w:r>
            <w:r>
              <w:rPr>
                <w:rFonts w:ascii="Times New Roman" w:hAnsi="Times New Roman"/>
                <w:color w:val="000000"/>
                <w:sz w:val="28"/>
              </w:rPr>
              <w:t>–1,8 км</w:t>
            </w:r>
          </w:p>
        </w:tc>
        <w:tc>
          <w:tcPr>
            <w:tcW w:type="dxa" w:w="1560"/>
            <w:tcBorders>
              <w:top w:color="000000" w:sz="4" w:val="single"/>
              <w:left w:color="000000" w:sz="4" w:val="single"/>
              <w:bottom w:color="000000" w:sz="4" w:val="single"/>
              <w:right w:color="000000" w:sz="4" w:val="single"/>
            </w:tcBorders>
            <w:shd w:fill="auto" w:val="clear"/>
          </w:tcPr>
          <w:p w14:paraId="52010000">
            <w:pPr>
              <w:ind/>
              <w:jc w:val="center"/>
            </w:pPr>
            <w:r>
              <w:rPr>
                <w:sz w:val="22"/>
              </w:rPr>
              <w:t>км</w:t>
            </w:r>
          </w:p>
        </w:tc>
        <w:tc>
          <w:tcPr>
            <w:tcW w:type="dxa" w:w="709"/>
            <w:tcBorders>
              <w:top w:color="000000" w:sz="4" w:val="single"/>
              <w:left w:color="000000" w:sz="4" w:val="single"/>
              <w:bottom w:color="000000" w:sz="4" w:val="single"/>
              <w:right w:color="000000" w:sz="4" w:val="single"/>
            </w:tcBorders>
            <w:shd w:fill="auto" w:val="clear"/>
          </w:tcPr>
          <w:p w14:paraId="53010000">
            <w:pPr>
              <w:ind/>
              <w:jc w:val="center"/>
            </w:pPr>
            <w:r>
              <w:t>1,8</w:t>
            </w:r>
          </w:p>
        </w:tc>
        <w:tc>
          <w:tcPr>
            <w:tcW w:type="dxa" w:w="854"/>
            <w:tcBorders>
              <w:top w:color="000000" w:sz="4" w:val="single"/>
              <w:left w:color="000000" w:sz="4" w:val="single"/>
              <w:bottom w:color="000000" w:sz="4" w:val="single"/>
              <w:right w:color="000000" w:sz="4" w:val="single"/>
            </w:tcBorders>
            <w:shd w:fill="auto" w:val="clear"/>
          </w:tcPr>
          <w:p w14:paraId="54010000">
            <w:pPr>
              <w:ind/>
              <w:jc w:val="center"/>
            </w:pPr>
            <w:r>
              <w:t>-</w:t>
            </w:r>
          </w:p>
        </w:tc>
        <w:tc>
          <w:tcPr>
            <w:tcW w:type="dxa" w:w="709"/>
            <w:tcBorders>
              <w:top w:color="000000" w:sz="4" w:val="single"/>
              <w:left w:color="000000" w:sz="4" w:val="single"/>
              <w:bottom w:color="000000" w:sz="4" w:val="single"/>
              <w:right w:color="000000" w:sz="4" w:val="single"/>
            </w:tcBorders>
            <w:shd w:fill="auto" w:val="clear"/>
          </w:tcPr>
          <w:p w14:paraId="55010000">
            <w:pPr>
              <w:ind/>
              <w:jc w:val="center"/>
            </w:pPr>
            <w:r>
              <w:t>-</w:t>
            </w:r>
          </w:p>
        </w:tc>
        <w:tc>
          <w:tcPr>
            <w:tcW w:type="dxa" w:w="991"/>
            <w:tcBorders>
              <w:top w:color="000000" w:sz="4" w:val="single"/>
              <w:left w:color="000000" w:sz="4" w:val="single"/>
              <w:bottom w:color="000000" w:sz="4" w:val="single"/>
              <w:right w:color="000000" w:sz="4" w:val="single"/>
            </w:tcBorders>
            <w:shd w:fill="auto" w:val="clear"/>
          </w:tcPr>
          <w:p w14:paraId="56010000">
            <w:pPr>
              <w:ind/>
              <w:jc w:val="center"/>
            </w:pPr>
            <w:r>
              <w:rPr>
                <w:sz w:val="26"/>
              </w:rPr>
              <w:t>-</w:t>
            </w:r>
          </w:p>
        </w:tc>
        <w:tc>
          <w:tcPr>
            <w:tcW w:type="dxa" w:w="848"/>
            <w:tcBorders>
              <w:top w:color="000000" w:sz="4" w:val="single"/>
              <w:left w:color="000000" w:sz="4" w:val="single"/>
              <w:bottom w:color="000000" w:sz="4" w:val="single"/>
              <w:right w:color="000000" w:sz="4" w:val="single"/>
            </w:tcBorders>
            <w:shd w:fill="auto" w:val="clear"/>
          </w:tcPr>
          <w:p w14:paraId="57010000">
            <w:pPr>
              <w:tabs>
                <w:tab w:leader="none" w:pos="210" w:val="left"/>
              </w:tabs>
              <w:ind/>
              <w:jc w:val="center"/>
            </w:pPr>
            <w:r>
              <w:rPr>
                <w:sz w:val="26"/>
              </w:rPr>
              <w:t>-</w:t>
            </w:r>
          </w:p>
        </w:tc>
        <w:tc>
          <w:tcPr>
            <w:tcW w:type="dxa" w:w="847"/>
            <w:tcBorders>
              <w:top w:color="000000" w:sz="4" w:val="single"/>
              <w:left w:color="000000" w:sz="4" w:val="single"/>
              <w:bottom w:color="000000" w:sz="4" w:val="single"/>
              <w:right w:color="000000" w:sz="4" w:val="single"/>
            </w:tcBorders>
            <w:shd w:fill="auto" w:val="clear"/>
          </w:tcPr>
          <w:p w14:paraId="58010000">
            <w:pPr>
              <w:pStyle w:val="Style_7"/>
              <w:ind/>
              <w:jc w:val="both"/>
              <w:rPr>
                <w:rFonts w:ascii="Times New Roman" w:hAnsi="Times New Roman"/>
                <w:color w:val="000000"/>
                <w:sz w:val="28"/>
              </w:rPr>
            </w:pPr>
          </w:p>
        </w:tc>
        <w:tc>
          <w:tcPr>
            <w:tcW w:type="dxa" w:w="1566"/>
            <w:tcBorders>
              <w:top w:color="000000" w:sz="4" w:val="single"/>
              <w:left w:color="000000" w:sz="4" w:val="single"/>
              <w:bottom w:color="000000" w:sz="4" w:val="single"/>
              <w:right w:color="000000" w:sz="4" w:val="single"/>
            </w:tcBorders>
            <w:shd w:fill="auto" w:val="clear"/>
          </w:tcPr>
          <w:p w14:paraId="59010000">
            <w:pPr>
              <w:pStyle w:val="Style_7"/>
              <w:ind/>
              <w:jc w:val="both"/>
              <w:rPr>
                <w:rFonts w:ascii="Times New Roman" w:hAnsi="Times New Roman"/>
                <w:color w:val="000000"/>
                <w:sz w:val="28"/>
              </w:rPr>
            </w:pPr>
          </w:p>
        </w:tc>
      </w:tr>
      <w:tr>
        <w:trPr>
          <w:trHeight w:hRule="atLeast" w:val="269"/>
        </w:trPr>
        <w:tc>
          <w:tcPr>
            <w:tcW w:type="dxa" w:w="1271"/>
            <w:tcBorders>
              <w:top w:color="000000" w:sz="4" w:val="single"/>
              <w:left w:color="000000" w:sz="4" w:val="single"/>
              <w:bottom w:color="000000" w:sz="4" w:val="single"/>
              <w:right w:color="000000" w:sz="4" w:val="single"/>
            </w:tcBorders>
            <w:shd w:fill="auto" w:val="clear"/>
          </w:tcPr>
          <w:p w14:paraId="5A010000">
            <w:pPr>
              <w:ind w:hanging="567" w:left="1276" w:right="13861"/>
              <w:jc w:val="center"/>
            </w:pPr>
            <w:r>
              <w:t>5</w:t>
            </w:r>
          </w:p>
        </w:tc>
        <w:tc>
          <w:tcPr>
            <w:tcW w:type="dxa" w:w="5674"/>
            <w:tcBorders>
              <w:top w:color="000000" w:sz="4" w:val="single"/>
              <w:left w:color="000000" w:sz="4" w:val="single"/>
              <w:bottom w:color="000000" w:sz="4" w:val="single"/>
              <w:right w:color="000000" w:sz="4" w:val="single"/>
            </w:tcBorders>
            <w:shd w:fill="auto" w:val="clear"/>
          </w:tcPr>
          <w:p w14:paraId="5B010000">
            <w:r>
              <w:rPr>
                <w:sz w:val="28"/>
              </w:rPr>
              <w:t>Водозаборный узел и сети водоснабжения, расположенные в п.Мокрецкие Выселки Нижнеборковского сельсовета Горшеченского района Курской области</w:t>
            </w:r>
          </w:p>
        </w:tc>
        <w:tc>
          <w:tcPr>
            <w:tcW w:type="dxa" w:w="1560"/>
            <w:tcBorders>
              <w:top w:color="000000" w:sz="4" w:val="single"/>
              <w:left w:color="000000" w:sz="4" w:val="single"/>
              <w:bottom w:color="000000" w:sz="4" w:val="single"/>
              <w:right w:color="000000" w:sz="4" w:val="single"/>
            </w:tcBorders>
            <w:shd w:fill="auto" w:val="clear"/>
          </w:tcPr>
          <w:p w14:paraId="5C010000">
            <w:pPr>
              <w:ind/>
              <w:jc w:val="center"/>
            </w:pPr>
            <w:r>
              <w:rPr>
                <w:sz w:val="22"/>
              </w:rPr>
              <w:t>км</w:t>
            </w:r>
          </w:p>
          <w:p w14:paraId="5D010000">
            <w:pPr>
              <w:ind/>
              <w:jc w:val="center"/>
            </w:pPr>
            <w:r>
              <w:rPr>
                <w:sz w:val="22"/>
              </w:rPr>
              <w:t>башня</w:t>
            </w:r>
          </w:p>
        </w:tc>
        <w:tc>
          <w:tcPr>
            <w:tcW w:type="dxa" w:w="709"/>
            <w:tcBorders>
              <w:top w:color="000000" w:sz="4" w:val="single"/>
              <w:left w:color="000000" w:sz="4" w:val="single"/>
              <w:bottom w:color="000000" w:sz="4" w:val="single"/>
              <w:right w:color="000000" w:sz="4" w:val="single"/>
            </w:tcBorders>
            <w:shd w:fill="auto" w:val="clear"/>
          </w:tcPr>
          <w:p w14:paraId="5E010000">
            <w:r>
              <w:t>-</w:t>
            </w:r>
          </w:p>
        </w:tc>
        <w:tc>
          <w:tcPr>
            <w:tcW w:type="dxa" w:w="854"/>
            <w:tcBorders>
              <w:top w:color="000000" w:sz="4" w:val="single"/>
              <w:left w:color="000000" w:sz="4" w:val="single"/>
              <w:bottom w:color="000000" w:sz="4" w:val="single"/>
              <w:right w:color="000000" w:sz="4" w:val="single"/>
            </w:tcBorders>
            <w:shd w:fill="auto" w:val="clear"/>
          </w:tcPr>
          <w:p w14:paraId="5F010000">
            <w:r>
              <w:t>-</w:t>
            </w:r>
          </w:p>
        </w:tc>
        <w:tc>
          <w:tcPr>
            <w:tcW w:type="dxa" w:w="709"/>
            <w:tcBorders>
              <w:top w:color="000000" w:sz="4" w:val="single"/>
              <w:left w:color="000000" w:sz="4" w:val="single"/>
              <w:bottom w:color="000000" w:sz="4" w:val="single"/>
              <w:right w:color="000000" w:sz="4" w:val="single"/>
            </w:tcBorders>
            <w:shd w:fill="auto" w:val="clear"/>
          </w:tcPr>
          <w:p w14:paraId="60010000">
            <w:r>
              <w:t>-</w:t>
            </w:r>
          </w:p>
        </w:tc>
        <w:tc>
          <w:tcPr>
            <w:tcW w:type="dxa" w:w="991"/>
            <w:tcBorders>
              <w:top w:color="000000" w:sz="4" w:val="single"/>
              <w:left w:color="000000" w:sz="4" w:val="single"/>
              <w:bottom w:color="000000" w:sz="4" w:val="single"/>
              <w:right w:color="000000" w:sz="4" w:val="single"/>
            </w:tcBorders>
            <w:shd w:fill="auto" w:val="clear"/>
          </w:tcPr>
          <w:p w14:paraId="61010000">
            <w:pPr>
              <w:ind/>
              <w:jc w:val="center"/>
            </w:pPr>
            <w:r>
              <w:t>-</w:t>
            </w:r>
          </w:p>
        </w:tc>
        <w:tc>
          <w:tcPr>
            <w:tcW w:type="dxa" w:w="848"/>
            <w:tcBorders>
              <w:top w:color="000000" w:sz="4" w:val="single"/>
              <w:left w:color="000000" w:sz="4" w:val="single"/>
              <w:bottom w:color="000000" w:sz="4" w:val="single"/>
              <w:right w:color="000000" w:sz="4" w:val="single"/>
            </w:tcBorders>
            <w:shd w:fill="auto" w:val="clear"/>
          </w:tcPr>
          <w:p w14:paraId="62010000">
            <w:r>
              <w:t>0,172</w:t>
            </w:r>
          </w:p>
          <w:p w14:paraId="63010000">
            <w:r>
              <w:t>1</w:t>
            </w:r>
          </w:p>
        </w:tc>
        <w:tc>
          <w:tcPr>
            <w:tcW w:type="dxa" w:w="847"/>
            <w:tcBorders>
              <w:top w:color="000000" w:sz="4" w:val="single"/>
              <w:left w:color="000000" w:sz="4" w:val="single"/>
              <w:bottom w:color="000000" w:sz="4" w:val="single"/>
              <w:right w:color="000000" w:sz="4" w:val="single"/>
            </w:tcBorders>
            <w:shd w:fill="auto" w:val="clear"/>
          </w:tcPr>
          <w:p w14:paraId="64010000"/>
        </w:tc>
        <w:tc>
          <w:tcPr>
            <w:tcW w:type="dxa" w:w="1566"/>
            <w:tcBorders>
              <w:top w:color="000000" w:sz="4" w:val="single"/>
              <w:left w:color="000000" w:sz="4" w:val="single"/>
              <w:bottom w:color="000000" w:sz="4" w:val="single"/>
              <w:right w:color="000000" w:sz="4" w:val="single"/>
            </w:tcBorders>
            <w:shd w:fill="auto" w:val="clear"/>
          </w:tcPr>
          <w:p w14:paraId="65010000"/>
        </w:tc>
      </w:tr>
    </w:tbl>
    <w:p w14:paraId="66010000">
      <w:pPr>
        <w:tabs>
          <w:tab w:leader="none" w:pos="11344" w:val="left"/>
          <w:tab w:leader="none" w:pos="13359" w:val="right"/>
        </w:tabs>
        <w:ind/>
        <w:jc w:val="right"/>
        <w:rPr>
          <w:sz w:val="28"/>
        </w:rPr>
      </w:pPr>
    </w:p>
    <w:p w14:paraId="67010000">
      <w:pPr>
        <w:ind/>
        <w:jc w:val="center"/>
        <w:rPr>
          <w:b w:val="1"/>
          <w:sz w:val="28"/>
        </w:rPr>
      </w:pPr>
    </w:p>
    <w:p w14:paraId="68010000">
      <w:pPr>
        <w:ind/>
        <w:jc w:val="center"/>
      </w:pPr>
      <w:r>
        <w:rPr>
          <w:b w:val="1"/>
          <w:sz w:val="28"/>
        </w:rPr>
        <w:t>Глава Горшеченского района</w:t>
      </w:r>
      <w:r>
        <w:rPr>
          <w:b w:val="1"/>
          <w:sz w:val="28"/>
        </w:rPr>
        <w:tab/>
      </w:r>
      <w:r>
        <w:rPr>
          <w:b w:val="1"/>
          <w:sz w:val="28"/>
        </w:rPr>
        <w:tab/>
      </w:r>
      <w:r>
        <w:rPr>
          <w:b w:val="1"/>
          <w:sz w:val="28"/>
        </w:rPr>
        <w:tab/>
      </w:r>
      <w:r>
        <w:rPr>
          <w:b w:val="1"/>
          <w:sz w:val="28"/>
        </w:rPr>
        <w:tab/>
      </w:r>
      <w:r>
        <w:rPr>
          <w:b w:val="1"/>
          <w:sz w:val="28"/>
        </w:rPr>
        <w:tab/>
      </w:r>
      <w:r>
        <w:rPr>
          <w:b w:val="1"/>
          <w:sz w:val="28"/>
        </w:rPr>
        <w:t>А.М.Амерев</w:t>
      </w:r>
    </w:p>
    <w:p w14:paraId="69010000">
      <w:pPr>
        <w:ind/>
        <w:jc w:val="right"/>
        <w:rPr>
          <w:b w:val="1"/>
          <w:color w:val="FFFFFF"/>
          <w:sz w:val="28"/>
        </w:rPr>
      </w:pPr>
    </w:p>
    <w:p w14:paraId="6A010000">
      <w:pPr>
        <w:ind/>
        <w:jc w:val="right"/>
        <w:rPr>
          <w:sz w:val="28"/>
        </w:rPr>
      </w:pPr>
    </w:p>
    <w:p w14:paraId="6B010000">
      <w:pPr>
        <w:ind/>
        <w:jc w:val="right"/>
        <w:rPr>
          <w:sz w:val="28"/>
        </w:rPr>
      </w:pPr>
    </w:p>
    <w:p w14:paraId="6C010000">
      <w:pPr>
        <w:ind/>
        <w:jc w:val="center"/>
        <w:rPr>
          <w:sz w:val="28"/>
        </w:rPr>
      </w:pPr>
    </w:p>
    <w:p w14:paraId="6D010000">
      <w:pPr>
        <w:ind/>
        <w:jc w:val="right"/>
      </w:pPr>
      <w:r>
        <w:rPr>
          <w:sz w:val="28"/>
        </w:rPr>
        <w:t>Приложение №3</w:t>
      </w:r>
    </w:p>
    <w:p w14:paraId="6E010000">
      <w:pPr>
        <w:ind/>
        <w:jc w:val="center"/>
      </w:pPr>
      <w:r>
        <w:rPr>
          <w:sz w:val="28"/>
        </w:rPr>
        <w:t>Мероприятия</w:t>
      </w:r>
    </w:p>
    <w:p w14:paraId="6F010000">
      <w:pPr>
        <w:ind/>
        <w:jc w:val="center"/>
        <w:rPr>
          <w:sz w:val="28"/>
        </w:rPr>
      </w:pPr>
    </w:p>
    <w:p w14:paraId="70010000">
      <w:pPr>
        <w:ind/>
        <w:jc w:val="center"/>
      </w:pPr>
      <w:r>
        <w:rPr>
          <w:sz w:val="28"/>
        </w:rPr>
        <w:t>муниципальной программы «Обеспечение доступным и комфортным жилье и коммунальными услугами граждан  в Горшеченском районе Курской области</w:t>
      </w:r>
      <w:r>
        <w:t>»</w:t>
      </w:r>
    </w:p>
    <w:tbl>
      <w:tblPr>
        <w:tblStyle w:val="Style_3"/>
        <w:tblLayout w:type="fixed"/>
      </w:tblPr>
      <w:tblGrid>
        <w:gridCol w:w="708"/>
        <w:gridCol w:w="4503"/>
        <w:gridCol w:w="1800"/>
        <w:gridCol w:w="1633"/>
        <w:gridCol w:w="1530"/>
        <w:gridCol w:w="1616"/>
        <w:gridCol w:w="1501"/>
        <w:gridCol w:w="1701"/>
        <w:gridCol w:w="1150"/>
      </w:tblGrid>
      <w:tr>
        <w:trPr>
          <w:trHeight w:hRule="atLeast" w:val="302"/>
        </w:trPr>
        <w:tc>
          <w:tcPr>
            <w:tcW w:type="dxa" w:w="708"/>
            <w:vMerge w:val="restart"/>
            <w:tcBorders>
              <w:top w:color="000000" w:sz="4" w:val="single"/>
              <w:left w:color="000000" w:sz="4" w:val="single"/>
              <w:bottom w:color="000000" w:sz="4" w:val="single"/>
            </w:tcBorders>
            <w:shd w:fill="auto" w:val="clear"/>
            <w:vAlign w:val="center"/>
          </w:tcPr>
          <w:p w14:paraId="71010000">
            <w:pPr>
              <w:ind/>
              <w:jc w:val="center"/>
            </w:pPr>
            <w:r>
              <w:t>№</w:t>
            </w:r>
          </w:p>
          <w:p w14:paraId="72010000">
            <w:pPr>
              <w:tabs>
                <w:tab w:leader="none" w:pos="0" w:val="left"/>
              </w:tabs>
              <w:ind/>
              <w:jc w:val="center"/>
            </w:pPr>
            <w:r>
              <w:t>п/п</w:t>
            </w:r>
          </w:p>
        </w:tc>
        <w:tc>
          <w:tcPr>
            <w:tcW w:type="dxa" w:w="4503"/>
            <w:vMerge w:val="restart"/>
            <w:tcBorders>
              <w:top w:color="000000" w:sz="4" w:val="single"/>
              <w:left w:color="000000" w:sz="4" w:val="single"/>
              <w:bottom w:color="000000" w:sz="4" w:val="single"/>
              <w:right w:color="000000" w:sz="4" w:val="single"/>
            </w:tcBorders>
            <w:shd w:fill="auto" w:val="clear"/>
            <w:vAlign w:val="center"/>
          </w:tcPr>
          <w:p w14:paraId="73010000">
            <w:pPr>
              <w:ind/>
              <w:jc w:val="center"/>
            </w:pPr>
            <w:r>
              <w:t>Мероприятия</w:t>
            </w:r>
          </w:p>
        </w:tc>
        <w:tc>
          <w:tcPr>
            <w:tcW w:type="dxa" w:w="9781"/>
            <w:gridSpan w:val="6"/>
            <w:tcBorders>
              <w:top w:color="000000" w:sz="4" w:val="single"/>
              <w:left w:color="000000" w:sz="4" w:val="single"/>
              <w:bottom w:color="000000" w:sz="4" w:val="single"/>
              <w:right w:color="000000" w:sz="4" w:val="single"/>
            </w:tcBorders>
            <w:shd w:fill="auto" w:val="clear"/>
            <w:vAlign w:val="center"/>
          </w:tcPr>
          <w:p w14:paraId="74010000">
            <w:pPr>
              <w:ind/>
              <w:jc w:val="center"/>
            </w:pPr>
            <w:r>
              <w:t>Выполнение мероприятий по годам</w:t>
            </w:r>
          </w:p>
        </w:tc>
        <w:tc>
          <w:tcPr>
            <w:tcW w:type="dxa" w:w="1150"/>
            <w:tcBorders>
              <w:top w:color="000000" w:sz="4" w:val="single"/>
              <w:left w:color="000000" w:sz="4" w:val="single"/>
              <w:bottom w:color="000000" w:sz="4" w:val="single"/>
              <w:right w:color="000000" w:sz="4" w:val="single"/>
            </w:tcBorders>
            <w:shd w:fill="auto" w:val="clear"/>
            <w:vAlign w:val="center"/>
          </w:tcPr>
          <w:p w14:paraId="75010000">
            <w:pPr>
              <w:ind/>
              <w:jc w:val="center"/>
            </w:pPr>
            <w:r>
              <w:t>Примечание</w:t>
            </w:r>
          </w:p>
        </w:tc>
      </w:tr>
      <w:tr>
        <w:trPr>
          <w:trHeight w:hRule="atLeast" w:val="176"/>
        </w:trPr>
        <w:tc>
          <w:tcPr>
            <w:tcW w:type="dxa" w:w="708"/>
            <w:gridSpan w:val="1"/>
            <w:vMerge w:val="continue"/>
            <w:tcBorders>
              <w:top w:color="000000" w:sz="4" w:val="single"/>
              <w:left w:color="000000" w:sz="4" w:val="single"/>
              <w:bottom w:color="000000" w:sz="4" w:val="single"/>
            </w:tcBorders>
            <w:shd w:fill="auto" w:val="clear"/>
            <w:vAlign w:val="center"/>
          </w:tcPr>
          <w:p/>
        </w:tc>
        <w:tc>
          <w:tcPr>
            <w:tcW w:type="dxa" w:w="450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800"/>
            <w:tcBorders>
              <w:top w:color="000000" w:sz="4" w:val="single"/>
              <w:left w:color="000000" w:sz="4" w:val="single"/>
              <w:bottom w:color="000000" w:sz="4" w:val="single"/>
              <w:right w:color="000000" w:sz="4" w:val="single"/>
            </w:tcBorders>
            <w:shd w:fill="auto" w:val="clear"/>
            <w:vAlign w:val="center"/>
          </w:tcPr>
          <w:p w14:paraId="76010000">
            <w:pPr>
              <w:ind/>
              <w:jc w:val="center"/>
            </w:pPr>
            <w:r>
              <w:t>2021 г.</w:t>
            </w:r>
          </w:p>
        </w:tc>
        <w:tc>
          <w:tcPr>
            <w:tcW w:type="dxa" w:w="1633"/>
            <w:tcBorders>
              <w:top w:color="000000" w:sz="4" w:val="single"/>
              <w:left w:color="000000" w:sz="4" w:val="single"/>
              <w:bottom w:color="000000" w:sz="4" w:val="single"/>
              <w:right w:color="000000" w:sz="4" w:val="single"/>
            </w:tcBorders>
            <w:shd w:fill="auto" w:val="clear"/>
            <w:vAlign w:val="center"/>
          </w:tcPr>
          <w:p w14:paraId="77010000">
            <w:pPr>
              <w:ind/>
              <w:jc w:val="center"/>
            </w:pPr>
            <w:r>
              <w:t>2022 г.</w:t>
            </w:r>
          </w:p>
        </w:tc>
        <w:tc>
          <w:tcPr>
            <w:tcW w:type="dxa" w:w="1530"/>
            <w:tcBorders>
              <w:top w:color="000000" w:sz="4" w:val="single"/>
              <w:left w:color="000000" w:sz="4" w:val="single"/>
              <w:bottom w:color="000000" w:sz="4" w:val="single"/>
              <w:right w:color="000000" w:sz="4" w:val="single"/>
            </w:tcBorders>
            <w:shd w:fill="auto" w:val="clear"/>
            <w:vAlign w:val="center"/>
          </w:tcPr>
          <w:p w14:paraId="78010000">
            <w:pPr>
              <w:ind/>
              <w:jc w:val="center"/>
            </w:pPr>
            <w:r>
              <w:t>2023 г.</w:t>
            </w:r>
          </w:p>
        </w:tc>
        <w:tc>
          <w:tcPr>
            <w:tcW w:type="dxa" w:w="1616"/>
            <w:tcBorders>
              <w:top w:color="000000" w:sz="4" w:val="single"/>
              <w:left w:color="000000" w:sz="4" w:val="single"/>
              <w:bottom w:color="000000" w:sz="4" w:val="single"/>
              <w:right w:color="000000" w:sz="4" w:val="single"/>
            </w:tcBorders>
            <w:shd w:fill="auto" w:val="clear"/>
            <w:vAlign w:val="center"/>
          </w:tcPr>
          <w:p w14:paraId="79010000">
            <w:pPr>
              <w:ind/>
              <w:jc w:val="center"/>
            </w:pPr>
            <w:r>
              <w:t>2024 г.</w:t>
            </w:r>
          </w:p>
        </w:tc>
        <w:tc>
          <w:tcPr>
            <w:tcW w:type="dxa" w:w="1501"/>
            <w:tcBorders>
              <w:top w:color="000000" w:sz="4" w:val="single"/>
              <w:left w:color="000000" w:sz="4" w:val="single"/>
              <w:bottom w:color="000000" w:sz="4" w:val="single"/>
              <w:right w:color="000000" w:sz="4" w:val="single"/>
            </w:tcBorders>
            <w:shd w:fill="auto" w:val="clear"/>
            <w:vAlign w:val="center"/>
          </w:tcPr>
          <w:p w14:paraId="7A010000">
            <w:pPr>
              <w:ind/>
              <w:jc w:val="center"/>
            </w:pPr>
            <w:r>
              <w:t>2025 г.</w:t>
            </w:r>
          </w:p>
        </w:tc>
        <w:tc>
          <w:tcPr>
            <w:tcW w:type="dxa" w:w="1701"/>
            <w:tcBorders>
              <w:top w:color="000000" w:sz="4" w:val="single"/>
              <w:left w:color="000000" w:sz="4" w:val="single"/>
              <w:bottom w:color="000000" w:sz="4" w:val="single"/>
              <w:right w:color="000000" w:sz="4" w:val="single"/>
            </w:tcBorders>
            <w:shd w:fill="auto" w:val="clear"/>
            <w:vAlign w:val="center"/>
          </w:tcPr>
          <w:p w14:paraId="7B010000">
            <w:pPr>
              <w:ind/>
              <w:jc w:val="center"/>
            </w:pPr>
            <w:r>
              <w:t>2026 г.</w:t>
            </w:r>
          </w:p>
        </w:tc>
        <w:tc>
          <w:tcPr>
            <w:tcW w:type="dxa" w:w="1150"/>
            <w:tcBorders>
              <w:top w:color="000000" w:sz="4" w:val="single"/>
              <w:left w:color="000000" w:sz="4" w:val="single"/>
              <w:bottom w:color="000000" w:sz="4" w:val="single"/>
              <w:right w:color="000000" w:sz="4" w:val="single"/>
            </w:tcBorders>
            <w:shd w:fill="auto" w:val="clear"/>
            <w:vAlign w:val="center"/>
          </w:tcPr>
          <w:p w14:paraId="7C010000">
            <w:pPr>
              <w:ind/>
              <w:jc w:val="center"/>
            </w:pPr>
          </w:p>
        </w:tc>
      </w:tr>
      <w:tr>
        <w:trPr>
          <w:trHeight w:hRule="atLeast" w:val="191"/>
        </w:trPr>
        <w:tc>
          <w:tcPr>
            <w:tcW w:type="dxa" w:w="708"/>
            <w:gridSpan w:val="1"/>
            <w:vMerge w:val="continue"/>
            <w:tcBorders>
              <w:top w:color="000000" w:sz="4" w:val="single"/>
              <w:left w:color="000000" w:sz="4" w:val="single"/>
              <w:bottom w:color="000000" w:sz="4" w:val="single"/>
            </w:tcBorders>
            <w:shd w:fill="auto" w:val="clear"/>
            <w:vAlign w:val="center"/>
          </w:tcPr>
          <w:p/>
        </w:tc>
        <w:tc>
          <w:tcPr>
            <w:tcW w:type="dxa" w:w="450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800"/>
            <w:tcBorders>
              <w:top w:color="000000" w:sz="4" w:val="single"/>
              <w:left w:color="000000" w:sz="4" w:val="single"/>
              <w:bottom w:color="000000" w:sz="4" w:val="single"/>
              <w:right w:color="000000" w:sz="4" w:val="single"/>
            </w:tcBorders>
            <w:shd w:fill="auto" w:val="clear"/>
            <w:vAlign w:val="center"/>
          </w:tcPr>
          <w:p w14:paraId="7D010000">
            <w:pPr>
              <w:ind/>
              <w:jc w:val="center"/>
            </w:pPr>
            <w:r>
              <w:t>руб.</w:t>
            </w:r>
          </w:p>
        </w:tc>
        <w:tc>
          <w:tcPr>
            <w:tcW w:type="dxa" w:w="1633"/>
            <w:tcBorders>
              <w:top w:color="000000" w:sz="4" w:val="single"/>
              <w:left w:color="000000" w:sz="4" w:val="single"/>
              <w:bottom w:color="000000" w:sz="4" w:val="single"/>
              <w:right w:color="000000" w:sz="4" w:val="single"/>
            </w:tcBorders>
            <w:shd w:fill="auto" w:val="clear"/>
            <w:vAlign w:val="center"/>
          </w:tcPr>
          <w:p w14:paraId="7E010000">
            <w:pPr>
              <w:ind/>
              <w:jc w:val="center"/>
            </w:pPr>
            <w:r>
              <w:t>руб.</w:t>
            </w:r>
          </w:p>
        </w:tc>
        <w:tc>
          <w:tcPr>
            <w:tcW w:type="dxa" w:w="1530"/>
            <w:tcBorders>
              <w:top w:color="000000" w:sz="4" w:val="single"/>
              <w:left w:color="000000" w:sz="4" w:val="single"/>
              <w:bottom w:color="000000" w:sz="4" w:val="single"/>
              <w:right w:color="000000" w:sz="4" w:val="single"/>
            </w:tcBorders>
            <w:shd w:fill="auto" w:val="clear"/>
            <w:vAlign w:val="center"/>
          </w:tcPr>
          <w:p w14:paraId="7F010000">
            <w:pPr>
              <w:ind/>
              <w:jc w:val="center"/>
            </w:pPr>
            <w:r>
              <w:t>руб.</w:t>
            </w:r>
          </w:p>
        </w:tc>
        <w:tc>
          <w:tcPr>
            <w:tcW w:type="dxa" w:w="1616"/>
            <w:tcBorders>
              <w:top w:color="000000" w:sz="4" w:val="single"/>
              <w:left w:color="000000" w:sz="4" w:val="single"/>
              <w:bottom w:color="000000" w:sz="4" w:val="single"/>
              <w:right w:color="000000" w:sz="4" w:val="single"/>
            </w:tcBorders>
            <w:shd w:fill="auto" w:val="clear"/>
            <w:vAlign w:val="center"/>
          </w:tcPr>
          <w:p w14:paraId="80010000">
            <w:pPr>
              <w:ind/>
              <w:jc w:val="center"/>
            </w:pPr>
            <w:r>
              <w:t>руб.</w:t>
            </w:r>
          </w:p>
        </w:tc>
        <w:tc>
          <w:tcPr>
            <w:tcW w:type="dxa" w:w="1501"/>
            <w:tcBorders>
              <w:top w:color="000000" w:sz="4" w:val="single"/>
              <w:left w:color="000000" w:sz="4" w:val="single"/>
              <w:bottom w:color="000000" w:sz="4" w:val="single"/>
              <w:right w:color="000000" w:sz="4" w:val="single"/>
            </w:tcBorders>
            <w:shd w:fill="auto" w:val="clear"/>
            <w:vAlign w:val="center"/>
          </w:tcPr>
          <w:p w14:paraId="81010000">
            <w:pPr>
              <w:ind/>
              <w:jc w:val="center"/>
            </w:pPr>
            <w:r>
              <w:t>руб.</w:t>
            </w:r>
          </w:p>
        </w:tc>
        <w:tc>
          <w:tcPr>
            <w:tcW w:type="dxa" w:w="1701"/>
            <w:tcBorders>
              <w:top w:color="000000" w:sz="4" w:val="single"/>
              <w:left w:color="000000" w:sz="4" w:val="single"/>
              <w:bottom w:color="000000" w:sz="4" w:val="single"/>
              <w:right w:color="000000" w:sz="4" w:val="single"/>
            </w:tcBorders>
            <w:shd w:fill="auto" w:val="clear"/>
            <w:vAlign w:val="center"/>
          </w:tcPr>
          <w:p w14:paraId="82010000">
            <w:pPr>
              <w:ind/>
              <w:jc w:val="center"/>
            </w:pPr>
            <w:r>
              <w:t>руб.</w:t>
            </w:r>
          </w:p>
        </w:tc>
        <w:tc>
          <w:tcPr>
            <w:tcW w:type="dxa" w:w="1150"/>
            <w:tcBorders>
              <w:top w:color="000000" w:sz="4" w:val="single"/>
              <w:left w:color="000000" w:sz="4" w:val="single"/>
              <w:bottom w:color="000000" w:sz="4" w:val="single"/>
              <w:right w:color="000000" w:sz="4" w:val="single"/>
            </w:tcBorders>
            <w:shd w:fill="auto" w:val="clear"/>
            <w:vAlign w:val="center"/>
          </w:tcPr>
          <w:p w14:paraId="83010000">
            <w:pPr>
              <w:ind/>
              <w:jc w:val="cente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84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85010000">
            <w:pPr>
              <w:ind/>
              <w:jc w:val="center"/>
              <w:rPr>
                <w:b w:val="1"/>
              </w:rPr>
            </w:pPr>
          </w:p>
        </w:tc>
        <w:tc>
          <w:tcPr>
            <w:tcW w:type="dxa" w:w="1800"/>
            <w:tcBorders>
              <w:top w:color="000000" w:sz="4" w:val="single"/>
              <w:left w:color="000000" w:sz="4" w:val="single"/>
              <w:bottom w:color="000000" w:sz="4" w:val="single"/>
              <w:right w:color="000000" w:sz="4" w:val="single"/>
            </w:tcBorders>
            <w:shd w:fill="auto" w:val="clear"/>
            <w:vAlign w:val="center"/>
          </w:tcPr>
          <w:p w14:paraId="86010000">
            <w:pPr>
              <w:ind/>
              <w:jc w:val="center"/>
            </w:pPr>
            <w:r>
              <w:rPr>
                <w:b w:val="1"/>
              </w:rPr>
              <w:t>68 117 824,49</w:t>
            </w:r>
          </w:p>
        </w:tc>
        <w:tc>
          <w:tcPr>
            <w:tcW w:type="dxa" w:w="1633"/>
            <w:tcBorders>
              <w:top w:color="000000" w:sz="4" w:val="single"/>
              <w:left w:color="000000" w:sz="4" w:val="single"/>
              <w:bottom w:color="000000" w:sz="4" w:val="single"/>
              <w:right w:color="000000" w:sz="4" w:val="single"/>
            </w:tcBorders>
            <w:shd w:fill="auto" w:val="clear"/>
            <w:vAlign w:val="center"/>
          </w:tcPr>
          <w:p w14:paraId="87010000">
            <w:pPr>
              <w:ind/>
              <w:jc w:val="center"/>
            </w:pPr>
            <w:r>
              <w:rPr>
                <w:b w:val="1"/>
              </w:rPr>
              <w:t>50 798 482,67</w:t>
            </w:r>
          </w:p>
        </w:tc>
        <w:tc>
          <w:tcPr>
            <w:tcW w:type="dxa" w:w="1530"/>
            <w:tcBorders>
              <w:top w:color="000000" w:sz="4" w:val="single"/>
              <w:left w:color="000000" w:sz="4" w:val="single"/>
              <w:bottom w:color="000000" w:sz="4" w:val="single"/>
              <w:right w:color="000000" w:sz="4" w:val="single"/>
            </w:tcBorders>
            <w:shd w:fill="auto" w:val="clear"/>
            <w:vAlign w:val="center"/>
          </w:tcPr>
          <w:p w14:paraId="88010000">
            <w:pPr>
              <w:ind/>
              <w:jc w:val="center"/>
            </w:pPr>
            <w:r>
              <w:rPr>
                <w:b w:val="1"/>
              </w:rPr>
              <w:t>9 185 066,96</w:t>
            </w:r>
          </w:p>
        </w:tc>
        <w:tc>
          <w:tcPr>
            <w:tcW w:type="dxa" w:w="1616"/>
            <w:tcBorders>
              <w:top w:color="000000" w:sz="4" w:val="single"/>
              <w:left w:color="000000" w:sz="4" w:val="single"/>
              <w:bottom w:color="000000" w:sz="4" w:val="single"/>
              <w:right w:color="000000" w:sz="4" w:val="single"/>
            </w:tcBorders>
            <w:shd w:fill="FFFFFF" w:val="clear"/>
            <w:vAlign w:val="center"/>
          </w:tcPr>
          <w:p w14:paraId="89010000">
            <w:pPr>
              <w:ind/>
              <w:jc w:val="center"/>
              <w:rPr>
                <w:b w:val="1"/>
              </w:rPr>
            </w:pPr>
            <w:r>
              <w:rPr>
                <w:b w:val="1"/>
              </w:rPr>
              <w:t>6 290 472,00</w:t>
            </w:r>
          </w:p>
        </w:tc>
        <w:tc>
          <w:tcPr>
            <w:tcW w:type="dxa" w:w="1501"/>
            <w:tcBorders>
              <w:top w:color="000000" w:sz="4" w:val="single"/>
              <w:left w:color="000000" w:sz="4" w:val="single"/>
              <w:bottom w:color="000000" w:sz="4" w:val="single"/>
              <w:right w:color="000000" w:sz="4" w:val="single"/>
            </w:tcBorders>
            <w:shd w:fill="auto" w:val="clear"/>
            <w:vAlign w:val="center"/>
          </w:tcPr>
          <w:p w14:paraId="8A010000">
            <w:pPr>
              <w:ind/>
              <w:jc w:val="center"/>
            </w:pPr>
            <w:r>
              <w:rPr>
                <w:b w:val="1"/>
              </w:rPr>
              <w:t>4 444 864,00</w:t>
            </w:r>
          </w:p>
        </w:tc>
        <w:tc>
          <w:tcPr>
            <w:tcW w:type="dxa" w:w="1701"/>
            <w:tcBorders>
              <w:top w:color="000000" w:sz="4" w:val="single"/>
              <w:left w:color="000000" w:sz="4" w:val="single"/>
              <w:bottom w:color="000000" w:sz="4" w:val="single"/>
              <w:right w:color="000000" w:sz="4" w:val="single"/>
            </w:tcBorders>
            <w:shd w:fill="auto" w:val="clear"/>
            <w:vAlign w:val="center"/>
          </w:tcPr>
          <w:p w14:paraId="8B010000">
            <w:pPr>
              <w:ind/>
              <w:jc w:val="center"/>
            </w:pPr>
            <w:r>
              <w:rPr>
                <w:b w:val="1"/>
              </w:rPr>
              <w:t>2 436 757,00</w:t>
            </w:r>
          </w:p>
        </w:tc>
        <w:tc>
          <w:tcPr>
            <w:tcW w:type="dxa" w:w="1150"/>
            <w:tcBorders>
              <w:top w:color="000000" w:sz="4" w:val="single"/>
              <w:left w:color="000000" w:sz="4" w:val="single"/>
              <w:bottom w:color="000000" w:sz="4" w:val="single"/>
              <w:right w:color="000000" w:sz="4" w:val="single"/>
            </w:tcBorders>
            <w:shd w:fill="auto" w:val="clear"/>
            <w:vAlign w:val="center"/>
          </w:tcPr>
          <w:p w14:paraId="8C010000">
            <w:pPr>
              <w:ind/>
              <w:jc w:val="center"/>
              <w:rPr>
                <w:b w:val="1"/>
              </w:rPr>
            </w:pPr>
          </w:p>
        </w:tc>
      </w:tr>
      <w:tr>
        <w:trPr>
          <w:trHeight w:hRule="atLeast" w:val="136"/>
        </w:trPr>
        <w:tc>
          <w:tcPr>
            <w:tcW w:type="dxa" w:w="708"/>
            <w:tcBorders>
              <w:top w:color="000000" w:sz="4" w:val="single"/>
              <w:left w:color="000000" w:sz="4" w:val="single"/>
              <w:bottom w:color="000000" w:sz="4" w:val="single"/>
              <w:right w:color="000000" w:sz="4" w:val="single"/>
            </w:tcBorders>
            <w:shd w:fill="auto" w:val="clear"/>
            <w:vAlign w:val="center"/>
          </w:tcPr>
          <w:p w14:paraId="8D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8E01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8F010000">
            <w:pPr>
              <w:ind/>
              <w:jc w:val="center"/>
            </w:pPr>
            <w:r>
              <w:rPr>
                <w:b w:val="1"/>
              </w:rPr>
              <w:t>13 510 264,34</w:t>
            </w:r>
          </w:p>
        </w:tc>
        <w:tc>
          <w:tcPr>
            <w:tcW w:type="dxa" w:w="1633"/>
            <w:tcBorders>
              <w:top w:color="000000" w:sz="4" w:val="single"/>
              <w:left w:color="000000" w:sz="4" w:val="single"/>
              <w:bottom w:color="000000" w:sz="4" w:val="single"/>
              <w:right w:color="000000" w:sz="4" w:val="single"/>
            </w:tcBorders>
            <w:shd w:fill="auto" w:val="clear"/>
            <w:vAlign w:val="center"/>
          </w:tcPr>
          <w:p w14:paraId="90010000">
            <w:pPr>
              <w:ind/>
              <w:jc w:val="center"/>
            </w:pPr>
            <w:r>
              <w:rPr>
                <w:b w:val="1"/>
              </w:rPr>
              <w:t>12 724 144,30</w:t>
            </w:r>
          </w:p>
        </w:tc>
        <w:tc>
          <w:tcPr>
            <w:tcW w:type="dxa" w:w="1530"/>
            <w:tcBorders>
              <w:top w:color="000000" w:sz="4" w:val="single"/>
              <w:left w:color="000000" w:sz="4" w:val="single"/>
              <w:bottom w:color="000000" w:sz="4" w:val="single"/>
              <w:right w:color="000000" w:sz="4" w:val="single"/>
            </w:tcBorders>
            <w:shd w:fill="auto" w:val="clear"/>
            <w:vAlign w:val="center"/>
          </w:tcPr>
          <w:p w14:paraId="91010000">
            <w:pPr>
              <w:ind/>
              <w:jc w:val="center"/>
            </w:pPr>
            <w:r>
              <w:rPr>
                <w:b w:val="1"/>
              </w:rPr>
              <w:t>4 453 375,77</w:t>
            </w:r>
          </w:p>
        </w:tc>
        <w:tc>
          <w:tcPr>
            <w:tcW w:type="dxa" w:w="1616"/>
            <w:tcBorders>
              <w:top w:color="000000" w:sz="4" w:val="single"/>
              <w:left w:color="000000" w:sz="4" w:val="single"/>
              <w:bottom w:color="000000" w:sz="4" w:val="single"/>
              <w:right w:color="000000" w:sz="4" w:val="single"/>
            </w:tcBorders>
            <w:shd w:fill="FFFFFF" w:val="clear"/>
            <w:vAlign w:val="center"/>
          </w:tcPr>
          <w:p w14:paraId="92010000">
            <w:pPr>
              <w:ind/>
              <w:jc w:val="center"/>
              <w:rPr>
                <w:b w:val="1"/>
              </w:rPr>
            </w:pPr>
            <w:r>
              <w:rPr>
                <w:b w:val="1"/>
              </w:rPr>
              <w:t>2 243 186,00</w:t>
            </w:r>
          </w:p>
        </w:tc>
        <w:tc>
          <w:tcPr>
            <w:tcW w:type="dxa" w:w="1501"/>
            <w:tcBorders>
              <w:top w:color="000000" w:sz="4" w:val="single"/>
              <w:left w:color="000000" w:sz="4" w:val="single"/>
              <w:bottom w:color="000000" w:sz="4" w:val="single"/>
              <w:right w:color="000000" w:sz="4" w:val="single"/>
            </w:tcBorders>
            <w:shd w:fill="auto" w:val="clear"/>
            <w:vAlign w:val="center"/>
          </w:tcPr>
          <w:p w14:paraId="93010000">
            <w:pPr>
              <w:ind/>
              <w:jc w:val="center"/>
            </w:pPr>
            <w:r>
              <w:rPr>
                <w:b w:val="1"/>
              </w:rPr>
              <w:t>3 31</w:t>
            </w:r>
            <w:r>
              <w:rPr>
                <w:b w:val="1"/>
              </w:rPr>
              <w:t>1 480,00</w:t>
            </w:r>
          </w:p>
        </w:tc>
        <w:tc>
          <w:tcPr>
            <w:tcW w:type="dxa" w:w="1701"/>
            <w:tcBorders>
              <w:top w:color="000000" w:sz="4" w:val="single"/>
              <w:left w:color="000000" w:sz="4" w:val="single"/>
              <w:bottom w:color="000000" w:sz="4" w:val="single"/>
              <w:right w:color="000000" w:sz="4" w:val="single"/>
            </w:tcBorders>
            <w:shd w:fill="auto" w:val="clear"/>
            <w:vAlign w:val="center"/>
          </w:tcPr>
          <w:p w14:paraId="94010000">
            <w:pPr>
              <w:ind/>
              <w:jc w:val="center"/>
            </w:pPr>
            <w:r>
              <w:rPr>
                <w:b w:val="1"/>
              </w:rPr>
              <w:t>1 303 373,00</w:t>
            </w:r>
          </w:p>
        </w:tc>
        <w:tc>
          <w:tcPr>
            <w:tcW w:type="dxa" w:w="1150"/>
            <w:tcBorders>
              <w:top w:color="000000" w:sz="4" w:val="single"/>
              <w:left w:color="000000" w:sz="4" w:val="single"/>
              <w:bottom w:color="000000" w:sz="4" w:val="single"/>
              <w:right w:color="000000" w:sz="4" w:val="single"/>
            </w:tcBorders>
            <w:shd w:fill="auto" w:val="clear"/>
            <w:vAlign w:val="center"/>
          </w:tcPr>
          <w:p w14:paraId="9501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96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97010000">
            <w:pPr>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98010000">
            <w:pPr>
              <w:ind/>
              <w:jc w:val="center"/>
            </w:pPr>
            <w:r>
              <w:rPr>
                <w:b w:val="1"/>
              </w:rPr>
              <w:t>45 607 582,37</w:t>
            </w:r>
          </w:p>
        </w:tc>
        <w:tc>
          <w:tcPr>
            <w:tcW w:type="dxa" w:w="1633"/>
            <w:tcBorders>
              <w:top w:color="000000" w:sz="4" w:val="single"/>
              <w:left w:color="000000" w:sz="4" w:val="single"/>
              <w:bottom w:color="000000" w:sz="4" w:val="single"/>
              <w:right w:color="000000" w:sz="4" w:val="single"/>
            </w:tcBorders>
            <w:shd w:fill="auto" w:val="clear"/>
            <w:vAlign w:val="center"/>
          </w:tcPr>
          <w:p w14:paraId="99010000">
            <w:pPr>
              <w:ind/>
              <w:jc w:val="center"/>
            </w:pPr>
            <w:r>
              <w:rPr>
                <w:b w:val="1"/>
              </w:rPr>
              <w:t>36 256 094,70</w:t>
            </w:r>
          </w:p>
        </w:tc>
        <w:tc>
          <w:tcPr>
            <w:tcW w:type="dxa" w:w="1530"/>
            <w:tcBorders>
              <w:top w:color="000000" w:sz="4" w:val="single"/>
              <w:left w:color="000000" w:sz="4" w:val="single"/>
              <w:bottom w:color="000000" w:sz="4" w:val="single"/>
              <w:right w:color="000000" w:sz="4" w:val="single"/>
            </w:tcBorders>
            <w:shd w:fill="auto" w:val="clear"/>
            <w:vAlign w:val="center"/>
          </w:tcPr>
          <w:p w14:paraId="9A010000">
            <w:pPr>
              <w:ind/>
              <w:jc w:val="center"/>
            </w:pPr>
            <w:r>
              <w:rPr>
                <w:b w:val="1"/>
              </w:rPr>
              <w:t>3 846 167,39</w:t>
            </w:r>
          </w:p>
        </w:tc>
        <w:tc>
          <w:tcPr>
            <w:tcW w:type="dxa" w:w="1616"/>
            <w:tcBorders>
              <w:top w:color="000000" w:sz="4" w:val="single"/>
              <w:left w:color="000000" w:sz="4" w:val="single"/>
              <w:bottom w:color="000000" w:sz="4" w:val="single"/>
              <w:right w:color="000000" w:sz="4" w:val="single"/>
            </w:tcBorders>
            <w:shd w:fill="FFFFFF" w:val="clear"/>
            <w:vAlign w:val="center"/>
          </w:tcPr>
          <w:p w14:paraId="9B010000">
            <w:pPr>
              <w:ind/>
              <w:jc w:val="center"/>
              <w:rPr>
                <w:b w:val="1"/>
              </w:rPr>
            </w:pPr>
            <w:r>
              <w:rPr>
                <w:b w:val="1"/>
              </w:rPr>
              <w:t>2 140 464,00</w:t>
            </w:r>
          </w:p>
        </w:tc>
        <w:tc>
          <w:tcPr>
            <w:tcW w:type="dxa" w:w="1501"/>
            <w:tcBorders>
              <w:top w:color="000000" w:sz="4" w:val="single"/>
              <w:left w:color="000000" w:sz="4" w:val="single"/>
              <w:bottom w:color="000000" w:sz="4" w:val="single"/>
              <w:right w:color="000000" w:sz="4" w:val="single"/>
            </w:tcBorders>
            <w:shd w:fill="auto" w:val="clear"/>
            <w:vAlign w:val="center"/>
          </w:tcPr>
          <w:p w14:paraId="9C010000">
            <w:pPr>
              <w:ind/>
              <w:jc w:val="center"/>
            </w:pPr>
            <w:r>
              <w:rPr>
                <w:b w:val="1"/>
              </w:rPr>
              <w:t>1 133 384,00</w:t>
            </w:r>
          </w:p>
        </w:tc>
        <w:tc>
          <w:tcPr>
            <w:tcW w:type="dxa" w:w="1701"/>
            <w:tcBorders>
              <w:top w:color="000000" w:sz="4" w:val="single"/>
              <w:left w:color="000000" w:sz="4" w:val="single"/>
              <w:bottom w:color="000000" w:sz="4" w:val="single"/>
              <w:right w:color="000000" w:sz="4" w:val="single"/>
            </w:tcBorders>
            <w:shd w:fill="auto" w:val="clear"/>
            <w:vAlign w:val="center"/>
          </w:tcPr>
          <w:p w14:paraId="9D010000">
            <w:pPr>
              <w:ind/>
              <w:jc w:val="center"/>
            </w:pPr>
            <w:r>
              <w:rPr>
                <w:b w:val="1"/>
              </w:rPr>
              <w:t>1 133 384,00</w:t>
            </w:r>
          </w:p>
        </w:tc>
        <w:tc>
          <w:tcPr>
            <w:tcW w:type="dxa" w:w="1150"/>
            <w:tcBorders>
              <w:top w:color="000000" w:sz="4" w:val="single"/>
              <w:left w:color="000000" w:sz="4" w:val="single"/>
              <w:bottom w:color="000000" w:sz="4" w:val="single"/>
              <w:right w:color="000000" w:sz="4" w:val="single"/>
            </w:tcBorders>
            <w:shd w:fill="auto" w:val="clear"/>
            <w:vAlign w:val="center"/>
          </w:tcPr>
          <w:p w14:paraId="9E010000">
            <w:pPr>
              <w:ind/>
              <w:jc w:val="center"/>
              <w:rPr>
                <w:b w:val="1"/>
              </w:rP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9F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A0010000">
            <w:pPr>
              <w:ind w:firstLine="0" w:left="1700"/>
              <w:jc w:val="center"/>
            </w:pPr>
            <w: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A1010000">
            <w:pPr>
              <w:ind/>
              <w:jc w:val="center"/>
            </w:pPr>
            <w:r>
              <w:rPr>
                <w:b w:val="1"/>
              </w:rPr>
              <w:t>9 000 337,78</w:t>
            </w:r>
          </w:p>
        </w:tc>
        <w:tc>
          <w:tcPr>
            <w:tcW w:type="dxa" w:w="1633"/>
            <w:tcBorders>
              <w:top w:color="000000" w:sz="4" w:val="single"/>
              <w:left w:color="000000" w:sz="4" w:val="single"/>
              <w:bottom w:color="000000" w:sz="4" w:val="single"/>
              <w:right w:color="000000" w:sz="4" w:val="single"/>
            </w:tcBorders>
            <w:shd w:fill="auto" w:val="clear"/>
            <w:vAlign w:val="center"/>
          </w:tcPr>
          <w:p w14:paraId="A2010000">
            <w:pPr>
              <w:ind/>
              <w:jc w:val="center"/>
            </w:pPr>
            <w:r>
              <w:rPr>
                <w:b w:val="1"/>
              </w:rPr>
              <w:t>1 818 243,67</w:t>
            </w:r>
          </w:p>
        </w:tc>
        <w:tc>
          <w:tcPr>
            <w:tcW w:type="dxa" w:w="1530"/>
            <w:tcBorders>
              <w:top w:color="000000" w:sz="4" w:val="single"/>
              <w:left w:color="000000" w:sz="4" w:val="single"/>
              <w:bottom w:color="000000" w:sz="4" w:val="single"/>
              <w:right w:color="000000" w:sz="4" w:val="single"/>
            </w:tcBorders>
            <w:shd w:fill="auto" w:val="clear"/>
            <w:vAlign w:val="center"/>
          </w:tcPr>
          <w:p w14:paraId="A3010000">
            <w:pPr>
              <w:ind/>
              <w:jc w:val="center"/>
            </w:pPr>
            <w:r>
              <w:rPr>
                <w:b w:val="1"/>
              </w:rPr>
              <w:t>885 523,80</w:t>
            </w:r>
          </w:p>
        </w:tc>
        <w:tc>
          <w:tcPr>
            <w:tcW w:type="dxa" w:w="1616"/>
            <w:tcBorders>
              <w:top w:color="000000" w:sz="4" w:val="single"/>
              <w:left w:color="000000" w:sz="4" w:val="single"/>
              <w:bottom w:color="000000" w:sz="4" w:val="single"/>
              <w:right w:color="000000" w:sz="4" w:val="single"/>
            </w:tcBorders>
            <w:shd w:fill="FFFFFF" w:val="clear"/>
            <w:vAlign w:val="center"/>
          </w:tcPr>
          <w:p w14:paraId="A4010000">
            <w:pPr>
              <w:ind/>
              <w:jc w:val="center"/>
              <w:rPr>
                <w:b w:val="1"/>
              </w:rPr>
            </w:pPr>
            <w:r>
              <w:rPr>
                <w:b w:val="1"/>
              </w:rPr>
              <w:t>1 825 822,00</w:t>
            </w:r>
          </w:p>
        </w:tc>
        <w:tc>
          <w:tcPr>
            <w:tcW w:type="dxa" w:w="1501"/>
            <w:tcBorders>
              <w:top w:color="000000" w:sz="4" w:val="single"/>
              <w:left w:color="000000" w:sz="4" w:val="single"/>
              <w:bottom w:color="000000" w:sz="4" w:val="single"/>
              <w:right w:color="000000" w:sz="4" w:val="single"/>
            </w:tcBorders>
            <w:shd w:fill="auto" w:val="clear"/>
            <w:vAlign w:val="center"/>
          </w:tcPr>
          <w:p w14:paraId="A5010000">
            <w:pPr>
              <w:ind/>
              <w:jc w:val="center"/>
            </w:pPr>
            <w:r>
              <w:rPr>
                <w:b w:val="1"/>
              </w:rPr>
              <w:t>0,00</w:t>
            </w:r>
          </w:p>
        </w:tc>
        <w:tc>
          <w:tcPr>
            <w:tcW w:type="dxa" w:w="1701"/>
            <w:tcBorders>
              <w:top w:color="000000" w:sz="4" w:val="single"/>
              <w:left w:color="000000" w:sz="4" w:val="single"/>
              <w:bottom w:color="000000" w:sz="4" w:val="single"/>
              <w:right w:color="000000" w:sz="4" w:val="single"/>
            </w:tcBorders>
            <w:shd w:fill="auto" w:val="clear"/>
            <w:vAlign w:val="center"/>
          </w:tcPr>
          <w:p w14:paraId="A6010000">
            <w:pPr>
              <w:ind/>
              <w:jc w:val="center"/>
            </w:pPr>
            <w:r>
              <w:rPr>
                <w:b w:val="1"/>
              </w:rPr>
              <w:t>0,00</w:t>
            </w:r>
          </w:p>
        </w:tc>
        <w:tc>
          <w:tcPr>
            <w:tcW w:type="dxa" w:w="1150"/>
            <w:tcBorders>
              <w:top w:color="000000" w:sz="4" w:val="single"/>
              <w:left w:color="000000" w:sz="4" w:val="single"/>
              <w:bottom w:color="000000" w:sz="4" w:val="single"/>
              <w:right w:color="000000" w:sz="4" w:val="single"/>
            </w:tcBorders>
            <w:shd w:fill="auto" w:val="clear"/>
            <w:vAlign w:val="center"/>
          </w:tcPr>
          <w:p w14:paraId="A7010000">
            <w:pPr>
              <w:ind/>
              <w:jc w:val="center"/>
              <w:rPr>
                <w:b w:val="1"/>
              </w:rPr>
            </w:pPr>
          </w:p>
        </w:tc>
      </w:tr>
      <w:tr>
        <w:trPr>
          <w:trHeight w:hRule="atLeast" w:val="756"/>
        </w:trPr>
        <w:tc>
          <w:tcPr>
            <w:tcW w:type="dxa" w:w="708"/>
            <w:tcBorders>
              <w:top w:color="000000" w:sz="4" w:val="single"/>
              <w:left w:color="000000" w:sz="4" w:val="single"/>
              <w:bottom w:color="000000" w:sz="4" w:val="single"/>
              <w:right w:color="000000" w:sz="4" w:val="single"/>
            </w:tcBorders>
            <w:shd w:fill="auto" w:val="clear"/>
            <w:vAlign w:val="center"/>
          </w:tcPr>
          <w:p w14:paraId="A8010000">
            <w:pPr>
              <w:tabs>
                <w:tab w:leader="none" w:pos="210" w:val="left"/>
              </w:tabs>
              <w:ind/>
              <w:jc w:val="center"/>
            </w:pPr>
            <w:r>
              <w:t>1</w:t>
            </w:r>
          </w:p>
        </w:tc>
        <w:tc>
          <w:tcPr>
            <w:tcW w:type="dxa" w:w="4503"/>
            <w:tcBorders>
              <w:top w:color="000000" w:sz="4" w:val="single"/>
              <w:left w:color="000000" w:sz="4" w:val="single"/>
              <w:bottom w:color="000000" w:sz="4" w:val="single"/>
              <w:right w:color="000000" w:sz="4" w:val="single"/>
            </w:tcBorders>
            <w:shd w:fill="auto" w:val="clear"/>
            <w:vAlign w:val="center"/>
          </w:tcPr>
          <w:p w14:paraId="A9010000">
            <w:pPr>
              <w:pStyle w:val="Style_2"/>
              <w:spacing w:after="0"/>
              <w:ind/>
              <w:jc w:val="center"/>
            </w:pPr>
            <w:r>
              <w:rPr>
                <w:b w:val="1"/>
              </w:rPr>
              <w:t>Подпрограмма 2 «Создание условий для обеспечения доступным и комфортным жильем граждан в Горшеченском районе Курской области»</w:t>
            </w:r>
          </w:p>
        </w:tc>
        <w:tc>
          <w:tcPr>
            <w:tcW w:type="dxa" w:w="1800"/>
            <w:tcBorders>
              <w:top w:color="000000" w:sz="4" w:val="single"/>
              <w:left w:color="000000" w:sz="4" w:val="single"/>
              <w:bottom w:color="000000" w:sz="4" w:val="single"/>
              <w:right w:color="000000" w:sz="4" w:val="single"/>
            </w:tcBorders>
            <w:shd w:fill="auto" w:val="clear"/>
            <w:vAlign w:val="center"/>
          </w:tcPr>
          <w:p w14:paraId="AA010000">
            <w:pPr>
              <w:ind/>
              <w:jc w:val="center"/>
            </w:pPr>
            <w:r>
              <w:rPr>
                <w:b w:val="1"/>
              </w:rPr>
              <w:t>58 369 405,42</w:t>
            </w:r>
          </w:p>
        </w:tc>
        <w:tc>
          <w:tcPr>
            <w:tcW w:type="dxa" w:w="1633"/>
            <w:tcBorders>
              <w:top w:color="000000" w:sz="4" w:val="single"/>
              <w:left w:color="000000" w:sz="4" w:val="single"/>
              <w:bottom w:color="000000" w:sz="4" w:val="single"/>
              <w:right w:color="000000" w:sz="4" w:val="single"/>
            </w:tcBorders>
            <w:shd w:fill="auto" w:val="clear"/>
            <w:vAlign w:val="center"/>
          </w:tcPr>
          <w:p w14:paraId="AB010000">
            <w:pPr>
              <w:ind/>
              <w:jc w:val="center"/>
            </w:pPr>
            <w:r>
              <w:rPr>
                <w:b w:val="1"/>
              </w:rPr>
              <w:t>45 336 565,67</w:t>
            </w:r>
          </w:p>
        </w:tc>
        <w:tc>
          <w:tcPr>
            <w:tcW w:type="dxa" w:w="1530"/>
            <w:tcBorders>
              <w:top w:color="000000" w:sz="4" w:val="single"/>
              <w:left w:color="000000" w:sz="4" w:val="single"/>
              <w:bottom w:color="000000" w:sz="4" w:val="single"/>
              <w:right w:color="000000" w:sz="4" w:val="single"/>
            </w:tcBorders>
            <w:shd w:fill="auto" w:val="clear"/>
            <w:vAlign w:val="center"/>
          </w:tcPr>
          <w:p w14:paraId="AC010000">
            <w:pPr>
              <w:ind/>
              <w:jc w:val="center"/>
            </w:pPr>
            <w:r>
              <w:rPr>
                <w:b w:val="1"/>
              </w:rPr>
              <w:t>6 691 608,10</w:t>
            </w:r>
          </w:p>
        </w:tc>
        <w:tc>
          <w:tcPr>
            <w:tcW w:type="dxa" w:w="1616"/>
            <w:tcBorders>
              <w:top w:color="000000" w:sz="4" w:val="single"/>
              <w:left w:color="000000" w:sz="4" w:val="single"/>
              <w:bottom w:color="000000" w:sz="4" w:val="single"/>
              <w:right w:color="000000" w:sz="4" w:val="single"/>
            </w:tcBorders>
            <w:shd w:fill="auto" w:val="clear"/>
            <w:vAlign w:val="center"/>
          </w:tcPr>
          <w:p w14:paraId="AD010000">
            <w:pPr>
              <w:ind/>
              <w:jc w:val="center"/>
            </w:pPr>
            <w:r>
              <w:rPr>
                <w:b w:val="1"/>
              </w:rPr>
              <w:t>4 057 578</w:t>
            </w:r>
            <w:r>
              <w:rPr>
                <w:b w:val="1"/>
              </w:rPr>
              <w:t>,00</w:t>
            </w:r>
          </w:p>
        </w:tc>
        <w:tc>
          <w:tcPr>
            <w:tcW w:type="dxa" w:w="1501"/>
            <w:tcBorders>
              <w:top w:color="000000" w:sz="4" w:val="single"/>
              <w:left w:color="000000" w:sz="4" w:val="single"/>
              <w:bottom w:color="000000" w:sz="4" w:val="single"/>
              <w:right w:color="000000" w:sz="4" w:val="single"/>
            </w:tcBorders>
            <w:shd w:fill="auto" w:val="clear"/>
            <w:vAlign w:val="center"/>
          </w:tcPr>
          <w:p w14:paraId="AE010000">
            <w:pPr>
              <w:ind/>
              <w:jc w:val="center"/>
            </w:pPr>
            <w:r>
              <w:rPr>
                <w:b w:val="1"/>
              </w:rPr>
              <w:t>3 192 970,00</w:t>
            </w:r>
          </w:p>
        </w:tc>
        <w:tc>
          <w:tcPr>
            <w:tcW w:type="dxa" w:w="1701"/>
            <w:tcBorders>
              <w:top w:color="000000" w:sz="4" w:val="single"/>
              <w:left w:color="000000" w:sz="4" w:val="single"/>
              <w:bottom w:color="000000" w:sz="4" w:val="single"/>
              <w:right w:color="000000" w:sz="4" w:val="single"/>
            </w:tcBorders>
            <w:shd w:fill="auto" w:val="clear"/>
            <w:vAlign w:val="center"/>
          </w:tcPr>
          <w:p w14:paraId="AF010000">
            <w:pPr>
              <w:ind/>
              <w:jc w:val="center"/>
            </w:pPr>
            <w:r>
              <w:rPr>
                <w:b w:val="1"/>
              </w:rPr>
              <w:t>1 184 863,00</w:t>
            </w:r>
          </w:p>
        </w:tc>
        <w:tc>
          <w:tcPr>
            <w:tcW w:type="dxa" w:w="1150"/>
            <w:tcBorders>
              <w:top w:color="000000" w:sz="4" w:val="single"/>
              <w:left w:color="000000" w:sz="4" w:val="single"/>
              <w:bottom w:color="000000" w:sz="4" w:val="single"/>
              <w:right w:color="000000" w:sz="4" w:val="single"/>
            </w:tcBorders>
            <w:shd w:fill="auto" w:val="clear"/>
            <w:vAlign w:val="center"/>
          </w:tcPr>
          <w:p w14:paraId="B0010000">
            <w:pPr>
              <w:ind/>
              <w:jc w:val="center"/>
              <w:rPr>
                <w:b w:val="1"/>
              </w:rP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B1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B2010000">
            <w:pPr>
              <w:ind w:firstLine="0" w:left="1700"/>
              <w:jc w:val="center"/>
            </w:pPr>
            <w:r>
              <w:rPr>
                <w:b w:val="1"/>
              </w:rP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B3010000">
            <w:pPr>
              <w:ind/>
              <w:jc w:val="center"/>
            </w:pPr>
            <w:r>
              <w:rPr>
                <w:b w:val="1"/>
              </w:rPr>
              <w:t>4 277 471,52</w:t>
            </w:r>
          </w:p>
        </w:tc>
        <w:tc>
          <w:tcPr>
            <w:tcW w:type="dxa" w:w="1633"/>
            <w:tcBorders>
              <w:top w:color="000000" w:sz="4" w:val="single"/>
              <w:left w:color="000000" w:sz="4" w:val="single"/>
              <w:bottom w:color="000000" w:sz="4" w:val="single"/>
              <w:right w:color="000000" w:sz="4" w:val="single"/>
            </w:tcBorders>
            <w:shd w:fill="auto" w:val="clear"/>
            <w:vAlign w:val="center"/>
          </w:tcPr>
          <w:p w14:paraId="B4010000">
            <w:pPr>
              <w:ind/>
              <w:jc w:val="center"/>
            </w:pPr>
            <w:r>
              <w:rPr>
                <w:b w:val="1"/>
              </w:rPr>
              <w:t>8 259 754,30</w:t>
            </w:r>
          </w:p>
        </w:tc>
        <w:tc>
          <w:tcPr>
            <w:tcW w:type="dxa" w:w="1530"/>
            <w:tcBorders>
              <w:top w:color="000000" w:sz="4" w:val="single"/>
              <w:left w:color="000000" w:sz="4" w:val="single"/>
              <w:bottom w:color="000000" w:sz="4" w:val="single"/>
              <w:right w:color="000000" w:sz="4" w:val="single"/>
            </w:tcBorders>
            <w:shd w:fill="auto" w:val="clear"/>
            <w:vAlign w:val="center"/>
          </w:tcPr>
          <w:p w14:paraId="B5010000">
            <w:pPr>
              <w:ind/>
              <w:jc w:val="center"/>
            </w:pPr>
            <w:r>
              <w:rPr>
                <w:b w:val="1"/>
              </w:rPr>
              <w:t>3 006 898,91</w:t>
            </w:r>
          </w:p>
        </w:tc>
        <w:tc>
          <w:tcPr>
            <w:tcW w:type="dxa" w:w="1616"/>
            <w:tcBorders>
              <w:top w:color="000000" w:sz="4" w:val="single"/>
              <w:left w:color="000000" w:sz="4" w:val="single"/>
              <w:bottom w:color="000000" w:sz="4" w:val="single"/>
              <w:right w:color="000000" w:sz="4" w:val="single"/>
            </w:tcBorders>
            <w:shd w:fill="auto" w:val="clear"/>
            <w:vAlign w:val="center"/>
          </w:tcPr>
          <w:p w14:paraId="B6010000">
            <w:pPr>
              <w:ind/>
              <w:jc w:val="center"/>
            </w:pPr>
            <w:r>
              <w:rPr>
                <w:b w:val="1"/>
              </w:rPr>
              <w:t>1 </w:t>
            </w:r>
            <w:r>
              <w:rPr>
                <w:b w:val="1"/>
              </w:rPr>
              <w:t>224</w:t>
            </w:r>
            <w:r>
              <w:rPr>
                <w:b w:val="1"/>
              </w:rPr>
              <w:t> </w:t>
            </w:r>
            <w:r>
              <w:rPr>
                <w:b w:val="1"/>
              </w:rPr>
              <w:t>676</w:t>
            </w:r>
            <w:r>
              <w:rPr>
                <w:b w:val="1"/>
              </w:rPr>
              <w:t>,00</w:t>
            </w:r>
          </w:p>
        </w:tc>
        <w:tc>
          <w:tcPr>
            <w:tcW w:type="dxa" w:w="1501"/>
            <w:tcBorders>
              <w:top w:color="000000" w:sz="4" w:val="single"/>
              <w:left w:color="000000" w:sz="4" w:val="single"/>
              <w:bottom w:color="000000" w:sz="4" w:val="single"/>
              <w:right w:color="000000" w:sz="4" w:val="single"/>
            </w:tcBorders>
            <w:shd w:fill="auto" w:val="clear"/>
            <w:vAlign w:val="center"/>
          </w:tcPr>
          <w:p w14:paraId="B7010000">
            <w:pPr>
              <w:ind/>
              <w:jc w:val="center"/>
            </w:pPr>
            <w:r>
              <w:rPr>
                <w:b w:val="1"/>
              </w:rPr>
              <w:t>3 192 970,00</w:t>
            </w:r>
          </w:p>
        </w:tc>
        <w:tc>
          <w:tcPr>
            <w:tcW w:type="dxa" w:w="1701"/>
            <w:tcBorders>
              <w:top w:color="000000" w:sz="4" w:val="single"/>
              <w:left w:color="000000" w:sz="4" w:val="single"/>
              <w:bottom w:color="000000" w:sz="4" w:val="single"/>
              <w:right w:color="000000" w:sz="4" w:val="single"/>
            </w:tcBorders>
            <w:shd w:fill="auto" w:val="clear"/>
            <w:vAlign w:val="center"/>
          </w:tcPr>
          <w:p w14:paraId="B8010000">
            <w:pPr>
              <w:ind/>
              <w:jc w:val="center"/>
            </w:pPr>
            <w:r>
              <w:rPr>
                <w:b w:val="1"/>
              </w:rPr>
              <w:t>1 184 863</w:t>
            </w:r>
            <w:r>
              <w:rPr>
                <w:b w:val="1"/>
              </w:rPr>
              <w:t>,00</w:t>
            </w:r>
          </w:p>
        </w:tc>
        <w:tc>
          <w:tcPr>
            <w:tcW w:type="dxa" w:w="1150"/>
            <w:tcBorders>
              <w:top w:color="000000" w:sz="4" w:val="single"/>
              <w:left w:color="000000" w:sz="4" w:val="single"/>
              <w:bottom w:color="000000" w:sz="4" w:val="single"/>
              <w:right w:color="000000" w:sz="4" w:val="single"/>
            </w:tcBorders>
            <w:shd w:fill="auto" w:val="clear"/>
            <w:vAlign w:val="center"/>
          </w:tcPr>
          <w:p w14:paraId="B901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BA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BB010000">
            <w:pPr>
              <w:ind w:firstLine="0" w:left="1700"/>
              <w:jc w:val="center"/>
            </w:pPr>
            <w:r>
              <w:rPr>
                <w:b w:val="1"/>
              </w:rP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BC010000">
            <w:pPr>
              <w:ind/>
              <w:jc w:val="center"/>
            </w:pPr>
            <w:r>
              <w:rPr>
                <w:b w:val="1"/>
              </w:rPr>
              <w:t>45 091 596,12</w:t>
            </w:r>
          </w:p>
        </w:tc>
        <w:tc>
          <w:tcPr>
            <w:tcW w:type="dxa" w:w="1633"/>
            <w:tcBorders>
              <w:top w:color="000000" w:sz="4" w:val="single"/>
              <w:left w:color="000000" w:sz="4" w:val="single"/>
              <w:bottom w:color="000000" w:sz="4" w:val="single"/>
              <w:right w:color="000000" w:sz="4" w:val="single"/>
            </w:tcBorders>
            <w:shd w:fill="auto" w:val="clear"/>
            <w:vAlign w:val="center"/>
          </w:tcPr>
          <w:p w14:paraId="BD010000">
            <w:pPr>
              <w:ind/>
              <w:jc w:val="center"/>
            </w:pPr>
            <w:r>
              <w:rPr>
                <w:b w:val="1"/>
              </w:rPr>
              <w:t>35 258 567,70</w:t>
            </w:r>
          </w:p>
        </w:tc>
        <w:tc>
          <w:tcPr>
            <w:tcW w:type="dxa" w:w="1530"/>
            <w:tcBorders>
              <w:top w:color="000000" w:sz="4" w:val="single"/>
              <w:left w:color="000000" w:sz="4" w:val="single"/>
              <w:bottom w:color="000000" w:sz="4" w:val="single"/>
              <w:right w:color="000000" w:sz="4" w:val="single"/>
            </w:tcBorders>
            <w:shd w:fill="auto" w:val="clear"/>
            <w:vAlign w:val="center"/>
          </w:tcPr>
          <w:p w14:paraId="BE010000">
            <w:pPr>
              <w:ind/>
              <w:jc w:val="center"/>
            </w:pPr>
            <w:r>
              <w:rPr>
                <w:b w:val="1"/>
              </w:rPr>
              <w:t>2 799 185,39</w:t>
            </w:r>
          </w:p>
        </w:tc>
        <w:tc>
          <w:tcPr>
            <w:tcW w:type="dxa" w:w="1616"/>
            <w:tcBorders>
              <w:top w:color="000000" w:sz="4" w:val="single"/>
              <w:left w:color="000000" w:sz="4" w:val="single"/>
              <w:bottom w:color="000000" w:sz="4" w:val="single"/>
              <w:right w:color="000000" w:sz="4" w:val="single"/>
            </w:tcBorders>
            <w:shd w:fill="auto" w:val="clear"/>
            <w:vAlign w:val="center"/>
          </w:tcPr>
          <w:p w14:paraId="BF010000">
            <w:pPr>
              <w:ind/>
              <w:jc w:val="center"/>
            </w:pPr>
            <w:r>
              <w:rPr>
                <w:b w:val="1"/>
              </w:rPr>
              <w:t>1 007 080,00</w:t>
            </w:r>
          </w:p>
        </w:tc>
        <w:tc>
          <w:tcPr>
            <w:tcW w:type="dxa" w:w="1501"/>
            <w:tcBorders>
              <w:top w:color="000000" w:sz="4" w:val="single"/>
              <w:left w:color="000000" w:sz="4" w:val="single"/>
              <w:bottom w:color="000000" w:sz="4" w:val="single"/>
              <w:right w:color="000000" w:sz="4" w:val="single"/>
            </w:tcBorders>
            <w:shd w:fill="auto" w:val="clear"/>
            <w:vAlign w:val="center"/>
          </w:tcPr>
          <w:p w14:paraId="C0010000">
            <w:pPr>
              <w:ind/>
              <w:jc w:val="center"/>
            </w:pPr>
            <w:r>
              <w:rPr>
                <w:b w:val="1"/>
              </w:rPr>
              <w:t>0,00</w:t>
            </w:r>
          </w:p>
        </w:tc>
        <w:tc>
          <w:tcPr>
            <w:tcW w:type="dxa" w:w="1701"/>
            <w:tcBorders>
              <w:top w:color="000000" w:sz="4" w:val="single"/>
              <w:left w:color="000000" w:sz="4" w:val="single"/>
              <w:bottom w:color="000000" w:sz="4" w:val="single"/>
              <w:right w:color="000000" w:sz="4" w:val="single"/>
            </w:tcBorders>
            <w:shd w:fill="auto" w:val="clear"/>
            <w:vAlign w:val="center"/>
          </w:tcPr>
          <w:p w14:paraId="C1010000">
            <w:pPr>
              <w:ind/>
              <w:jc w:val="center"/>
            </w:pPr>
            <w:r>
              <w:rPr>
                <w:b w:val="1"/>
              </w:rPr>
              <w:t>0,00</w:t>
            </w:r>
          </w:p>
        </w:tc>
        <w:tc>
          <w:tcPr>
            <w:tcW w:type="dxa" w:w="1150"/>
            <w:tcBorders>
              <w:top w:color="000000" w:sz="4" w:val="single"/>
              <w:left w:color="000000" w:sz="4" w:val="single"/>
              <w:bottom w:color="000000" w:sz="4" w:val="single"/>
              <w:right w:color="000000" w:sz="4" w:val="single"/>
            </w:tcBorders>
            <w:shd w:fill="auto" w:val="clear"/>
            <w:vAlign w:val="center"/>
          </w:tcPr>
          <w:p w14:paraId="C201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C3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C4010000">
            <w:pPr>
              <w:spacing w:line="276" w:lineRule="auto"/>
              <w:ind w:firstLine="0" w:left="1700"/>
              <w:jc w:val="center"/>
            </w:pPr>
            <w:r>
              <w:rPr>
                <w:b w:val="1"/>
              </w:rP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C5010000">
            <w:pPr>
              <w:ind/>
              <w:jc w:val="center"/>
            </w:pPr>
            <w:r>
              <w:rPr>
                <w:b w:val="1"/>
              </w:rPr>
              <w:t>9 000 337,78</w:t>
            </w:r>
          </w:p>
        </w:tc>
        <w:tc>
          <w:tcPr>
            <w:tcW w:type="dxa" w:w="1633"/>
            <w:tcBorders>
              <w:top w:color="000000" w:sz="4" w:val="single"/>
              <w:left w:color="000000" w:sz="4" w:val="single"/>
              <w:bottom w:color="000000" w:sz="4" w:val="single"/>
              <w:right w:color="000000" w:sz="4" w:val="single"/>
            </w:tcBorders>
            <w:shd w:fill="auto" w:val="clear"/>
            <w:vAlign w:val="center"/>
          </w:tcPr>
          <w:p w14:paraId="C6010000">
            <w:pPr>
              <w:ind/>
              <w:jc w:val="center"/>
            </w:pPr>
            <w:r>
              <w:rPr>
                <w:b w:val="1"/>
              </w:rPr>
              <w:t>1 818 243,67</w:t>
            </w:r>
          </w:p>
        </w:tc>
        <w:tc>
          <w:tcPr>
            <w:tcW w:type="dxa" w:w="1530"/>
            <w:tcBorders>
              <w:top w:color="000000" w:sz="4" w:val="single"/>
              <w:left w:color="000000" w:sz="4" w:val="single"/>
              <w:bottom w:color="000000" w:sz="4" w:val="single"/>
              <w:right w:color="000000" w:sz="4" w:val="single"/>
            </w:tcBorders>
            <w:shd w:fill="auto" w:val="clear"/>
            <w:vAlign w:val="center"/>
          </w:tcPr>
          <w:p w14:paraId="C7010000">
            <w:pPr>
              <w:ind/>
              <w:jc w:val="center"/>
            </w:pPr>
            <w:r>
              <w:rPr>
                <w:b w:val="1"/>
              </w:rPr>
              <w:t>885 523,80</w:t>
            </w:r>
          </w:p>
        </w:tc>
        <w:tc>
          <w:tcPr>
            <w:tcW w:type="dxa" w:w="1616"/>
            <w:tcBorders>
              <w:top w:color="000000" w:sz="4" w:val="single"/>
              <w:left w:color="000000" w:sz="4" w:val="single"/>
              <w:bottom w:color="000000" w:sz="4" w:val="single"/>
              <w:right w:color="000000" w:sz="4" w:val="single"/>
            </w:tcBorders>
            <w:shd w:fill="auto" w:val="clear"/>
            <w:vAlign w:val="center"/>
          </w:tcPr>
          <w:p w14:paraId="C8010000">
            <w:pPr>
              <w:ind/>
              <w:jc w:val="center"/>
            </w:pPr>
            <w:r>
              <w:rPr>
                <w:b w:val="1"/>
              </w:rPr>
              <w:t>1 825 822,00</w:t>
            </w:r>
          </w:p>
        </w:tc>
        <w:tc>
          <w:tcPr>
            <w:tcW w:type="dxa" w:w="1501"/>
            <w:tcBorders>
              <w:top w:color="000000" w:sz="4" w:val="single"/>
              <w:left w:color="000000" w:sz="4" w:val="single"/>
              <w:bottom w:color="000000" w:sz="4" w:val="single"/>
              <w:right w:color="000000" w:sz="4" w:val="single"/>
            </w:tcBorders>
            <w:shd w:fill="auto" w:val="clear"/>
            <w:vAlign w:val="center"/>
          </w:tcPr>
          <w:p w14:paraId="C9010000">
            <w:pPr>
              <w:ind/>
              <w:jc w:val="center"/>
            </w:pPr>
            <w:r>
              <w:rPr>
                <w:b w:val="1"/>
              </w:rPr>
              <w:t>0,00</w:t>
            </w:r>
          </w:p>
        </w:tc>
        <w:tc>
          <w:tcPr>
            <w:tcW w:type="dxa" w:w="1701"/>
            <w:tcBorders>
              <w:top w:color="000000" w:sz="4" w:val="single"/>
              <w:left w:color="000000" w:sz="4" w:val="single"/>
              <w:bottom w:color="000000" w:sz="4" w:val="single"/>
              <w:right w:color="000000" w:sz="4" w:val="single"/>
            </w:tcBorders>
            <w:shd w:fill="auto" w:val="clear"/>
            <w:vAlign w:val="center"/>
          </w:tcPr>
          <w:p w14:paraId="CA010000">
            <w:pPr>
              <w:ind/>
              <w:jc w:val="center"/>
            </w:pPr>
            <w:r>
              <w:rPr>
                <w:b w:val="1"/>
              </w:rPr>
              <w:t>0,00</w:t>
            </w:r>
          </w:p>
        </w:tc>
        <w:tc>
          <w:tcPr>
            <w:tcW w:type="dxa" w:w="1150"/>
            <w:tcBorders>
              <w:top w:color="000000" w:sz="4" w:val="single"/>
              <w:left w:color="000000" w:sz="4" w:val="single"/>
              <w:bottom w:color="000000" w:sz="4" w:val="single"/>
              <w:right w:color="000000" w:sz="4" w:val="single"/>
            </w:tcBorders>
            <w:shd w:fill="auto" w:val="clear"/>
            <w:vAlign w:val="center"/>
          </w:tcPr>
          <w:p w14:paraId="CB01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CC010000">
            <w:pPr>
              <w:tabs>
                <w:tab w:leader="none" w:pos="210" w:val="left"/>
              </w:tabs>
              <w:ind/>
              <w:jc w:val="center"/>
            </w:pPr>
            <w:r>
              <w:rPr>
                <w:b w:val="1"/>
              </w:rPr>
              <w:t>1.1</w:t>
            </w:r>
          </w:p>
        </w:tc>
        <w:tc>
          <w:tcPr>
            <w:tcW w:type="dxa" w:w="4503"/>
            <w:tcBorders>
              <w:top w:color="000000" w:sz="4" w:val="single"/>
              <w:left w:color="000000" w:sz="4" w:val="single"/>
              <w:bottom w:color="000000" w:sz="4" w:val="single"/>
              <w:right w:color="000000" w:sz="4" w:val="single"/>
            </w:tcBorders>
            <w:shd w:fill="auto" w:val="clear"/>
            <w:vAlign w:val="center"/>
          </w:tcPr>
          <w:p w14:paraId="CD010000">
            <w:pPr>
              <w:ind/>
              <w:jc w:val="center"/>
            </w:pPr>
            <w:r>
              <w:rPr>
                <w:b w:val="1"/>
              </w:rPr>
              <w:t>Основное мероприятие 2.01 «Содействие развитию социальной и инженерной инфраструктуры»</w:t>
            </w:r>
          </w:p>
        </w:tc>
        <w:tc>
          <w:tcPr>
            <w:tcW w:type="dxa" w:w="1800"/>
            <w:tcBorders>
              <w:top w:color="000000" w:sz="4" w:val="single"/>
              <w:left w:color="000000" w:sz="4" w:val="single"/>
              <w:bottom w:color="000000" w:sz="4" w:val="single"/>
              <w:right w:color="000000" w:sz="4" w:val="single"/>
            </w:tcBorders>
            <w:shd w:fill="auto" w:val="clear"/>
            <w:vAlign w:val="center"/>
          </w:tcPr>
          <w:p w14:paraId="CE010000">
            <w:pPr>
              <w:ind/>
              <w:jc w:val="center"/>
            </w:pPr>
            <w:r>
              <w:rPr>
                <w:b w:val="1"/>
              </w:rPr>
              <w:t>8 855 623,80</w:t>
            </w:r>
          </w:p>
        </w:tc>
        <w:tc>
          <w:tcPr>
            <w:tcW w:type="dxa" w:w="1633"/>
            <w:tcBorders>
              <w:top w:color="000000" w:sz="4" w:val="single"/>
              <w:left w:color="000000" w:sz="4" w:val="single"/>
              <w:bottom w:color="000000" w:sz="4" w:val="single"/>
              <w:right w:color="000000" w:sz="4" w:val="single"/>
            </w:tcBorders>
            <w:shd w:fill="auto" w:val="clear"/>
            <w:vAlign w:val="center"/>
          </w:tcPr>
          <w:p w14:paraId="CF010000">
            <w:pPr>
              <w:ind/>
              <w:jc w:val="center"/>
            </w:pPr>
            <w:r>
              <w:rPr>
                <w:b w:val="1"/>
              </w:rPr>
              <w:t>16 706 381,41</w:t>
            </w:r>
          </w:p>
        </w:tc>
        <w:tc>
          <w:tcPr>
            <w:tcW w:type="dxa" w:w="1530"/>
            <w:tcBorders>
              <w:top w:color="000000" w:sz="4" w:val="single"/>
              <w:left w:color="000000" w:sz="4" w:val="single"/>
              <w:bottom w:color="000000" w:sz="4" w:val="single"/>
              <w:right w:color="000000" w:sz="4" w:val="single"/>
            </w:tcBorders>
            <w:shd w:fill="auto" w:val="clear"/>
            <w:vAlign w:val="center"/>
          </w:tcPr>
          <w:p w14:paraId="D001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D101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D201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D301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D401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D5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D6010000">
            <w:pPr>
              <w:ind w:firstLine="0" w:left="1700"/>
              <w:jc w:val="center"/>
            </w:pPr>
            <w:r>
              <w:rPr>
                <w:b w:val="1"/>
              </w:rP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D7010000">
            <w:pPr>
              <w:ind/>
              <w:jc w:val="center"/>
            </w:pPr>
            <w:r>
              <w:rPr>
                <w:b w:val="1"/>
              </w:rPr>
              <w:t>989 228,28</w:t>
            </w:r>
          </w:p>
        </w:tc>
        <w:tc>
          <w:tcPr>
            <w:tcW w:type="dxa" w:w="1633"/>
            <w:tcBorders>
              <w:top w:color="000000" w:sz="4" w:val="single"/>
              <w:left w:color="000000" w:sz="4" w:val="single"/>
              <w:bottom w:color="000000" w:sz="4" w:val="single"/>
              <w:right w:color="000000" w:sz="4" w:val="single"/>
            </w:tcBorders>
            <w:shd w:fill="auto" w:val="clear"/>
            <w:vAlign w:val="center"/>
          </w:tcPr>
          <w:p w14:paraId="D8010000">
            <w:pPr>
              <w:ind/>
              <w:jc w:val="center"/>
            </w:pPr>
            <w:r>
              <w:rPr>
                <w:b w:val="1"/>
              </w:rPr>
              <w:t>802 706,63</w:t>
            </w:r>
          </w:p>
        </w:tc>
        <w:tc>
          <w:tcPr>
            <w:tcW w:type="dxa" w:w="1530"/>
            <w:tcBorders>
              <w:top w:color="000000" w:sz="4" w:val="single"/>
              <w:left w:color="000000" w:sz="4" w:val="single"/>
              <w:bottom w:color="000000" w:sz="4" w:val="single"/>
              <w:right w:color="000000" w:sz="4" w:val="single"/>
            </w:tcBorders>
            <w:shd w:fill="auto" w:val="clear"/>
            <w:vAlign w:val="center"/>
          </w:tcPr>
          <w:p w14:paraId="D901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DA01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DB01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DC01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DD01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DE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DF010000">
            <w:pPr>
              <w:spacing w:line="276" w:lineRule="auto"/>
              <w:ind w:firstLine="0" w:left="1700"/>
              <w:jc w:val="center"/>
            </w:pPr>
            <w:r>
              <w:rPr>
                <w:b w:val="1"/>
              </w:rP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E0010000">
            <w:pPr>
              <w:ind/>
              <w:jc w:val="center"/>
            </w:pPr>
            <w:r>
              <w:rPr>
                <w:b w:val="1"/>
              </w:rPr>
              <w:t>7 866 395,52</w:t>
            </w:r>
          </w:p>
        </w:tc>
        <w:tc>
          <w:tcPr>
            <w:tcW w:type="dxa" w:w="1633"/>
            <w:tcBorders>
              <w:top w:color="000000" w:sz="4" w:val="single"/>
              <w:left w:color="000000" w:sz="4" w:val="single"/>
              <w:bottom w:color="000000" w:sz="4" w:val="single"/>
              <w:right w:color="000000" w:sz="4" w:val="single"/>
            </w:tcBorders>
            <w:shd w:fill="auto" w:val="clear"/>
            <w:vAlign w:val="center"/>
          </w:tcPr>
          <w:p w14:paraId="E1010000">
            <w:pPr>
              <w:ind/>
              <w:jc w:val="center"/>
            </w:pPr>
            <w:r>
              <w:rPr>
                <w:b w:val="1"/>
              </w:rPr>
              <w:t>15 903 674,78</w:t>
            </w:r>
          </w:p>
        </w:tc>
        <w:tc>
          <w:tcPr>
            <w:tcW w:type="dxa" w:w="1530"/>
            <w:tcBorders>
              <w:top w:color="000000" w:sz="4" w:val="single"/>
              <w:left w:color="000000" w:sz="4" w:val="single"/>
              <w:bottom w:color="000000" w:sz="4" w:val="single"/>
              <w:right w:color="000000" w:sz="4" w:val="single"/>
            </w:tcBorders>
            <w:shd w:fill="auto" w:val="clear"/>
            <w:vAlign w:val="center"/>
          </w:tcPr>
          <w:p w14:paraId="E201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E301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E401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E501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E601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E7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E8010000">
            <w:pPr>
              <w:spacing w:line="276" w:lineRule="auto"/>
              <w:ind w:firstLine="0" w:left="143"/>
              <w:jc w:val="center"/>
            </w:pPr>
            <w:r>
              <w:t>Капитальные вложения в объекты государственной (муниципальной) собственности (ФОК (софинансировоние НП))</w:t>
            </w:r>
          </w:p>
        </w:tc>
        <w:tc>
          <w:tcPr>
            <w:tcW w:type="dxa" w:w="1800"/>
            <w:tcBorders>
              <w:top w:color="000000" w:sz="4" w:val="single"/>
              <w:left w:color="000000" w:sz="4" w:val="single"/>
              <w:bottom w:color="000000" w:sz="4" w:val="single"/>
              <w:right w:color="000000" w:sz="4" w:val="single"/>
            </w:tcBorders>
            <w:shd w:fill="auto" w:val="clear"/>
            <w:vAlign w:val="center"/>
          </w:tcPr>
          <w:p w14:paraId="E9010000">
            <w:pPr>
              <w:ind/>
              <w:jc w:val="center"/>
            </w:pPr>
            <w:r>
              <w:t>6 570 </w:t>
            </w:r>
            <w:r>
              <w:t>397,07</w:t>
            </w:r>
          </w:p>
        </w:tc>
        <w:tc>
          <w:tcPr>
            <w:tcW w:type="dxa" w:w="1633"/>
            <w:tcBorders>
              <w:top w:color="000000" w:sz="4" w:val="single"/>
              <w:left w:color="000000" w:sz="4" w:val="single"/>
              <w:bottom w:color="000000" w:sz="4" w:val="single"/>
              <w:right w:color="000000" w:sz="4" w:val="single"/>
            </w:tcBorders>
            <w:shd w:fill="auto" w:val="clear"/>
            <w:vAlign w:val="center"/>
          </w:tcPr>
          <w:p w14:paraId="EA010000">
            <w:pPr>
              <w:ind/>
              <w:jc w:val="center"/>
            </w:pPr>
            <w:r>
              <w:t>16 594 533,41</w:t>
            </w:r>
          </w:p>
        </w:tc>
        <w:tc>
          <w:tcPr>
            <w:tcW w:type="dxa" w:w="1530"/>
            <w:tcBorders>
              <w:top w:color="000000" w:sz="4" w:val="single"/>
              <w:left w:color="000000" w:sz="4" w:val="single"/>
              <w:bottom w:color="000000" w:sz="4" w:val="single"/>
              <w:right w:color="000000" w:sz="4" w:val="single"/>
            </w:tcBorders>
            <w:shd w:fill="auto" w:val="clear"/>
            <w:vAlign w:val="center"/>
          </w:tcPr>
          <w:p w14:paraId="EB01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EC01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ED01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EE01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EF01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F0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F101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F2010000">
            <w:pPr>
              <w:ind/>
              <w:jc w:val="center"/>
            </w:pPr>
            <w:r>
              <w:t>328 519,85</w:t>
            </w:r>
          </w:p>
        </w:tc>
        <w:tc>
          <w:tcPr>
            <w:tcW w:type="dxa" w:w="1633"/>
            <w:tcBorders>
              <w:top w:color="000000" w:sz="4" w:val="single"/>
              <w:left w:color="000000" w:sz="4" w:val="single"/>
              <w:bottom w:color="000000" w:sz="4" w:val="single"/>
              <w:right w:color="000000" w:sz="4" w:val="single"/>
            </w:tcBorders>
            <w:shd w:fill="auto" w:val="clear"/>
            <w:vAlign w:val="center"/>
          </w:tcPr>
          <w:p w14:paraId="F3010000">
            <w:pPr>
              <w:ind/>
              <w:jc w:val="center"/>
            </w:pPr>
            <w:r>
              <w:t>690 858,63</w:t>
            </w:r>
          </w:p>
        </w:tc>
        <w:tc>
          <w:tcPr>
            <w:tcW w:type="dxa" w:w="1530"/>
            <w:tcBorders>
              <w:top w:color="000000" w:sz="4" w:val="single"/>
              <w:left w:color="000000" w:sz="4" w:val="single"/>
              <w:bottom w:color="000000" w:sz="4" w:val="single"/>
              <w:right w:color="000000" w:sz="4" w:val="single"/>
            </w:tcBorders>
            <w:shd w:fill="auto" w:val="clear"/>
            <w:vAlign w:val="center"/>
          </w:tcPr>
          <w:p w14:paraId="F401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F501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F601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F701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F801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F901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FA010000">
            <w:pPr>
              <w:spacing w:line="276" w:lineRule="auto"/>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FB010000">
            <w:pPr>
              <w:ind/>
              <w:jc w:val="center"/>
            </w:pPr>
            <w:r>
              <w:t>6 241 877,22</w:t>
            </w:r>
          </w:p>
        </w:tc>
        <w:tc>
          <w:tcPr>
            <w:tcW w:type="dxa" w:w="1633"/>
            <w:tcBorders>
              <w:top w:color="000000" w:sz="4" w:val="single"/>
              <w:left w:color="000000" w:sz="4" w:val="single"/>
              <w:bottom w:color="000000" w:sz="4" w:val="single"/>
              <w:right w:color="000000" w:sz="4" w:val="single"/>
            </w:tcBorders>
            <w:shd w:fill="auto" w:val="clear"/>
            <w:vAlign w:val="center"/>
          </w:tcPr>
          <w:p w14:paraId="FC010000">
            <w:pPr>
              <w:ind/>
              <w:jc w:val="center"/>
            </w:pPr>
            <w:r>
              <w:t>15 903 674,78</w:t>
            </w:r>
          </w:p>
        </w:tc>
        <w:tc>
          <w:tcPr>
            <w:tcW w:type="dxa" w:w="1530"/>
            <w:tcBorders>
              <w:top w:color="000000" w:sz="4" w:val="single"/>
              <w:left w:color="000000" w:sz="4" w:val="single"/>
              <w:bottom w:color="000000" w:sz="4" w:val="single"/>
              <w:right w:color="000000" w:sz="4" w:val="single"/>
            </w:tcBorders>
            <w:shd w:fill="auto" w:val="clear"/>
            <w:vAlign w:val="center"/>
          </w:tcPr>
          <w:p w14:paraId="FD01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FE01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FF01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00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01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02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03020000">
            <w:pPr>
              <w:spacing w:line="276" w:lineRule="auto"/>
              <w:ind w:firstLine="0" w:left="143"/>
              <w:jc w:val="center"/>
            </w:pPr>
            <w:r>
              <w:t>Капитальные вложения в объекты государственной (муниципальной) собственности (ФОК)</w:t>
            </w:r>
          </w:p>
        </w:tc>
        <w:tc>
          <w:tcPr>
            <w:tcW w:type="dxa" w:w="1800"/>
            <w:tcBorders>
              <w:top w:color="000000" w:sz="4" w:val="single"/>
              <w:left w:color="000000" w:sz="4" w:val="single"/>
              <w:bottom w:color="000000" w:sz="4" w:val="single"/>
              <w:right w:color="000000" w:sz="4" w:val="single"/>
            </w:tcBorders>
            <w:shd w:fill="auto" w:val="clear"/>
            <w:vAlign w:val="center"/>
          </w:tcPr>
          <w:p w14:paraId="04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05020000">
            <w:pPr>
              <w:ind/>
              <w:jc w:val="center"/>
            </w:pPr>
            <w:r>
              <w:t>111 848,00</w:t>
            </w:r>
          </w:p>
          <w:p w14:paraId="06020000">
            <w:pPr>
              <w:ind/>
              <w:jc w:val="center"/>
            </w:pPr>
            <w:r>
              <w:t>(для фок)</w:t>
            </w:r>
          </w:p>
        </w:tc>
        <w:tc>
          <w:tcPr>
            <w:tcW w:type="dxa" w:w="1530"/>
            <w:tcBorders>
              <w:top w:color="000000" w:sz="4" w:val="single"/>
              <w:left w:color="000000" w:sz="4" w:val="single"/>
              <w:bottom w:color="000000" w:sz="4" w:val="single"/>
              <w:right w:color="000000" w:sz="4" w:val="single"/>
            </w:tcBorders>
            <w:shd w:fill="auto" w:val="clear"/>
            <w:vAlign w:val="center"/>
          </w:tcPr>
          <w:p w14:paraId="07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08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09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0A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0B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0C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0D02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0E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0F020000">
            <w:pPr>
              <w:ind/>
              <w:jc w:val="center"/>
            </w:pPr>
            <w:r>
              <w:t>111 848,00</w:t>
            </w:r>
          </w:p>
        </w:tc>
        <w:tc>
          <w:tcPr>
            <w:tcW w:type="dxa" w:w="1530"/>
            <w:tcBorders>
              <w:top w:color="000000" w:sz="4" w:val="single"/>
              <w:left w:color="000000" w:sz="4" w:val="single"/>
              <w:bottom w:color="000000" w:sz="4" w:val="single"/>
              <w:right w:color="000000" w:sz="4" w:val="single"/>
            </w:tcBorders>
            <w:shd w:fill="auto" w:val="clear"/>
            <w:vAlign w:val="center"/>
          </w:tcPr>
          <w:p w14:paraId="10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11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12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13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14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15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16020000">
            <w:pPr>
              <w:ind/>
              <w:jc w:val="center"/>
            </w:pPr>
            <w:r>
              <w:t>Капитальные вложения в объекты государственной (муниципальной) собственности (вода с. Кулевка)</w:t>
            </w:r>
          </w:p>
        </w:tc>
        <w:tc>
          <w:tcPr>
            <w:tcW w:type="dxa" w:w="1800"/>
            <w:tcBorders>
              <w:top w:color="000000" w:sz="4" w:val="single"/>
              <w:left w:color="000000" w:sz="4" w:val="single"/>
              <w:bottom w:color="000000" w:sz="4" w:val="single"/>
              <w:right w:color="000000" w:sz="4" w:val="single"/>
            </w:tcBorders>
            <w:shd w:fill="auto" w:val="clear"/>
            <w:vAlign w:val="center"/>
          </w:tcPr>
          <w:p w14:paraId="17020000">
            <w:pPr>
              <w:ind/>
              <w:jc w:val="center"/>
            </w:pPr>
            <w:r>
              <w:t>1 710 019,26</w:t>
            </w:r>
          </w:p>
        </w:tc>
        <w:tc>
          <w:tcPr>
            <w:tcW w:type="dxa" w:w="1633"/>
            <w:tcBorders>
              <w:top w:color="000000" w:sz="4" w:val="single"/>
              <w:left w:color="000000" w:sz="4" w:val="single"/>
              <w:bottom w:color="000000" w:sz="4" w:val="single"/>
              <w:right w:color="000000" w:sz="4" w:val="single"/>
            </w:tcBorders>
            <w:shd w:fill="auto" w:val="clear"/>
            <w:vAlign w:val="center"/>
          </w:tcPr>
          <w:p w14:paraId="1802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19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1A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1B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1C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1D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1E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1F02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20020000">
            <w:pPr>
              <w:ind/>
              <w:jc w:val="center"/>
            </w:pPr>
            <w:r>
              <w:t>85 500,96</w:t>
            </w:r>
          </w:p>
        </w:tc>
        <w:tc>
          <w:tcPr>
            <w:tcW w:type="dxa" w:w="1633"/>
            <w:tcBorders>
              <w:top w:color="000000" w:sz="4" w:val="single"/>
              <w:left w:color="000000" w:sz="4" w:val="single"/>
              <w:bottom w:color="000000" w:sz="4" w:val="single"/>
              <w:right w:color="000000" w:sz="4" w:val="single"/>
            </w:tcBorders>
            <w:shd w:fill="auto" w:val="clear"/>
            <w:vAlign w:val="center"/>
          </w:tcPr>
          <w:p w14:paraId="2102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22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23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24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25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26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27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28020000">
            <w:pPr>
              <w:spacing w:line="276" w:lineRule="auto"/>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29020000">
            <w:pPr>
              <w:ind/>
              <w:jc w:val="center"/>
            </w:pPr>
            <w:r>
              <w:t>1 624 518,30</w:t>
            </w:r>
          </w:p>
        </w:tc>
        <w:tc>
          <w:tcPr>
            <w:tcW w:type="dxa" w:w="1633"/>
            <w:tcBorders>
              <w:top w:color="000000" w:sz="4" w:val="single"/>
              <w:left w:color="000000" w:sz="4" w:val="single"/>
              <w:bottom w:color="000000" w:sz="4" w:val="single"/>
              <w:right w:color="000000" w:sz="4" w:val="single"/>
            </w:tcBorders>
            <w:shd w:fill="auto" w:val="clear"/>
            <w:vAlign w:val="center"/>
          </w:tcPr>
          <w:p w14:paraId="2A02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2B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2C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2D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2E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2F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30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31020000">
            <w:pPr>
              <w:ind/>
              <w:jc w:val="center"/>
            </w:pPr>
            <w:r>
              <w:t>Капитальные вложения в объекты государственной (муниципальной) собственности (вода Мокрецкие Выселки)</w:t>
            </w:r>
          </w:p>
        </w:tc>
        <w:tc>
          <w:tcPr>
            <w:tcW w:type="dxa" w:w="1800"/>
            <w:tcBorders>
              <w:top w:color="000000" w:sz="4" w:val="single"/>
              <w:left w:color="000000" w:sz="4" w:val="single"/>
              <w:bottom w:color="000000" w:sz="4" w:val="single"/>
              <w:right w:color="000000" w:sz="4" w:val="single"/>
            </w:tcBorders>
            <w:shd w:fill="auto" w:val="clear"/>
            <w:vAlign w:val="center"/>
          </w:tcPr>
          <w:p w14:paraId="32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3302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34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35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36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37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38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39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3A02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3B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3C02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3D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3E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3F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40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41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42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43020000">
            <w:pPr>
              <w:spacing w:line="276" w:lineRule="auto"/>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44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4502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46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47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48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49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4A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4B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4C020000">
            <w:pPr>
              <w:ind/>
              <w:jc w:val="center"/>
            </w:pPr>
            <w:r>
              <w:t>Создание условий для развития социальной и инженерной инфраструктуры муниципальных образований</w:t>
            </w:r>
          </w:p>
        </w:tc>
        <w:tc>
          <w:tcPr>
            <w:tcW w:type="dxa" w:w="1800"/>
            <w:tcBorders>
              <w:top w:color="000000" w:sz="4" w:val="single"/>
              <w:left w:color="000000" w:sz="4" w:val="single"/>
              <w:bottom w:color="000000" w:sz="4" w:val="single"/>
              <w:right w:color="000000" w:sz="4" w:val="single"/>
            </w:tcBorders>
            <w:shd w:fill="auto" w:val="clear"/>
            <w:vAlign w:val="center"/>
          </w:tcPr>
          <w:p w14:paraId="4D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4E02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4F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50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51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52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53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54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5502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56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5702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58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59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5A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5B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5C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5D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5E020000">
            <w:pPr>
              <w:ind/>
              <w:jc w:val="center"/>
            </w:pPr>
            <w:r>
              <w:t>Капитальные вложения в объекты государственной (муниципальной) собственности</w:t>
            </w:r>
          </w:p>
        </w:tc>
        <w:tc>
          <w:tcPr>
            <w:tcW w:type="dxa" w:w="1800"/>
            <w:tcBorders>
              <w:top w:color="000000" w:sz="4" w:val="single"/>
              <w:left w:color="000000" w:sz="4" w:val="single"/>
              <w:bottom w:color="000000" w:sz="4" w:val="single"/>
              <w:right w:color="000000" w:sz="4" w:val="single"/>
            </w:tcBorders>
            <w:shd w:fill="auto" w:val="clear"/>
            <w:vAlign w:val="center"/>
          </w:tcPr>
          <w:p w14:paraId="5F020000">
            <w:pPr>
              <w:ind/>
              <w:jc w:val="center"/>
            </w:pPr>
            <w:r>
              <w:t>367 255,35</w:t>
            </w:r>
          </w:p>
        </w:tc>
        <w:tc>
          <w:tcPr>
            <w:tcW w:type="dxa" w:w="1633"/>
            <w:tcBorders>
              <w:top w:color="000000" w:sz="4" w:val="single"/>
              <w:left w:color="000000" w:sz="4" w:val="single"/>
              <w:bottom w:color="000000" w:sz="4" w:val="single"/>
              <w:right w:color="000000" w:sz="4" w:val="single"/>
            </w:tcBorders>
            <w:shd w:fill="auto" w:val="clear"/>
            <w:vAlign w:val="center"/>
          </w:tcPr>
          <w:p w14:paraId="6002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61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62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63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64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65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66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6702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68020000">
            <w:pPr>
              <w:ind/>
              <w:jc w:val="center"/>
            </w:pPr>
            <w:r>
              <w:t>367 255,35</w:t>
            </w:r>
          </w:p>
        </w:tc>
        <w:tc>
          <w:tcPr>
            <w:tcW w:type="dxa" w:w="1633"/>
            <w:tcBorders>
              <w:top w:color="000000" w:sz="4" w:val="single"/>
              <w:left w:color="000000" w:sz="4" w:val="single"/>
              <w:bottom w:color="000000" w:sz="4" w:val="single"/>
              <w:right w:color="000000" w:sz="4" w:val="single"/>
            </w:tcBorders>
            <w:shd w:fill="auto" w:val="clear"/>
            <w:vAlign w:val="center"/>
          </w:tcPr>
          <w:p w14:paraId="6902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6A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6B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6C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6D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6E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6F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70020000">
            <w:pPr>
              <w:ind w:firstLine="0" w:left="143"/>
              <w:jc w:val="center"/>
            </w:pPr>
            <w:r>
              <w:t>Закупка товаров, работ и услуг для обеспечения государственных (муниципальных) нужд</w:t>
            </w:r>
          </w:p>
        </w:tc>
        <w:tc>
          <w:tcPr>
            <w:tcW w:type="dxa" w:w="1800"/>
            <w:tcBorders>
              <w:top w:color="000000" w:sz="4" w:val="single"/>
              <w:left w:color="000000" w:sz="4" w:val="single"/>
              <w:bottom w:color="000000" w:sz="4" w:val="single"/>
              <w:right w:color="000000" w:sz="4" w:val="single"/>
            </w:tcBorders>
            <w:shd w:fill="auto" w:val="clear"/>
            <w:vAlign w:val="center"/>
          </w:tcPr>
          <w:p w14:paraId="71020000">
            <w:pPr>
              <w:ind/>
              <w:jc w:val="center"/>
            </w:pPr>
            <w:r>
              <w:t>207 952,12</w:t>
            </w:r>
          </w:p>
        </w:tc>
        <w:tc>
          <w:tcPr>
            <w:tcW w:type="dxa" w:w="1633"/>
            <w:tcBorders>
              <w:top w:color="000000" w:sz="4" w:val="single"/>
              <w:left w:color="000000" w:sz="4" w:val="single"/>
              <w:bottom w:color="000000" w:sz="4" w:val="single"/>
              <w:right w:color="000000" w:sz="4" w:val="single"/>
            </w:tcBorders>
            <w:shd w:fill="auto" w:val="clear"/>
            <w:vAlign w:val="center"/>
          </w:tcPr>
          <w:p w14:paraId="72020000">
            <w:pPr>
              <w:ind/>
              <w:jc w:val="center"/>
            </w:pPr>
          </w:p>
        </w:tc>
        <w:tc>
          <w:tcPr>
            <w:tcW w:type="dxa" w:w="1530"/>
            <w:tcBorders>
              <w:top w:color="000000" w:sz="4" w:val="single"/>
              <w:left w:color="000000" w:sz="4" w:val="single"/>
              <w:bottom w:color="000000" w:sz="4" w:val="single"/>
              <w:right w:color="000000" w:sz="4" w:val="single"/>
            </w:tcBorders>
            <w:shd w:fill="auto" w:val="clear"/>
            <w:vAlign w:val="center"/>
          </w:tcPr>
          <w:p w14:paraId="73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74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75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76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77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78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7902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7A020000">
            <w:pPr>
              <w:ind/>
              <w:jc w:val="center"/>
            </w:pPr>
            <w:r>
              <w:t>207 952,12</w:t>
            </w:r>
          </w:p>
        </w:tc>
        <w:tc>
          <w:tcPr>
            <w:tcW w:type="dxa" w:w="1633"/>
            <w:tcBorders>
              <w:top w:color="000000" w:sz="4" w:val="single"/>
              <w:left w:color="000000" w:sz="4" w:val="single"/>
              <w:bottom w:color="000000" w:sz="4" w:val="single"/>
              <w:right w:color="000000" w:sz="4" w:val="single"/>
            </w:tcBorders>
            <w:shd w:fill="auto" w:val="clear"/>
            <w:vAlign w:val="center"/>
          </w:tcPr>
          <w:p w14:paraId="7B02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7C02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7D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7E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7F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80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81020000">
            <w:pPr>
              <w:tabs>
                <w:tab w:leader="none" w:pos="210" w:val="left"/>
              </w:tabs>
              <w:ind/>
              <w:jc w:val="center"/>
            </w:pPr>
            <w:r>
              <w:rPr>
                <w:b w:val="1"/>
              </w:rPr>
              <w:t>1.2</w:t>
            </w:r>
          </w:p>
        </w:tc>
        <w:tc>
          <w:tcPr>
            <w:tcW w:type="dxa" w:w="4503"/>
            <w:tcBorders>
              <w:top w:color="000000" w:sz="4" w:val="single"/>
              <w:left w:color="000000" w:sz="4" w:val="single"/>
              <w:bottom w:color="000000" w:sz="4" w:val="single"/>
              <w:right w:color="000000" w:sz="4" w:val="single"/>
            </w:tcBorders>
            <w:shd w:fill="auto" w:val="clear"/>
            <w:vAlign w:val="center"/>
          </w:tcPr>
          <w:p w14:paraId="82020000">
            <w:pPr>
              <w:widowControl w:val="0"/>
              <w:ind w:firstLine="540" w:left="0"/>
              <w:jc w:val="center"/>
            </w:pPr>
            <w:r>
              <w:rPr>
                <w:b w:val="1"/>
              </w:rPr>
              <w:t>основное мероприятие  Р5 РП «Спорт – норма жизни»</w:t>
            </w:r>
          </w:p>
        </w:tc>
        <w:tc>
          <w:tcPr>
            <w:tcW w:type="dxa" w:w="1800"/>
            <w:tcBorders>
              <w:top w:color="000000" w:sz="4" w:val="single"/>
              <w:left w:color="000000" w:sz="4" w:val="single"/>
              <w:bottom w:color="000000" w:sz="4" w:val="single"/>
              <w:right w:color="000000" w:sz="4" w:val="single"/>
            </w:tcBorders>
            <w:shd w:fill="auto" w:val="clear"/>
            <w:vAlign w:val="center"/>
          </w:tcPr>
          <w:p w14:paraId="83020000">
            <w:pPr>
              <w:ind/>
              <w:jc w:val="center"/>
            </w:pPr>
            <w:r>
              <w:rPr>
                <w:b w:val="1"/>
              </w:rPr>
              <w:t>48 058 941,62</w:t>
            </w:r>
          </w:p>
        </w:tc>
        <w:tc>
          <w:tcPr>
            <w:tcW w:type="dxa" w:w="1633"/>
            <w:tcBorders>
              <w:top w:color="000000" w:sz="4" w:val="single"/>
              <w:left w:color="000000" w:sz="4" w:val="single"/>
              <w:bottom w:color="000000" w:sz="4" w:val="single"/>
              <w:right w:color="000000" w:sz="4" w:val="single"/>
            </w:tcBorders>
            <w:shd w:fill="auto" w:val="clear"/>
            <w:vAlign w:val="center"/>
          </w:tcPr>
          <w:p w14:paraId="84020000">
            <w:pPr>
              <w:ind/>
              <w:jc w:val="center"/>
            </w:pPr>
            <w:r>
              <w:rPr>
                <w:b w:val="1"/>
              </w:rPr>
              <w:t>23 166 008,59</w:t>
            </w:r>
          </w:p>
        </w:tc>
        <w:tc>
          <w:tcPr>
            <w:tcW w:type="dxa" w:w="1530"/>
            <w:tcBorders>
              <w:top w:color="000000" w:sz="4" w:val="single"/>
              <w:left w:color="000000" w:sz="4" w:val="single"/>
              <w:bottom w:color="000000" w:sz="4" w:val="single"/>
              <w:right w:color="000000" w:sz="4" w:val="single"/>
            </w:tcBorders>
            <w:shd w:fill="auto" w:val="clear"/>
            <w:vAlign w:val="center"/>
          </w:tcPr>
          <w:p w14:paraId="8502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86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87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88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89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8A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8B02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8C020000">
            <w:pPr>
              <w:ind/>
              <w:jc w:val="center"/>
            </w:pPr>
            <w:r>
              <w:rPr>
                <w:b w:val="1"/>
              </w:rPr>
              <w:t>2 418 283,24</w:t>
            </w:r>
          </w:p>
        </w:tc>
        <w:tc>
          <w:tcPr>
            <w:tcW w:type="dxa" w:w="1633"/>
            <w:tcBorders>
              <w:top w:color="000000" w:sz="4" w:val="single"/>
              <w:left w:color="000000" w:sz="4" w:val="single"/>
              <w:bottom w:color="000000" w:sz="4" w:val="single"/>
              <w:right w:color="000000" w:sz="4" w:val="single"/>
            </w:tcBorders>
            <w:shd w:fill="auto" w:val="clear"/>
            <w:vAlign w:val="center"/>
          </w:tcPr>
          <w:p w14:paraId="8D020000">
            <w:pPr>
              <w:ind/>
              <w:jc w:val="center"/>
            </w:pPr>
            <w:r>
              <w:rPr>
                <w:b w:val="1"/>
              </w:rPr>
              <w:t>4 338 400,00</w:t>
            </w:r>
          </w:p>
        </w:tc>
        <w:tc>
          <w:tcPr>
            <w:tcW w:type="dxa" w:w="1530"/>
            <w:tcBorders>
              <w:top w:color="000000" w:sz="4" w:val="single"/>
              <w:left w:color="000000" w:sz="4" w:val="single"/>
              <w:bottom w:color="000000" w:sz="4" w:val="single"/>
              <w:right w:color="000000" w:sz="4" w:val="single"/>
            </w:tcBorders>
            <w:shd w:fill="auto" w:val="clear"/>
            <w:vAlign w:val="center"/>
          </w:tcPr>
          <w:p w14:paraId="8E02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8F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90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91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92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93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94020000">
            <w:pPr>
              <w:spacing w:line="276" w:lineRule="auto"/>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95020000">
            <w:pPr>
              <w:ind/>
              <w:jc w:val="center"/>
            </w:pPr>
            <w:r>
              <w:rPr>
                <w:b w:val="1"/>
              </w:rPr>
              <w:t>36 640 320,60</w:t>
            </w:r>
          </w:p>
        </w:tc>
        <w:tc>
          <w:tcPr>
            <w:tcW w:type="dxa" w:w="1633"/>
            <w:tcBorders>
              <w:top w:color="000000" w:sz="4" w:val="single"/>
              <w:left w:color="000000" w:sz="4" w:val="single"/>
              <w:bottom w:color="000000" w:sz="4" w:val="single"/>
              <w:right w:color="000000" w:sz="4" w:val="single"/>
            </w:tcBorders>
            <w:shd w:fill="auto" w:val="clear"/>
            <w:vAlign w:val="center"/>
          </w:tcPr>
          <w:p w14:paraId="96020000">
            <w:pPr>
              <w:ind/>
              <w:jc w:val="center"/>
            </w:pPr>
            <w:r>
              <w:rPr>
                <w:b w:val="1"/>
              </w:rPr>
              <w:t>17 661 854,00</w:t>
            </w:r>
          </w:p>
        </w:tc>
        <w:tc>
          <w:tcPr>
            <w:tcW w:type="dxa" w:w="1530"/>
            <w:tcBorders>
              <w:top w:color="000000" w:sz="4" w:val="single"/>
              <w:left w:color="000000" w:sz="4" w:val="single"/>
              <w:bottom w:color="000000" w:sz="4" w:val="single"/>
              <w:right w:color="000000" w:sz="4" w:val="single"/>
            </w:tcBorders>
            <w:shd w:fill="auto" w:val="clear"/>
            <w:vAlign w:val="center"/>
          </w:tcPr>
          <w:p w14:paraId="9702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98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99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9A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9B02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9C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9D020000">
            <w:pPr>
              <w:spacing w:line="276" w:lineRule="auto"/>
              <w:ind w:firstLine="0" w:left="1700"/>
              <w:jc w:val="center"/>
            </w:pPr>
            <w: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9E020000">
            <w:pPr>
              <w:ind/>
              <w:jc w:val="center"/>
            </w:pPr>
            <w:r>
              <w:rPr>
                <w:b w:val="1"/>
              </w:rPr>
              <w:t>9 000 337,78</w:t>
            </w:r>
          </w:p>
        </w:tc>
        <w:tc>
          <w:tcPr>
            <w:tcW w:type="dxa" w:w="1633"/>
            <w:tcBorders>
              <w:top w:color="000000" w:sz="4" w:val="single"/>
              <w:left w:color="000000" w:sz="4" w:val="single"/>
              <w:bottom w:color="000000" w:sz="4" w:val="single"/>
              <w:right w:color="000000" w:sz="4" w:val="single"/>
            </w:tcBorders>
            <w:shd w:fill="auto" w:val="clear"/>
            <w:vAlign w:val="center"/>
          </w:tcPr>
          <w:p w14:paraId="9F020000">
            <w:pPr>
              <w:ind/>
              <w:jc w:val="center"/>
            </w:pPr>
            <w:r>
              <w:rPr>
                <w:b w:val="1"/>
              </w:rPr>
              <w:t>1 165 754,59</w:t>
            </w:r>
          </w:p>
        </w:tc>
        <w:tc>
          <w:tcPr>
            <w:tcW w:type="dxa" w:w="1530"/>
            <w:tcBorders>
              <w:top w:color="000000" w:sz="4" w:val="single"/>
              <w:left w:color="000000" w:sz="4" w:val="single"/>
              <w:bottom w:color="000000" w:sz="4" w:val="single"/>
              <w:right w:color="000000" w:sz="4" w:val="single"/>
            </w:tcBorders>
            <w:shd w:fill="auto" w:val="clear"/>
            <w:vAlign w:val="center"/>
          </w:tcPr>
          <w:p w14:paraId="A002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A102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A202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A302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A4020000">
            <w:pPr>
              <w:ind/>
              <w:jc w:val="center"/>
              <w:rPr>
                <w:b w:val="1"/>
              </w:rPr>
            </w:pPr>
          </w:p>
        </w:tc>
      </w:tr>
      <w:tr>
        <w:trPr>
          <w:trHeight w:hRule="atLeast" w:val="1130"/>
        </w:trPr>
        <w:tc>
          <w:tcPr>
            <w:tcW w:type="dxa" w:w="708"/>
            <w:tcBorders>
              <w:top w:color="000000" w:sz="4" w:val="single"/>
              <w:left w:color="000000" w:sz="4" w:val="single"/>
              <w:bottom w:color="000000" w:sz="4" w:val="single"/>
              <w:right w:color="000000" w:sz="4" w:val="single"/>
            </w:tcBorders>
            <w:shd w:fill="auto" w:val="clear"/>
            <w:vAlign w:val="center"/>
          </w:tcPr>
          <w:p w14:paraId="A5020000">
            <w:pPr>
              <w:tabs>
                <w:tab w:leader="none" w:pos="210" w:val="left"/>
              </w:tabs>
              <w:ind/>
              <w:jc w:val="center"/>
            </w:pPr>
            <w:r>
              <w:rPr>
                <w:b w:val="1"/>
              </w:rPr>
              <w:t>1.3</w:t>
            </w:r>
          </w:p>
        </w:tc>
        <w:tc>
          <w:tcPr>
            <w:tcW w:type="dxa" w:w="4503"/>
            <w:tcBorders>
              <w:top w:color="000000" w:sz="4" w:val="single"/>
              <w:left w:color="000000" w:sz="4" w:val="single"/>
              <w:bottom w:color="000000" w:sz="4" w:val="single"/>
              <w:right w:color="000000" w:sz="4" w:val="single"/>
            </w:tcBorders>
            <w:shd w:fill="auto" w:val="clear"/>
            <w:vAlign w:val="center"/>
          </w:tcPr>
          <w:p w14:paraId="A6020000">
            <w:pPr>
              <w:widowControl w:val="0"/>
              <w:ind w:firstLine="540" w:left="0"/>
              <w:jc w:val="center"/>
            </w:pPr>
            <w:r>
              <w:rPr>
                <w:b w:val="1"/>
              </w:rPr>
              <w:t>основное мероприятие  2.02 «Обеспечение жильем отдельных категорий граждан» (по направлению «Реализация мероприятия по обеспечению жильем молодых семей»)</w:t>
            </w:r>
          </w:p>
        </w:tc>
        <w:tc>
          <w:tcPr>
            <w:tcW w:type="dxa" w:w="1800"/>
            <w:tcBorders>
              <w:top w:color="000000" w:sz="4" w:val="single"/>
              <w:left w:color="000000" w:sz="4" w:val="single"/>
              <w:bottom w:color="000000" w:sz="4" w:val="single"/>
              <w:right w:color="000000" w:sz="4" w:val="single"/>
            </w:tcBorders>
            <w:shd w:fill="auto" w:val="clear"/>
            <w:vAlign w:val="center"/>
          </w:tcPr>
          <w:p w14:paraId="A7020000">
            <w:pPr>
              <w:ind/>
              <w:jc w:val="center"/>
            </w:pPr>
            <w:r>
              <w:rPr>
                <w:b w:val="1"/>
              </w:rPr>
              <w:t>-</w:t>
            </w:r>
          </w:p>
        </w:tc>
        <w:tc>
          <w:tcPr>
            <w:tcW w:type="dxa" w:w="1633"/>
            <w:tcBorders>
              <w:top w:color="000000" w:sz="4" w:val="single"/>
              <w:left w:color="000000" w:sz="4" w:val="single"/>
              <w:bottom w:color="000000" w:sz="4" w:val="single"/>
              <w:right w:color="000000" w:sz="4" w:val="single"/>
            </w:tcBorders>
            <w:shd w:fill="auto" w:val="clear"/>
            <w:vAlign w:val="center"/>
          </w:tcPr>
          <w:p w14:paraId="A8020000">
            <w:pPr>
              <w:ind/>
              <w:jc w:val="center"/>
            </w:pPr>
            <w:r>
              <w:rPr>
                <w:b w:val="1"/>
              </w:rPr>
              <w:t>2 798 259,00</w:t>
            </w:r>
          </w:p>
        </w:tc>
        <w:tc>
          <w:tcPr>
            <w:tcW w:type="dxa" w:w="1530"/>
            <w:tcBorders>
              <w:top w:color="000000" w:sz="4" w:val="single"/>
              <w:left w:color="000000" w:sz="4" w:val="single"/>
              <w:bottom w:color="000000" w:sz="4" w:val="single"/>
              <w:right w:color="000000" w:sz="4" w:val="single"/>
            </w:tcBorders>
            <w:shd w:fill="auto" w:val="clear"/>
            <w:vAlign w:val="center"/>
          </w:tcPr>
          <w:p w14:paraId="A9020000">
            <w:pPr>
              <w:ind/>
              <w:jc w:val="center"/>
            </w:pPr>
            <w:r>
              <w:rPr>
                <w:b w:val="1"/>
              </w:rPr>
              <w:t>4 025 258,10</w:t>
            </w:r>
          </w:p>
        </w:tc>
        <w:tc>
          <w:tcPr>
            <w:tcW w:type="dxa" w:w="1616"/>
            <w:tcBorders>
              <w:top w:color="000000" w:sz="4" w:val="single"/>
              <w:left w:color="000000" w:sz="4" w:val="single"/>
              <w:bottom w:color="000000" w:sz="4" w:val="single"/>
              <w:right w:color="000000" w:sz="4" w:val="single"/>
            </w:tcBorders>
            <w:shd w:fill="auto" w:val="clear"/>
            <w:vAlign w:val="center"/>
          </w:tcPr>
          <w:p w14:paraId="AA020000">
            <w:pPr>
              <w:ind/>
              <w:jc w:val="center"/>
            </w:pPr>
            <w:r>
              <w:rPr>
                <w:b w:val="1"/>
              </w:rPr>
              <w:t>1 719 339,00</w:t>
            </w:r>
          </w:p>
        </w:tc>
        <w:tc>
          <w:tcPr>
            <w:tcW w:type="dxa" w:w="1501"/>
            <w:tcBorders>
              <w:top w:color="000000" w:sz="4" w:val="single"/>
              <w:left w:color="000000" w:sz="4" w:val="single"/>
              <w:bottom w:color="000000" w:sz="4" w:val="single"/>
              <w:right w:color="000000" w:sz="4" w:val="single"/>
            </w:tcBorders>
            <w:shd w:fill="auto" w:val="clear"/>
            <w:vAlign w:val="center"/>
          </w:tcPr>
          <w:p w14:paraId="AB020000">
            <w:pPr>
              <w:ind/>
              <w:jc w:val="center"/>
            </w:pPr>
            <w:r>
              <w:rPr>
                <w:b w:val="1"/>
              </w:rPr>
              <w:t>3 0</w:t>
            </w:r>
            <w:r>
              <w:rPr>
                <w:b w:val="1"/>
              </w:rPr>
              <w:t>00 000,00</w:t>
            </w:r>
          </w:p>
        </w:tc>
        <w:tc>
          <w:tcPr>
            <w:tcW w:type="dxa" w:w="1701"/>
            <w:tcBorders>
              <w:top w:color="000000" w:sz="4" w:val="single"/>
              <w:left w:color="000000" w:sz="4" w:val="single"/>
              <w:bottom w:color="000000" w:sz="4" w:val="single"/>
              <w:right w:color="000000" w:sz="4" w:val="single"/>
            </w:tcBorders>
            <w:shd w:fill="auto" w:val="clear"/>
            <w:vAlign w:val="center"/>
          </w:tcPr>
          <w:p w14:paraId="AC020000">
            <w:pPr>
              <w:ind/>
              <w:jc w:val="center"/>
            </w:pPr>
            <w:r>
              <w:rPr>
                <w:b w:val="1"/>
              </w:rPr>
              <w:t>1 10</w:t>
            </w:r>
            <w:r>
              <w:rPr>
                <w:b w:val="1"/>
              </w:rPr>
              <w:t>0 000,00</w:t>
            </w:r>
          </w:p>
        </w:tc>
        <w:tc>
          <w:tcPr>
            <w:tcW w:type="dxa" w:w="1150"/>
            <w:tcBorders>
              <w:top w:color="000000" w:sz="4" w:val="single"/>
              <w:left w:color="000000" w:sz="4" w:val="single"/>
              <w:bottom w:color="000000" w:sz="4" w:val="single"/>
              <w:right w:color="000000" w:sz="4" w:val="single"/>
            </w:tcBorders>
            <w:shd w:fill="auto" w:val="clear"/>
            <w:vAlign w:val="center"/>
          </w:tcPr>
          <w:p w14:paraId="AD020000">
            <w:pPr>
              <w:ind/>
              <w:jc w:val="center"/>
              <w:rPr>
                <w:b w:val="1"/>
              </w:rP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AE02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AF02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B0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B1020000">
            <w:pPr>
              <w:ind/>
              <w:jc w:val="center"/>
            </w:pPr>
            <w:r>
              <w:t>1 447 081,00</w:t>
            </w:r>
          </w:p>
        </w:tc>
        <w:tc>
          <w:tcPr>
            <w:tcW w:type="dxa" w:w="1530"/>
            <w:tcBorders>
              <w:top w:color="000000" w:sz="4" w:val="single"/>
              <w:left w:color="000000" w:sz="4" w:val="single"/>
              <w:bottom w:color="000000" w:sz="4" w:val="single"/>
              <w:right w:color="000000" w:sz="4" w:val="single"/>
            </w:tcBorders>
            <w:shd w:fill="auto" w:val="clear"/>
            <w:vAlign w:val="center"/>
          </w:tcPr>
          <w:p w14:paraId="B2020000">
            <w:pPr>
              <w:ind/>
              <w:jc w:val="center"/>
            </w:pPr>
            <w:r>
              <w:t>1 856 993,91</w:t>
            </w:r>
          </w:p>
        </w:tc>
        <w:tc>
          <w:tcPr>
            <w:tcW w:type="dxa" w:w="1616"/>
            <w:tcBorders>
              <w:top w:color="000000" w:sz="4" w:val="single"/>
              <w:left w:color="000000" w:sz="4" w:val="single"/>
              <w:bottom w:color="000000" w:sz="4" w:val="single"/>
              <w:right w:color="000000" w:sz="4" w:val="single"/>
            </w:tcBorders>
            <w:shd w:fill="auto" w:val="clear"/>
            <w:vAlign w:val="center"/>
          </w:tcPr>
          <w:p w14:paraId="B3020000">
            <w:pPr>
              <w:ind/>
              <w:jc w:val="center"/>
            </w:pPr>
            <w:r>
              <w:t>455 598,00</w:t>
            </w:r>
          </w:p>
        </w:tc>
        <w:tc>
          <w:tcPr>
            <w:tcW w:type="dxa" w:w="1501"/>
            <w:tcBorders>
              <w:top w:color="000000" w:sz="4" w:val="single"/>
              <w:left w:color="000000" w:sz="4" w:val="single"/>
              <w:bottom w:color="000000" w:sz="4" w:val="single"/>
              <w:right w:color="000000" w:sz="4" w:val="single"/>
            </w:tcBorders>
            <w:shd w:fill="auto" w:val="clear"/>
            <w:vAlign w:val="center"/>
          </w:tcPr>
          <w:p w14:paraId="B4020000">
            <w:pPr>
              <w:ind/>
              <w:jc w:val="center"/>
            </w:pPr>
            <w:r>
              <w:t>3 0</w:t>
            </w:r>
            <w:r>
              <w:t>00 000,00</w:t>
            </w:r>
          </w:p>
        </w:tc>
        <w:tc>
          <w:tcPr>
            <w:tcW w:type="dxa" w:w="1701"/>
            <w:tcBorders>
              <w:top w:color="000000" w:sz="4" w:val="single"/>
              <w:left w:color="000000" w:sz="4" w:val="single"/>
              <w:bottom w:color="000000" w:sz="4" w:val="single"/>
              <w:right w:color="000000" w:sz="4" w:val="single"/>
            </w:tcBorders>
            <w:shd w:fill="auto" w:val="clear"/>
            <w:vAlign w:val="center"/>
          </w:tcPr>
          <w:p w14:paraId="B5020000">
            <w:pPr>
              <w:ind/>
              <w:jc w:val="center"/>
            </w:pPr>
            <w:r>
              <w:t>1 100 000,00</w:t>
            </w:r>
          </w:p>
        </w:tc>
        <w:tc>
          <w:tcPr>
            <w:tcW w:type="dxa" w:w="1150"/>
            <w:tcBorders>
              <w:top w:color="000000" w:sz="4" w:val="single"/>
              <w:left w:color="000000" w:sz="4" w:val="single"/>
              <w:bottom w:color="000000" w:sz="4" w:val="single"/>
              <w:right w:color="000000" w:sz="4" w:val="single"/>
            </w:tcBorders>
            <w:shd w:fill="auto" w:val="clear"/>
            <w:vAlign w:val="center"/>
          </w:tcPr>
          <w:p w14:paraId="B6020000">
            <w:pPr>
              <w:ind/>
              <w:jc w:val="cente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B702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B8020000">
            <w:pPr>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B9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BA020000">
            <w:pPr>
              <w:ind/>
              <w:jc w:val="center"/>
            </w:pPr>
            <w:r>
              <w:t>698 688,92</w:t>
            </w:r>
          </w:p>
        </w:tc>
        <w:tc>
          <w:tcPr>
            <w:tcW w:type="dxa" w:w="1530"/>
            <w:tcBorders>
              <w:top w:color="000000" w:sz="4" w:val="single"/>
              <w:left w:color="000000" w:sz="4" w:val="single"/>
              <w:bottom w:color="000000" w:sz="4" w:val="single"/>
              <w:right w:color="000000" w:sz="4" w:val="single"/>
            </w:tcBorders>
            <w:shd w:fill="auto" w:val="clear"/>
            <w:vAlign w:val="center"/>
          </w:tcPr>
          <w:p w14:paraId="BB020000">
            <w:pPr>
              <w:ind/>
              <w:jc w:val="center"/>
            </w:pPr>
            <w:r>
              <w:t>1 282 740,39</w:t>
            </w:r>
          </w:p>
        </w:tc>
        <w:tc>
          <w:tcPr>
            <w:tcW w:type="dxa" w:w="1616"/>
            <w:tcBorders>
              <w:top w:color="000000" w:sz="4" w:val="single"/>
              <w:left w:color="000000" w:sz="4" w:val="single"/>
              <w:bottom w:color="000000" w:sz="4" w:val="single"/>
              <w:right w:color="000000" w:sz="4" w:val="single"/>
            </w:tcBorders>
            <w:shd w:fill="auto" w:val="clear"/>
            <w:vAlign w:val="center"/>
          </w:tcPr>
          <w:p w14:paraId="BC020000">
            <w:pPr>
              <w:ind/>
              <w:jc w:val="center"/>
            </w:pPr>
            <w:r>
              <w:t>424 460,00</w:t>
            </w:r>
          </w:p>
        </w:tc>
        <w:tc>
          <w:tcPr>
            <w:tcW w:type="dxa" w:w="1501"/>
            <w:tcBorders>
              <w:top w:color="000000" w:sz="4" w:val="single"/>
              <w:left w:color="000000" w:sz="4" w:val="single"/>
              <w:bottom w:color="000000" w:sz="4" w:val="single"/>
              <w:right w:color="000000" w:sz="4" w:val="single"/>
            </w:tcBorders>
            <w:shd w:fill="auto" w:val="clear"/>
            <w:vAlign w:val="center"/>
          </w:tcPr>
          <w:p w14:paraId="BD020000">
            <w:pPr>
              <w:ind/>
              <w:jc w:val="center"/>
            </w:pPr>
            <w:r>
              <w:t>0,00</w:t>
            </w:r>
          </w:p>
        </w:tc>
        <w:tc>
          <w:tcPr>
            <w:tcW w:type="dxa" w:w="1701"/>
            <w:tcBorders>
              <w:top w:color="000000" w:sz="4" w:val="single"/>
              <w:left w:color="000000" w:sz="4" w:val="single"/>
              <w:bottom w:color="000000" w:sz="4" w:val="single"/>
              <w:right w:color="000000" w:sz="4" w:val="single"/>
            </w:tcBorders>
            <w:shd w:fill="auto" w:val="clear"/>
            <w:vAlign w:val="center"/>
          </w:tcPr>
          <w:p w14:paraId="BE020000">
            <w:pPr>
              <w:ind/>
              <w:jc w:val="center"/>
            </w:pPr>
            <w:r>
              <w:t>0,00</w:t>
            </w:r>
          </w:p>
        </w:tc>
        <w:tc>
          <w:tcPr>
            <w:tcW w:type="dxa" w:w="1150"/>
            <w:tcBorders>
              <w:top w:color="000000" w:sz="4" w:val="single"/>
              <w:left w:color="000000" w:sz="4" w:val="single"/>
              <w:bottom w:color="000000" w:sz="4" w:val="single"/>
              <w:right w:color="000000" w:sz="4" w:val="single"/>
            </w:tcBorders>
            <w:shd w:fill="auto" w:val="clear"/>
            <w:vAlign w:val="center"/>
          </w:tcPr>
          <w:p w14:paraId="BF02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C002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C1020000">
            <w:pPr>
              <w:ind/>
              <w:jc w:val="center"/>
            </w:pPr>
            <w: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C202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C3020000">
            <w:pPr>
              <w:ind/>
              <w:jc w:val="center"/>
            </w:pPr>
            <w:r>
              <w:t>652 489,08</w:t>
            </w:r>
          </w:p>
        </w:tc>
        <w:tc>
          <w:tcPr>
            <w:tcW w:type="dxa" w:w="1530"/>
            <w:tcBorders>
              <w:top w:color="000000" w:sz="4" w:val="single"/>
              <w:left w:color="000000" w:sz="4" w:val="single"/>
              <w:bottom w:color="000000" w:sz="4" w:val="single"/>
              <w:right w:color="000000" w:sz="4" w:val="single"/>
            </w:tcBorders>
            <w:shd w:fill="auto" w:val="clear"/>
            <w:vAlign w:val="center"/>
          </w:tcPr>
          <w:p w14:paraId="C4020000">
            <w:pPr>
              <w:ind/>
              <w:jc w:val="center"/>
            </w:pPr>
            <w:r>
              <w:t>885 523,80</w:t>
            </w:r>
          </w:p>
        </w:tc>
        <w:tc>
          <w:tcPr>
            <w:tcW w:type="dxa" w:w="1616"/>
            <w:tcBorders>
              <w:top w:color="000000" w:sz="4" w:val="single"/>
              <w:left w:color="000000" w:sz="4" w:val="single"/>
              <w:bottom w:color="000000" w:sz="4" w:val="single"/>
              <w:right w:color="000000" w:sz="4" w:val="single"/>
            </w:tcBorders>
            <w:shd w:fill="auto" w:val="clear"/>
            <w:vAlign w:val="center"/>
          </w:tcPr>
          <w:p w14:paraId="C5020000">
            <w:pPr>
              <w:ind/>
              <w:jc w:val="center"/>
            </w:pPr>
            <w:r>
              <w:t>194 879,00</w:t>
            </w:r>
          </w:p>
        </w:tc>
        <w:tc>
          <w:tcPr>
            <w:tcW w:type="dxa" w:w="1501"/>
            <w:tcBorders>
              <w:top w:color="000000" w:sz="4" w:val="single"/>
              <w:left w:color="000000" w:sz="4" w:val="single"/>
              <w:bottom w:color="000000" w:sz="4" w:val="single"/>
              <w:right w:color="000000" w:sz="4" w:val="single"/>
            </w:tcBorders>
            <w:shd w:fill="auto" w:val="clear"/>
            <w:vAlign w:val="center"/>
          </w:tcPr>
          <w:p w14:paraId="C6020000">
            <w:pPr>
              <w:ind/>
              <w:jc w:val="center"/>
            </w:pPr>
            <w:r>
              <w:t>0,00</w:t>
            </w:r>
          </w:p>
        </w:tc>
        <w:tc>
          <w:tcPr>
            <w:tcW w:type="dxa" w:w="1701"/>
            <w:tcBorders>
              <w:top w:color="000000" w:sz="4" w:val="single"/>
              <w:left w:color="000000" w:sz="4" w:val="single"/>
              <w:bottom w:color="000000" w:sz="4" w:val="single"/>
              <w:right w:color="000000" w:sz="4" w:val="single"/>
            </w:tcBorders>
            <w:shd w:fill="auto" w:val="clear"/>
            <w:vAlign w:val="center"/>
          </w:tcPr>
          <w:p w14:paraId="C7020000">
            <w:pPr>
              <w:ind/>
              <w:jc w:val="center"/>
            </w:pPr>
            <w:r>
              <w:t>0,00</w:t>
            </w:r>
          </w:p>
        </w:tc>
        <w:tc>
          <w:tcPr>
            <w:tcW w:type="dxa" w:w="1150"/>
            <w:tcBorders>
              <w:top w:color="000000" w:sz="4" w:val="single"/>
              <w:left w:color="000000" w:sz="4" w:val="single"/>
              <w:bottom w:color="000000" w:sz="4" w:val="single"/>
              <w:right w:color="000000" w:sz="4" w:val="single"/>
            </w:tcBorders>
            <w:shd w:fill="auto" w:val="clear"/>
            <w:vAlign w:val="center"/>
          </w:tcPr>
          <w:p w14:paraId="C8020000">
            <w:pPr>
              <w:ind/>
              <w:jc w:val="center"/>
            </w:pPr>
          </w:p>
        </w:tc>
      </w:tr>
      <w:tr>
        <w:trPr>
          <w:trHeight w:hRule="atLeast" w:val="392"/>
        </w:trPr>
        <w:tc>
          <w:tcPr>
            <w:tcW w:type="dxa" w:w="708"/>
            <w:tcBorders>
              <w:top w:color="000000" w:sz="4" w:val="single"/>
              <w:left w:color="000000" w:sz="4" w:val="single"/>
              <w:bottom w:color="000000" w:sz="4" w:val="single"/>
              <w:right w:color="000000" w:sz="4" w:val="single"/>
            </w:tcBorders>
            <w:shd w:fill="auto" w:val="clear"/>
            <w:vAlign w:val="center"/>
          </w:tcPr>
          <w:p w14:paraId="C9020000">
            <w:pPr>
              <w:tabs>
                <w:tab w:leader="none" w:pos="210" w:val="left"/>
              </w:tabs>
              <w:ind/>
              <w:jc w:val="center"/>
            </w:pPr>
            <w:r>
              <w:rPr>
                <w:b w:val="1"/>
              </w:rPr>
              <w:t>1.4</w:t>
            </w:r>
          </w:p>
        </w:tc>
        <w:tc>
          <w:tcPr>
            <w:tcW w:type="dxa" w:w="4503"/>
            <w:tcBorders>
              <w:top w:color="000000" w:sz="4" w:val="single"/>
              <w:left w:color="000000" w:sz="4" w:val="single"/>
              <w:bottom w:color="000000" w:sz="4" w:val="single"/>
              <w:right w:color="000000" w:sz="4" w:val="single"/>
            </w:tcBorders>
            <w:shd w:fill="auto" w:val="clear"/>
            <w:vAlign w:val="center"/>
          </w:tcPr>
          <w:p w14:paraId="CA020000">
            <w:pPr>
              <w:widowControl w:val="0"/>
              <w:ind w:firstLine="540" w:left="0"/>
              <w:jc w:val="center"/>
            </w:pPr>
            <w:r>
              <w:rPr>
                <w:b w:val="1"/>
              </w:rPr>
              <w:t>основное мероприятие 2.03 «Реализация Федерального закона от 24 июля 2007 года № 221-ФЗ «О государственном кадастре недвижимости»</w:t>
            </w:r>
          </w:p>
        </w:tc>
        <w:tc>
          <w:tcPr>
            <w:tcW w:type="dxa" w:w="1800"/>
            <w:tcBorders>
              <w:top w:color="000000" w:sz="4" w:val="single"/>
              <w:left w:color="000000" w:sz="4" w:val="single"/>
              <w:bottom w:color="000000" w:sz="4" w:val="single"/>
              <w:right w:color="000000" w:sz="4" w:val="single"/>
            </w:tcBorders>
            <w:shd w:fill="auto" w:val="clear"/>
            <w:vAlign w:val="center"/>
          </w:tcPr>
          <w:p w14:paraId="CB020000">
            <w:pPr>
              <w:ind/>
              <w:jc w:val="center"/>
            </w:pPr>
            <w:r>
              <w:rPr>
                <w:b w:val="1"/>
              </w:rPr>
              <w:t>1 454 840</w:t>
            </w:r>
          </w:p>
        </w:tc>
        <w:tc>
          <w:tcPr>
            <w:tcW w:type="dxa" w:w="1633"/>
            <w:tcBorders>
              <w:top w:color="000000" w:sz="4" w:val="single"/>
              <w:left w:color="000000" w:sz="4" w:val="single"/>
              <w:bottom w:color="000000" w:sz="4" w:val="single"/>
              <w:right w:color="000000" w:sz="4" w:val="single"/>
            </w:tcBorders>
            <w:shd w:fill="auto" w:val="clear"/>
            <w:vAlign w:val="center"/>
          </w:tcPr>
          <w:p w14:paraId="CC020000">
            <w:pPr>
              <w:ind/>
              <w:jc w:val="center"/>
            </w:pPr>
            <w:r>
              <w:rPr>
                <w:b w:val="1"/>
              </w:rPr>
              <w:t>2 665 916,67</w:t>
            </w:r>
          </w:p>
        </w:tc>
        <w:tc>
          <w:tcPr>
            <w:tcW w:type="dxa" w:w="1530"/>
            <w:tcBorders>
              <w:top w:color="000000" w:sz="4" w:val="single"/>
              <w:left w:color="000000" w:sz="4" w:val="single"/>
              <w:bottom w:color="000000" w:sz="4" w:val="single"/>
              <w:right w:color="000000" w:sz="4" w:val="single"/>
            </w:tcBorders>
            <w:shd w:fill="auto" w:val="clear"/>
            <w:vAlign w:val="center"/>
          </w:tcPr>
          <w:p w14:paraId="CD020000">
            <w:pPr>
              <w:ind/>
              <w:jc w:val="center"/>
            </w:pPr>
            <w:r>
              <w:rPr>
                <w:b w:val="1"/>
              </w:rPr>
              <w:t>2 666 350,00</w:t>
            </w:r>
          </w:p>
        </w:tc>
        <w:tc>
          <w:tcPr>
            <w:tcW w:type="dxa" w:w="1616"/>
            <w:tcBorders>
              <w:top w:color="000000" w:sz="4" w:val="single"/>
              <w:left w:color="000000" w:sz="4" w:val="single"/>
              <w:bottom w:color="000000" w:sz="4" w:val="single"/>
              <w:right w:color="000000" w:sz="4" w:val="single"/>
            </w:tcBorders>
            <w:shd w:fill="auto" w:val="clear"/>
            <w:vAlign w:val="center"/>
          </w:tcPr>
          <w:p w14:paraId="CE020000">
            <w:pPr>
              <w:ind/>
              <w:jc w:val="center"/>
            </w:pPr>
            <w:r>
              <w:rPr>
                <w:b w:val="1"/>
              </w:rPr>
              <w:t>2 432 641,00</w:t>
            </w:r>
          </w:p>
        </w:tc>
        <w:tc>
          <w:tcPr>
            <w:tcW w:type="dxa" w:w="1501"/>
            <w:tcBorders>
              <w:top w:color="000000" w:sz="4" w:val="single"/>
              <w:left w:color="000000" w:sz="4" w:val="single"/>
              <w:bottom w:color="000000" w:sz="4" w:val="single"/>
              <w:right w:color="000000" w:sz="4" w:val="single"/>
            </w:tcBorders>
            <w:shd w:fill="auto" w:val="clear"/>
            <w:vAlign w:val="center"/>
          </w:tcPr>
          <w:p w14:paraId="CF020000">
            <w:pPr>
              <w:ind/>
              <w:jc w:val="center"/>
            </w:pPr>
            <w:r>
              <w:rPr>
                <w:b w:val="1"/>
              </w:rPr>
              <w:t>192 970,00</w:t>
            </w:r>
          </w:p>
        </w:tc>
        <w:tc>
          <w:tcPr>
            <w:tcW w:type="dxa" w:w="1701"/>
            <w:tcBorders>
              <w:top w:color="000000" w:sz="4" w:val="single"/>
              <w:left w:color="000000" w:sz="4" w:val="single"/>
              <w:bottom w:color="000000" w:sz="4" w:val="single"/>
              <w:right w:color="000000" w:sz="4" w:val="single"/>
            </w:tcBorders>
            <w:shd w:fill="auto" w:val="clear"/>
            <w:vAlign w:val="center"/>
          </w:tcPr>
          <w:p w14:paraId="D0020000">
            <w:pPr>
              <w:ind/>
              <w:jc w:val="center"/>
            </w:pPr>
            <w:r>
              <w:rPr>
                <w:b w:val="1"/>
              </w:rPr>
              <w:t>84 863,00</w:t>
            </w:r>
          </w:p>
        </w:tc>
        <w:tc>
          <w:tcPr>
            <w:tcW w:type="dxa" w:w="1150"/>
            <w:tcBorders>
              <w:top w:color="000000" w:sz="4" w:val="single"/>
              <w:left w:color="000000" w:sz="4" w:val="single"/>
              <w:bottom w:color="000000" w:sz="4" w:val="single"/>
              <w:right w:color="000000" w:sz="4" w:val="single"/>
            </w:tcBorders>
            <w:shd w:fill="auto" w:val="clear"/>
            <w:vAlign w:val="center"/>
          </w:tcPr>
          <w:p w14:paraId="D1020000">
            <w:pPr>
              <w:ind/>
              <w:jc w:val="center"/>
              <w:rPr>
                <w:b w:val="1"/>
              </w:rPr>
            </w:pPr>
          </w:p>
        </w:tc>
      </w:tr>
      <w:tr>
        <w:trPr>
          <w:trHeight w:hRule="atLeast" w:val="392"/>
        </w:trPr>
        <w:tc>
          <w:tcPr>
            <w:tcW w:type="dxa" w:w="708"/>
            <w:tcBorders>
              <w:top w:color="000000" w:sz="4" w:val="single"/>
              <w:left w:color="000000" w:sz="4" w:val="single"/>
              <w:bottom w:color="000000" w:sz="4" w:val="single"/>
              <w:right w:color="000000" w:sz="4" w:val="single"/>
            </w:tcBorders>
            <w:shd w:fill="auto" w:val="clear"/>
            <w:vAlign w:val="center"/>
          </w:tcPr>
          <w:p w14:paraId="D2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D3020000">
            <w:pPr>
              <w:widowControl w:val="0"/>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D4020000">
            <w:pPr>
              <w:ind/>
              <w:jc w:val="center"/>
            </w:pPr>
            <w:r>
              <w:t>869 960</w:t>
            </w:r>
          </w:p>
        </w:tc>
        <w:tc>
          <w:tcPr>
            <w:tcW w:type="dxa" w:w="1633"/>
            <w:tcBorders>
              <w:top w:color="000000" w:sz="4" w:val="single"/>
              <w:left w:color="000000" w:sz="4" w:val="single"/>
              <w:bottom w:color="000000" w:sz="4" w:val="single"/>
              <w:right w:color="000000" w:sz="4" w:val="single"/>
            </w:tcBorders>
            <w:shd w:fill="auto" w:val="clear"/>
            <w:vAlign w:val="center"/>
          </w:tcPr>
          <w:p w14:paraId="D5020000">
            <w:pPr>
              <w:ind/>
              <w:jc w:val="center"/>
            </w:pPr>
            <w:r>
              <w:t>1 671 566,67</w:t>
            </w:r>
          </w:p>
        </w:tc>
        <w:tc>
          <w:tcPr>
            <w:tcW w:type="dxa" w:w="1530"/>
            <w:tcBorders>
              <w:top w:color="000000" w:sz="4" w:val="single"/>
              <w:left w:color="000000" w:sz="4" w:val="single"/>
              <w:bottom w:color="000000" w:sz="4" w:val="single"/>
              <w:right w:color="000000" w:sz="4" w:val="single"/>
            </w:tcBorders>
            <w:shd w:fill="auto" w:val="clear"/>
            <w:vAlign w:val="center"/>
          </w:tcPr>
          <w:p w14:paraId="D6020000">
            <w:pPr>
              <w:ind/>
              <w:jc w:val="center"/>
            </w:pPr>
            <w:r>
              <w:t>1 149 905,00</w:t>
            </w:r>
          </w:p>
        </w:tc>
        <w:tc>
          <w:tcPr>
            <w:tcW w:type="dxa" w:w="1616"/>
            <w:tcBorders>
              <w:top w:color="000000" w:sz="4" w:val="single"/>
              <w:left w:color="000000" w:sz="4" w:val="single"/>
              <w:bottom w:color="000000" w:sz="4" w:val="single"/>
              <w:right w:color="000000" w:sz="4" w:val="single"/>
            </w:tcBorders>
            <w:shd w:fill="auto" w:val="clear"/>
            <w:vAlign w:val="center"/>
          </w:tcPr>
          <w:p w14:paraId="D7020000">
            <w:pPr>
              <w:ind/>
              <w:jc w:val="center"/>
            </w:pPr>
            <w:r>
              <w:t>219 078,00</w:t>
            </w:r>
          </w:p>
        </w:tc>
        <w:tc>
          <w:tcPr>
            <w:tcW w:type="dxa" w:w="1501"/>
            <w:tcBorders>
              <w:top w:color="000000" w:sz="4" w:val="single"/>
              <w:left w:color="000000" w:sz="4" w:val="single"/>
              <w:bottom w:color="000000" w:sz="4" w:val="single"/>
              <w:right w:color="000000" w:sz="4" w:val="single"/>
            </w:tcBorders>
            <w:shd w:fill="auto" w:val="clear"/>
            <w:vAlign w:val="center"/>
          </w:tcPr>
          <w:p w14:paraId="D8020000">
            <w:pPr>
              <w:ind/>
              <w:jc w:val="center"/>
            </w:pPr>
            <w:r>
              <w:t>192 9</w:t>
            </w:r>
            <w:r>
              <w:t>70,00</w:t>
            </w:r>
          </w:p>
        </w:tc>
        <w:tc>
          <w:tcPr>
            <w:tcW w:type="dxa" w:w="1701"/>
            <w:tcBorders>
              <w:top w:color="000000" w:sz="4" w:val="single"/>
              <w:left w:color="000000" w:sz="4" w:val="single"/>
              <w:bottom w:color="000000" w:sz="4" w:val="single"/>
              <w:right w:color="000000" w:sz="4" w:val="single"/>
            </w:tcBorders>
            <w:shd w:fill="auto" w:val="clear"/>
            <w:vAlign w:val="center"/>
          </w:tcPr>
          <w:p w14:paraId="D9020000">
            <w:pPr>
              <w:ind/>
              <w:jc w:val="center"/>
            </w:pPr>
            <w:r>
              <w:t>84 863,00</w:t>
            </w:r>
          </w:p>
        </w:tc>
        <w:tc>
          <w:tcPr>
            <w:tcW w:type="dxa" w:w="1150"/>
            <w:tcBorders>
              <w:top w:color="000000" w:sz="4" w:val="single"/>
              <w:left w:color="000000" w:sz="4" w:val="single"/>
              <w:bottom w:color="000000" w:sz="4" w:val="single"/>
              <w:right w:color="000000" w:sz="4" w:val="single"/>
            </w:tcBorders>
            <w:shd w:fill="auto" w:val="clear"/>
            <w:vAlign w:val="center"/>
          </w:tcPr>
          <w:p w14:paraId="DA020000">
            <w:pPr>
              <w:ind/>
              <w:jc w:val="center"/>
            </w:pPr>
          </w:p>
        </w:tc>
      </w:tr>
      <w:tr>
        <w:trPr>
          <w:trHeight w:hRule="atLeast" w:val="392"/>
        </w:trPr>
        <w:tc>
          <w:tcPr>
            <w:tcW w:type="dxa" w:w="708"/>
            <w:tcBorders>
              <w:top w:color="000000" w:sz="4" w:val="single"/>
              <w:left w:color="000000" w:sz="4" w:val="single"/>
              <w:bottom w:color="000000" w:sz="4" w:val="single"/>
              <w:right w:color="000000" w:sz="4" w:val="single"/>
            </w:tcBorders>
            <w:shd w:fill="auto" w:val="clear"/>
            <w:vAlign w:val="center"/>
          </w:tcPr>
          <w:p w14:paraId="DB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DC020000">
            <w:pPr>
              <w:widowControl w:val="0"/>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DD020000">
            <w:pPr>
              <w:ind/>
              <w:jc w:val="center"/>
            </w:pPr>
            <w:r>
              <w:t>584 880</w:t>
            </w:r>
          </w:p>
        </w:tc>
        <w:tc>
          <w:tcPr>
            <w:tcW w:type="dxa" w:w="1633"/>
            <w:tcBorders>
              <w:top w:color="000000" w:sz="4" w:val="single"/>
              <w:left w:color="000000" w:sz="4" w:val="single"/>
              <w:bottom w:color="000000" w:sz="4" w:val="single"/>
              <w:right w:color="000000" w:sz="4" w:val="single"/>
            </w:tcBorders>
            <w:shd w:fill="auto" w:val="clear"/>
            <w:vAlign w:val="center"/>
          </w:tcPr>
          <w:p w14:paraId="DE020000">
            <w:pPr>
              <w:ind/>
              <w:jc w:val="center"/>
            </w:pPr>
            <w:r>
              <w:t>994 350,00</w:t>
            </w:r>
          </w:p>
        </w:tc>
        <w:tc>
          <w:tcPr>
            <w:tcW w:type="dxa" w:w="1530"/>
            <w:tcBorders>
              <w:top w:color="000000" w:sz="4" w:val="single"/>
              <w:left w:color="000000" w:sz="4" w:val="single"/>
              <w:bottom w:color="000000" w:sz="4" w:val="single"/>
              <w:right w:color="000000" w:sz="4" w:val="single"/>
            </w:tcBorders>
            <w:shd w:fill="auto" w:val="clear"/>
            <w:vAlign w:val="center"/>
          </w:tcPr>
          <w:p w14:paraId="DF020000">
            <w:pPr>
              <w:ind/>
              <w:jc w:val="center"/>
            </w:pPr>
            <w:r>
              <w:t>1 516 445,00</w:t>
            </w:r>
          </w:p>
        </w:tc>
        <w:tc>
          <w:tcPr>
            <w:tcW w:type="dxa" w:w="1616"/>
            <w:tcBorders>
              <w:top w:color="000000" w:sz="4" w:val="single"/>
              <w:left w:color="000000" w:sz="4" w:val="single"/>
              <w:bottom w:color="000000" w:sz="4" w:val="single"/>
              <w:right w:color="000000" w:sz="4" w:val="single"/>
            </w:tcBorders>
            <w:shd w:fill="auto" w:val="clear"/>
            <w:vAlign w:val="center"/>
          </w:tcPr>
          <w:p w14:paraId="E0020000">
            <w:pPr>
              <w:ind/>
              <w:jc w:val="center"/>
            </w:pPr>
            <w:r>
              <w:t>582 620,00</w:t>
            </w:r>
          </w:p>
        </w:tc>
        <w:tc>
          <w:tcPr>
            <w:tcW w:type="dxa" w:w="1501"/>
            <w:tcBorders>
              <w:top w:color="000000" w:sz="4" w:val="single"/>
              <w:left w:color="000000" w:sz="4" w:val="single"/>
              <w:bottom w:color="000000" w:sz="4" w:val="single"/>
              <w:right w:color="000000" w:sz="4" w:val="single"/>
            </w:tcBorders>
            <w:shd w:fill="auto" w:val="clear"/>
            <w:vAlign w:val="center"/>
          </w:tcPr>
          <w:p w14:paraId="E1020000">
            <w:pPr>
              <w:ind/>
              <w:jc w:val="center"/>
            </w:pPr>
            <w:r>
              <w:t>0,00</w:t>
            </w:r>
          </w:p>
        </w:tc>
        <w:tc>
          <w:tcPr>
            <w:tcW w:type="dxa" w:w="1701"/>
            <w:tcBorders>
              <w:top w:color="000000" w:sz="4" w:val="single"/>
              <w:left w:color="000000" w:sz="4" w:val="single"/>
              <w:bottom w:color="000000" w:sz="4" w:val="single"/>
              <w:right w:color="000000" w:sz="4" w:val="single"/>
            </w:tcBorders>
            <w:shd w:fill="auto" w:val="clear"/>
            <w:vAlign w:val="center"/>
          </w:tcPr>
          <w:p w14:paraId="E2020000">
            <w:pPr>
              <w:ind/>
              <w:jc w:val="center"/>
            </w:pPr>
            <w:r>
              <w:t>0,00</w:t>
            </w:r>
          </w:p>
        </w:tc>
        <w:tc>
          <w:tcPr>
            <w:tcW w:type="dxa" w:w="1150"/>
            <w:tcBorders>
              <w:top w:color="000000" w:sz="4" w:val="single"/>
              <w:left w:color="000000" w:sz="4" w:val="single"/>
              <w:bottom w:color="000000" w:sz="4" w:val="single"/>
              <w:right w:color="000000" w:sz="4" w:val="single"/>
            </w:tcBorders>
            <w:shd w:fill="auto" w:val="clear"/>
            <w:vAlign w:val="center"/>
          </w:tcPr>
          <w:p w14:paraId="E3020000">
            <w:pPr>
              <w:ind/>
              <w:jc w:val="center"/>
            </w:pPr>
          </w:p>
        </w:tc>
      </w:tr>
      <w:tr>
        <w:trPr>
          <w:trHeight w:hRule="atLeast" w:val="392"/>
        </w:trPr>
        <w:tc>
          <w:tcPr>
            <w:tcW w:type="dxa" w:w="708"/>
            <w:tcBorders>
              <w:top w:color="000000" w:sz="4" w:val="single"/>
              <w:left w:color="000000" w:sz="4" w:val="single"/>
              <w:bottom w:color="000000" w:sz="4" w:val="single"/>
              <w:right w:color="000000" w:sz="4" w:val="single"/>
            </w:tcBorders>
            <w:shd w:fill="auto" w:val="clear"/>
            <w:vAlign w:val="center"/>
          </w:tcPr>
          <w:p w14:paraId="E402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E5020000">
            <w:pPr>
              <w:widowControl w:val="0"/>
              <w:ind/>
              <w:jc w:val="center"/>
            </w:pPr>
            <w: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E6020000">
            <w:pPr>
              <w:ind/>
              <w:jc w:val="center"/>
            </w:pPr>
          </w:p>
        </w:tc>
        <w:tc>
          <w:tcPr>
            <w:tcW w:type="dxa" w:w="1633"/>
            <w:tcBorders>
              <w:top w:color="000000" w:sz="4" w:val="single"/>
              <w:left w:color="000000" w:sz="4" w:val="single"/>
              <w:bottom w:color="000000" w:sz="4" w:val="single"/>
              <w:right w:color="000000" w:sz="4" w:val="single"/>
            </w:tcBorders>
            <w:shd w:fill="auto" w:val="clear"/>
            <w:vAlign w:val="center"/>
          </w:tcPr>
          <w:p w14:paraId="E7020000">
            <w:pPr>
              <w:ind/>
              <w:jc w:val="center"/>
            </w:pPr>
          </w:p>
        </w:tc>
        <w:tc>
          <w:tcPr>
            <w:tcW w:type="dxa" w:w="1530"/>
            <w:tcBorders>
              <w:top w:color="000000" w:sz="4" w:val="single"/>
              <w:left w:color="000000" w:sz="4" w:val="single"/>
              <w:bottom w:color="000000" w:sz="4" w:val="single"/>
              <w:right w:color="000000" w:sz="4" w:val="single"/>
            </w:tcBorders>
            <w:shd w:fill="auto" w:val="clear"/>
            <w:vAlign w:val="center"/>
          </w:tcPr>
          <w:p w14:paraId="E8020000">
            <w:pPr>
              <w:ind/>
              <w:jc w:val="center"/>
            </w:pPr>
          </w:p>
        </w:tc>
        <w:tc>
          <w:tcPr>
            <w:tcW w:type="dxa" w:w="1616"/>
            <w:tcBorders>
              <w:top w:color="000000" w:sz="4" w:val="single"/>
              <w:left w:color="000000" w:sz="4" w:val="single"/>
              <w:bottom w:color="000000" w:sz="4" w:val="single"/>
              <w:right w:color="000000" w:sz="4" w:val="single"/>
            </w:tcBorders>
            <w:shd w:fill="auto" w:val="clear"/>
            <w:vAlign w:val="center"/>
          </w:tcPr>
          <w:p w14:paraId="E9020000">
            <w:pPr>
              <w:ind/>
              <w:jc w:val="center"/>
            </w:pPr>
            <w:r>
              <w:t>1 630 943,00</w:t>
            </w:r>
          </w:p>
        </w:tc>
        <w:tc>
          <w:tcPr>
            <w:tcW w:type="dxa" w:w="1501"/>
            <w:tcBorders>
              <w:top w:color="000000" w:sz="4" w:val="single"/>
              <w:left w:color="000000" w:sz="4" w:val="single"/>
              <w:bottom w:color="000000" w:sz="4" w:val="single"/>
              <w:right w:color="000000" w:sz="4" w:val="single"/>
            </w:tcBorders>
            <w:shd w:fill="auto" w:val="clear"/>
            <w:vAlign w:val="center"/>
          </w:tcPr>
          <w:p w14:paraId="EA020000">
            <w:pPr>
              <w:ind/>
              <w:jc w:val="center"/>
            </w:pPr>
          </w:p>
        </w:tc>
        <w:tc>
          <w:tcPr>
            <w:tcW w:type="dxa" w:w="1701"/>
            <w:tcBorders>
              <w:top w:color="000000" w:sz="4" w:val="single"/>
              <w:left w:color="000000" w:sz="4" w:val="single"/>
              <w:bottom w:color="000000" w:sz="4" w:val="single"/>
              <w:right w:color="000000" w:sz="4" w:val="single"/>
            </w:tcBorders>
            <w:shd w:fill="auto" w:val="clear"/>
            <w:vAlign w:val="center"/>
          </w:tcPr>
          <w:p w14:paraId="EB02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EC020000">
            <w:pPr>
              <w:ind/>
              <w:jc w:val="center"/>
            </w:pPr>
          </w:p>
        </w:tc>
      </w:tr>
      <w:tr>
        <w:trPr>
          <w:trHeight w:hRule="atLeast" w:val="756"/>
        </w:trPr>
        <w:tc>
          <w:tcPr>
            <w:tcW w:type="dxa" w:w="708"/>
            <w:tcBorders>
              <w:top w:color="000000" w:sz="4" w:val="single"/>
              <w:left w:color="000000" w:sz="4" w:val="single"/>
              <w:bottom w:color="000000" w:sz="4" w:val="single"/>
              <w:right w:color="000000" w:sz="4" w:val="single"/>
            </w:tcBorders>
            <w:shd w:fill="auto" w:val="clear"/>
            <w:vAlign w:val="center"/>
          </w:tcPr>
          <w:p w14:paraId="ED02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EE020000">
            <w:pPr>
              <w:widowControl w:val="0"/>
              <w:ind/>
              <w:jc w:val="center"/>
            </w:pPr>
            <w:r>
              <w:t>Мероприятие по внесению в государственный кадастр недвижимости сведений о границах муниципальных образований и границах населенных пунктов (тер.зоны)</w:t>
            </w:r>
          </w:p>
        </w:tc>
        <w:tc>
          <w:tcPr>
            <w:tcW w:type="dxa" w:w="1800"/>
            <w:tcBorders>
              <w:top w:color="000000" w:sz="4" w:val="single"/>
              <w:left w:color="000000" w:sz="4" w:val="single"/>
              <w:bottom w:color="000000" w:sz="4" w:val="single"/>
              <w:right w:color="000000" w:sz="4" w:val="single"/>
            </w:tcBorders>
            <w:shd w:fill="auto" w:val="clear"/>
            <w:vAlign w:val="center"/>
          </w:tcPr>
          <w:p w14:paraId="EF020000">
            <w:pPr>
              <w:ind/>
              <w:jc w:val="center"/>
            </w:pPr>
            <w:r>
              <w:t>835 543</w:t>
            </w:r>
          </w:p>
        </w:tc>
        <w:tc>
          <w:tcPr>
            <w:tcW w:type="dxa" w:w="1633"/>
            <w:tcBorders>
              <w:top w:color="000000" w:sz="4" w:val="single"/>
              <w:left w:color="000000" w:sz="4" w:val="single"/>
              <w:bottom w:color="000000" w:sz="4" w:val="single"/>
              <w:right w:color="000000" w:sz="4" w:val="single"/>
            </w:tcBorders>
            <w:shd w:fill="auto" w:val="clear"/>
            <w:vAlign w:val="center"/>
          </w:tcPr>
          <w:p w14:paraId="F0020000">
            <w:pPr>
              <w:ind/>
              <w:jc w:val="center"/>
            </w:pPr>
            <w:r>
              <w:t>1 420 500</w:t>
            </w:r>
          </w:p>
        </w:tc>
        <w:tc>
          <w:tcPr>
            <w:tcW w:type="dxa" w:w="1530"/>
            <w:tcBorders>
              <w:top w:color="000000" w:sz="4" w:val="single"/>
              <w:left w:color="000000" w:sz="4" w:val="single"/>
              <w:bottom w:color="000000" w:sz="4" w:val="single"/>
              <w:right w:color="000000" w:sz="4" w:val="single"/>
            </w:tcBorders>
            <w:shd w:fill="auto" w:val="clear"/>
            <w:vAlign w:val="center"/>
          </w:tcPr>
          <w:p w14:paraId="F1020000">
            <w:pPr>
              <w:ind/>
              <w:jc w:val="center"/>
            </w:pPr>
            <w:r>
              <w:t>2 166 350,00</w:t>
            </w:r>
          </w:p>
        </w:tc>
        <w:tc>
          <w:tcPr>
            <w:tcW w:type="dxa" w:w="1616"/>
            <w:tcBorders>
              <w:top w:color="000000" w:sz="4" w:val="single"/>
              <w:left w:color="000000" w:sz="4" w:val="single"/>
              <w:bottom w:color="000000" w:sz="4" w:val="single"/>
              <w:right w:color="000000" w:sz="4" w:val="single"/>
            </w:tcBorders>
            <w:shd w:fill="auto" w:val="clear"/>
            <w:vAlign w:val="center"/>
          </w:tcPr>
          <w:p w14:paraId="F2020000">
            <w:pPr>
              <w:ind/>
              <w:jc w:val="center"/>
            </w:pPr>
            <w:r>
              <w:t>427 549,00</w:t>
            </w:r>
          </w:p>
        </w:tc>
        <w:tc>
          <w:tcPr>
            <w:tcW w:type="dxa" w:w="1501"/>
            <w:tcBorders>
              <w:top w:color="000000" w:sz="4" w:val="single"/>
              <w:left w:color="000000" w:sz="4" w:val="single"/>
              <w:bottom w:color="000000" w:sz="4" w:val="single"/>
              <w:right w:color="000000" w:sz="4" w:val="single"/>
            </w:tcBorders>
            <w:shd w:fill="auto" w:val="clear"/>
            <w:vAlign w:val="center"/>
          </w:tcPr>
          <w:p w14:paraId="F3020000">
            <w:pPr>
              <w:ind/>
              <w:jc w:val="center"/>
            </w:pPr>
            <w:r>
              <w:t>192 970,00</w:t>
            </w:r>
          </w:p>
        </w:tc>
        <w:tc>
          <w:tcPr>
            <w:tcW w:type="dxa" w:w="1701"/>
            <w:tcBorders>
              <w:top w:color="000000" w:sz="4" w:val="single"/>
              <w:left w:color="000000" w:sz="4" w:val="single"/>
              <w:bottom w:color="000000" w:sz="4" w:val="single"/>
              <w:right w:color="000000" w:sz="4" w:val="single"/>
            </w:tcBorders>
            <w:shd w:fill="auto" w:val="clear"/>
            <w:vAlign w:val="center"/>
          </w:tcPr>
          <w:p w14:paraId="F402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F5020000">
            <w:pPr>
              <w:ind/>
              <w:jc w:val="center"/>
            </w:pPr>
          </w:p>
        </w:tc>
      </w:tr>
      <w:tr>
        <w:trPr>
          <w:trHeight w:hRule="atLeast" w:val="200"/>
        </w:trPr>
        <w:tc>
          <w:tcPr>
            <w:tcW w:type="dxa" w:w="708"/>
            <w:tcBorders>
              <w:top w:color="000000" w:sz="4" w:val="single"/>
              <w:left w:color="000000" w:sz="4" w:val="single"/>
              <w:bottom w:color="000000" w:sz="4" w:val="single"/>
              <w:right w:color="000000" w:sz="4" w:val="single"/>
            </w:tcBorders>
            <w:shd w:fill="auto" w:val="clear"/>
            <w:vAlign w:val="center"/>
          </w:tcPr>
          <w:p w14:paraId="F602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F702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F8020000">
            <w:pPr>
              <w:ind/>
              <w:jc w:val="center"/>
            </w:pPr>
            <w:r>
              <w:t>250 663</w:t>
            </w:r>
          </w:p>
        </w:tc>
        <w:tc>
          <w:tcPr>
            <w:tcW w:type="dxa" w:w="1633"/>
            <w:tcBorders>
              <w:top w:color="000000" w:sz="4" w:val="single"/>
              <w:left w:color="000000" w:sz="4" w:val="single"/>
              <w:bottom w:color="000000" w:sz="4" w:val="single"/>
              <w:right w:color="000000" w:sz="4" w:val="single"/>
            </w:tcBorders>
            <w:shd w:fill="auto" w:val="clear"/>
            <w:vAlign w:val="center"/>
          </w:tcPr>
          <w:p w14:paraId="F9020000">
            <w:pPr>
              <w:ind/>
              <w:jc w:val="center"/>
            </w:pPr>
            <w:r>
              <w:t>426 150,00</w:t>
            </w:r>
          </w:p>
        </w:tc>
        <w:tc>
          <w:tcPr>
            <w:tcW w:type="dxa" w:w="1530"/>
            <w:tcBorders>
              <w:top w:color="000000" w:sz="4" w:val="single"/>
              <w:left w:color="000000" w:sz="4" w:val="single"/>
              <w:bottom w:color="000000" w:sz="4" w:val="single"/>
              <w:right w:color="000000" w:sz="4" w:val="single"/>
            </w:tcBorders>
            <w:shd w:fill="auto" w:val="clear"/>
            <w:vAlign w:val="center"/>
          </w:tcPr>
          <w:p w14:paraId="FA020000">
            <w:pPr>
              <w:ind/>
              <w:jc w:val="center"/>
            </w:pPr>
            <w:r>
              <w:t>649 905,00</w:t>
            </w:r>
          </w:p>
        </w:tc>
        <w:tc>
          <w:tcPr>
            <w:tcW w:type="dxa" w:w="1616"/>
            <w:tcBorders>
              <w:top w:color="000000" w:sz="4" w:val="single"/>
              <w:left w:color="000000" w:sz="4" w:val="single"/>
              <w:bottom w:color="000000" w:sz="4" w:val="single"/>
              <w:right w:color="000000" w:sz="4" w:val="single"/>
            </w:tcBorders>
            <w:shd w:fill="auto" w:val="clear"/>
            <w:vAlign w:val="center"/>
          </w:tcPr>
          <w:p w14:paraId="FB020000">
            <w:pPr>
              <w:ind/>
              <w:jc w:val="center"/>
            </w:pPr>
            <w:r>
              <w:t>128 265,00</w:t>
            </w:r>
          </w:p>
        </w:tc>
        <w:tc>
          <w:tcPr>
            <w:tcW w:type="dxa" w:w="1501"/>
            <w:tcBorders>
              <w:top w:color="000000" w:sz="4" w:val="single"/>
              <w:left w:color="000000" w:sz="4" w:val="single"/>
              <w:bottom w:color="000000" w:sz="4" w:val="single"/>
              <w:right w:color="000000" w:sz="4" w:val="single"/>
            </w:tcBorders>
            <w:shd w:fill="auto" w:val="clear"/>
            <w:vAlign w:val="center"/>
          </w:tcPr>
          <w:p w14:paraId="FC020000">
            <w:pPr>
              <w:ind/>
              <w:jc w:val="center"/>
            </w:pPr>
            <w:r>
              <w:t>192 970,00</w:t>
            </w:r>
          </w:p>
        </w:tc>
        <w:tc>
          <w:tcPr>
            <w:tcW w:type="dxa" w:w="1701"/>
            <w:tcBorders>
              <w:top w:color="000000" w:sz="4" w:val="single"/>
              <w:left w:color="000000" w:sz="4" w:val="single"/>
              <w:bottom w:color="000000" w:sz="4" w:val="single"/>
              <w:right w:color="000000" w:sz="4" w:val="single"/>
            </w:tcBorders>
            <w:shd w:fill="auto" w:val="clear"/>
            <w:vAlign w:val="center"/>
          </w:tcPr>
          <w:p w14:paraId="FD02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FE02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FF02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00030000">
            <w:pPr>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01030000">
            <w:pPr>
              <w:ind/>
              <w:jc w:val="center"/>
            </w:pPr>
            <w:r>
              <w:t>584 880</w:t>
            </w:r>
          </w:p>
        </w:tc>
        <w:tc>
          <w:tcPr>
            <w:tcW w:type="dxa" w:w="1633"/>
            <w:tcBorders>
              <w:top w:color="000000" w:sz="4" w:val="single"/>
              <w:left w:color="000000" w:sz="4" w:val="single"/>
              <w:bottom w:color="000000" w:sz="4" w:val="single"/>
              <w:right w:color="000000" w:sz="4" w:val="single"/>
            </w:tcBorders>
            <w:shd w:fill="auto" w:val="clear"/>
            <w:vAlign w:val="center"/>
          </w:tcPr>
          <w:p w14:paraId="02030000">
            <w:pPr>
              <w:ind/>
              <w:jc w:val="center"/>
            </w:pPr>
            <w:r>
              <w:t>994 350,00</w:t>
            </w:r>
          </w:p>
        </w:tc>
        <w:tc>
          <w:tcPr>
            <w:tcW w:type="dxa" w:w="1530"/>
            <w:tcBorders>
              <w:top w:color="000000" w:sz="4" w:val="single"/>
              <w:left w:color="000000" w:sz="4" w:val="single"/>
              <w:bottom w:color="000000" w:sz="4" w:val="single"/>
              <w:right w:color="000000" w:sz="4" w:val="single"/>
            </w:tcBorders>
            <w:shd w:fill="auto" w:val="clear"/>
            <w:vAlign w:val="center"/>
          </w:tcPr>
          <w:p w14:paraId="03030000">
            <w:pPr>
              <w:ind/>
              <w:jc w:val="center"/>
            </w:pPr>
            <w:r>
              <w:t>1 516 445,00</w:t>
            </w:r>
          </w:p>
        </w:tc>
        <w:tc>
          <w:tcPr>
            <w:tcW w:type="dxa" w:w="1616"/>
            <w:tcBorders>
              <w:top w:color="000000" w:sz="4" w:val="single"/>
              <w:left w:color="000000" w:sz="4" w:val="single"/>
              <w:bottom w:color="000000" w:sz="4" w:val="single"/>
              <w:right w:color="000000" w:sz="4" w:val="single"/>
            </w:tcBorders>
            <w:shd w:fill="auto" w:val="clear"/>
            <w:vAlign w:val="center"/>
          </w:tcPr>
          <w:p w14:paraId="04030000">
            <w:pPr>
              <w:ind/>
              <w:jc w:val="center"/>
            </w:pPr>
            <w:r>
              <w:t>299 284,00</w:t>
            </w:r>
          </w:p>
        </w:tc>
        <w:tc>
          <w:tcPr>
            <w:tcW w:type="dxa" w:w="1501"/>
            <w:tcBorders>
              <w:top w:color="000000" w:sz="4" w:val="single"/>
              <w:left w:color="000000" w:sz="4" w:val="single"/>
              <w:bottom w:color="000000" w:sz="4" w:val="single"/>
              <w:right w:color="000000" w:sz="4" w:val="single"/>
            </w:tcBorders>
            <w:shd w:fill="auto" w:val="clear"/>
            <w:vAlign w:val="center"/>
          </w:tcPr>
          <w:p w14:paraId="05030000">
            <w:pPr>
              <w:ind/>
              <w:jc w:val="center"/>
            </w:pPr>
          </w:p>
        </w:tc>
        <w:tc>
          <w:tcPr>
            <w:tcW w:type="dxa" w:w="1701"/>
            <w:tcBorders>
              <w:top w:color="000000" w:sz="4" w:val="single"/>
              <w:left w:color="000000" w:sz="4" w:val="single"/>
              <w:bottom w:color="000000" w:sz="4" w:val="single"/>
              <w:right w:color="000000" w:sz="4" w:val="single"/>
            </w:tcBorders>
            <w:shd w:fill="auto" w:val="clear"/>
            <w:vAlign w:val="center"/>
          </w:tcPr>
          <w:p w14:paraId="0603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0703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0803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09030000">
            <w:pPr>
              <w:widowControl w:val="0"/>
              <w:ind/>
              <w:jc w:val="center"/>
            </w:pPr>
            <w:r>
              <w:t>Мероприятие по внесению в государственный кадастр недвижимости сведений о границах муниципальных образований и границах населенных пунктов (границы населенных пунктов)</w:t>
            </w:r>
          </w:p>
        </w:tc>
        <w:tc>
          <w:tcPr>
            <w:tcW w:type="dxa" w:w="1800"/>
            <w:tcBorders>
              <w:top w:color="000000" w:sz="4" w:val="single"/>
              <w:left w:color="000000" w:sz="4" w:val="single"/>
              <w:bottom w:color="000000" w:sz="4" w:val="single"/>
              <w:right w:color="000000" w:sz="4" w:val="single"/>
            </w:tcBorders>
            <w:shd w:fill="auto" w:val="clear"/>
            <w:vAlign w:val="center"/>
          </w:tcPr>
          <w:p w14:paraId="0A030000">
            <w:pPr>
              <w:ind/>
              <w:jc w:val="center"/>
            </w:pPr>
          </w:p>
        </w:tc>
        <w:tc>
          <w:tcPr>
            <w:tcW w:type="dxa" w:w="1633"/>
            <w:tcBorders>
              <w:top w:color="000000" w:sz="4" w:val="single"/>
              <w:left w:color="000000" w:sz="4" w:val="single"/>
              <w:bottom w:color="000000" w:sz="4" w:val="single"/>
              <w:right w:color="000000" w:sz="4" w:val="single"/>
            </w:tcBorders>
            <w:shd w:fill="auto" w:val="clear"/>
            <w:vAlign w:val="center"/>
          </w:tcPr>
          <w:p w14:paraId="0B030000">
            <w:pPr>
              <w:ind/>
              <w:jc w:val="center"/>
            </w:pPr>
            <w:r>
              <w:t>530 000</w:t>
            </w:r>
          </w:p>
        </w:tc>
        <w:tc>
          <w:tcPr>
            <w:tcW w:type="dxa" w:w="1530"/>
            <w:tcBorders>
              <w:top w:color="000000" w:sz="4" w:val="single"/>
              <w:left w:color="000000" w:sz="4" w:val="single"/>
              <w:bottom w:color="000000" w:sz="4" w:val="single"/>
              <w:right w:color="000000" w:sz="4" w:val="single"/>
            </w:tcBorders>
            <w:shd w:fill="auto" w:val="clear"/>
            <w:vAlign w:val="center"/>
          </w:tcPr>
          <w:p w14:paraId="0C030000">
            <w:pPr>
              <w:ind/>
              <w:jc w:val="center"/>
            </w:pPr>
          </w:p>
        </w:tc>
        <w:tc>
          <w:tcPr>
            <w:tcW w:type="dxa" w:w="1616"/>
            <w:tcBorders>
              <w:top w:color="000000" w:sz="4" w:val="single"/>
              <w:left w:color="000000" w:sz="4" w:val="single"/>
              <w:bottom w:color="000000" w:sz="4" w:val="single"/>
              <w:right w:color="000000" w:sz="4" w:val="single"/>
            </w:tcBorders>
            <w:shd w:fill="auto" w:val="clear"/>
            <w:vAlign w:val="center"/>
          </w:tcPr>
          <w:p w14:paraId="0D030000">
            <w:pPr>
              <w:ind/>
              <w:jc w:val="center"/>
            </w:pPr>
          </w:p>
        </w:tc>
        <w:tc>
          <w:tcPr>
            <w:tcW w:type="dxa" w:w="1501"/>
            <w:tcBorders>
              <w:top w:color="000000" w:sz="4" w:val="single"/>
              <w:left w:color="000000" w:sz="4" w:val="single"/>
              <w:bottom w:color="000000" w:sz="4" w:val="single"/>
              <w:right w:color="000000" w:sz="4" w:val="single"/>
            </w:tcBorders>
            <w:shd w:fill="auto" w:val="clear"/>
            <w:vAlign w:val="center"/>
          </w:tcPr>
          <w:p w14:paraId="0E030000">
            <w:pPr>
              <w:ind/>
              <w:jc w:val="center"/>
            </w:pPr>
          </w:p>
        </w:tc>
        <w:tc>
          <w:tcPr>
            <w:tcW w:type="dxa" w:w="1701"/>
            <w:tcBorders>
              <w:top w:color="000000" w:sz="4" w:val="single"/>
              <w:left w:color="000000" w:sz="4" w:val="single"/>
              <w:bottom w:color="000000" w:sz="4" w:val="single"/>
              <w:right w:color="000000" w:sz="4" w:val="single"/>
            </w:tcBorders>
            <w:shd w:fill="auto" w:val="clear"/>
            <w:vAlign w:val="center"/>
          </w:tcPr>
          <w:p w14:paraId="0F03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1003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1103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1203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13030000">
            <w:pPr>
              <w:ind/>
              <w:jc w:val="center"/>
            </w:pPr>
          </w:p>
        </w:tc>
        <w:tc>
          <w:tcPr>
            <w:tcW w:type="dxa" w:w="1633"/>
            <w:tcBorders>
              <w:top w:color="000000" w:sz="4" w:val="single"/>
              <w:left w:color="000000" w:sz="4" w:val="single"/>
              <w:bottom w:color="000000" w:sz="4" w:val="single"/>
              <w:right w:color="000000" w:sz="4" w:val="single"/>
            </w:tcBorders>
            <w:shd w:fill="auto" w:val="clear"/>
            <w:vAlign w:val="center"/>
          </w:tcPr>
          <w:p w14:paraId="14030000">
            <w:pPr>
              <w:ind/>
              <w:jc w:val="center"/>
            </w:pPr>
            <w:r>
              <w:t>530 000</w:t>
            </w:r>
          </w:p>
        </w:tc>
        <w:tc>
          <w:tcPr>
            <w:tcW w:type="dxa" w:w="1530"/>
            <w:tcBorders>
              <w:top w:color="000000" w:sz="4" w:val="single"/>
              <w:left w:color="000000" w:sz="4" w:val="single"/>
              <w:bottom w:color="000000" w:sz="4" w:val="single"/>
              <w:right w:color="000000" w:sz="4" w:val="single"/>
            </w:tcBorders>
            <w:shd w:fill="auto" w:val="clear"/>
            <w:vAlign w:val="center"/>
          </w:tcPr>
          <w:p w14:paraId="15030000">
            <w:pPr>
              <w:ind/>
              <w:jc w:val="center"/>
            </w:pPr>
          </w:p>
        </w:tc>
        <w:tc>
          <w:tcPr>
            <w:tcW w:type="dxa" w:w="1616"/>
            <w:tcBorders>
              <w:top w:color="000000" w:sz="4" w:val="single"/>
              <w:left w:color="000000" w:sz="4" w:val="single"/>
              <w:bottom w:color="000000" w:sz="4" w:val="single"/>
              <w:right w:color="000000" w:sz="4" w:val="single"/>
            </w:tcBorders>
            <w:shd w:fill="auto" w:val="clear"/>
            <w:vAlign w:val="center"/>
          </w:tcPr>
          <w:p w14:paraId="16030000">
            <w:pPr>
              <w:ind/>
              <w:jc w:val="center"/>
            </w:pPr>
          </w:p>
        </w:tc>
        <w:tc>
          <w:tcPr>
            <w:tcW w:type="dxa" w:w="1501"/>
            <w:tcBorders>
              <w:top w:color="000000" w:sz="4" w:val="single"/>
              <w:left w:color="000000" w:sz="4" w:val="single"/>
              <w:bottom w:color="000000" w:sz="4" w:val="single"/>
              <w:right w:color="000000" w:sz="4" w:val="single"/>
            </w:tcBorders>
            <w:shd w:fill="auto" w:val="clear"/>
            <w:vAlign w:val="center"/>
          </w:tcPr>
          <w:p w14:paraId="17030000">
            <w:pPr>
              <w:ind/>
              <w:jc w:val="center"/>
            </w:pPr>
          </w:p>
        </w:tc>
        <w:tc>
          <w:tcPr>
            <w:tcW w:type="dxa" w:w="1701"/>
            <w:tcBorders>
              <w:top w:color="000000" w:sz="4" w:val="single"/>
              <w:left w:color="000000" w:sz="4" w:val="single"/>
              <w:bottom w:color="000000" w:sz="4" w:val="single"/>
              <w:right w:color="000000" w:sz="4" w:val="single"/>
            </w:tcBorders>
            <w:shd w:fill="auto" w:val="clear"/>
            <w:vAlign w:val="center"/>
          </w:tcPr>
          <w:p w14:paraId="1803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1903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1A03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1B030000">
            <w:pPr>
              <w:ind/>
              <w:jc w:val="center"/>
            </w:pPr>
            <w:r>
              <w:t>Мероприятие по разработке документов территориального планировония и градостроительного зонировония (СТП)</w:t>
            </w:r>
          </w:p>
        </w:tc>
        <w:tc>
          <w:tcPr>
            <w:tcW w:type="dxa" w:w="1800"/>
            <w:tcBorders>
              <w:top w:color="000000" w:sz="4" w:val="single"/>
              <w:left w:color="000000" w:sz="4" w:val="single"/>
              <w:bottom w:color="000000" w:sz="4" w:val="single"/>
              <w:right w:color="000000" w:sz="4" w:val="single"/>
            </w:tcBorders>
            <w:shd w:fill="auto" w:val="clear"/>
            <w:vAlign w:val="center"/>
          </w:tcPr>
          <w:p w14:paraId="1C030000">
            <w:pPr>
              <w:ind/>
              <w:jc w:val="center"/>
            </w:pPr>
            <w:r>
              <w:t>152 497</w:t>
            </w:r>
          </w:p>
        </w:tc>
        <w:tc>
          <w:tcPr>
            <w:tcW w:type="dxa" w:w="1633"/>
            <w:tcBorders>
              <w:top w:color="000000" w:sz="4" w:val="single"/>
              <w:left w:color="000000" w:sz="4" w:val="single"/>
              <w:bottom w:color="000000" w:sz="4" w:val="single"/>
              <w:right w:color="000000" w:sz="4" w:val="single"/>
            </w:tcBorders>
            <w:shd w:fill="auto" w:val="clear"/>
            <w:vAlign w:val="center"/>
          </w:tcPr>
          <w:p w14:paraId="1D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1E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1F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20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21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2203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2303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2403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25030000">
            <w:pPr>
              <w:ind/>
              <w:jc w:val="center"/>
            </w:pPr>
            <w:r>
              <w:t>152 497</w:t>
            </w:r>
          </w:p>
        </w:tc>
        <w:tc>
          <w:tcPr>
            <w:tcW w:type="dxa" w:w="1633"/>
            <w:tcBorders>
              <w:top w:color="000000" w:sz="4" w:val="single"/>
              <w:left w:color="000000" w:sz="4" w:val="single"/>
              <w:bottom w:color="000000" w:sz="4" w:val="single"/>
              <w:right w:color="000000" w:sz="4" w:val="single"/>
            </w:tcBorders>
            <w:shd w:fill="auto" w:val="clear"/>
            <w:vAlign w:val="center"/>
          </w:tcPr>
          <w:p w14:paraId="26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27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28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29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2A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2B03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2C03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2D030000">
            <w:pPr>
              <w:ind/>
              <w:jc w:val="center"/>
            </w:pPr>
            <w:r>
              <w:t xml:space="preserve">Мероприятие по разработке документов территориального </w:t>
            </w:r>
            <w:r>
              <w:t>планирования</w:t>
            </w:r>
            <w:r>
              <w:t xml:space="preserve"> и градостроительного </w:t>
            </w:r>
            <w:r>
              <w:t>зонирования</w:t>
            </w:r>
          </w:p>
          <w:p w14:paraId="2E030000">
            <w:pPr>
              <w:ind/>
              <w:jc w:val="center"/>
            </w:pPr>
            <w:r>
              <w:t>(кадастровые работы)</w:t>
            </w:r>
          </w:p>
        </w:tc>
        <w:tc>
          <w:tcPr>
            <w:tcW w:type="dxa" w:w="1800"/>
            <w:tcBorders>
              <w:top w:color="000000" w:sz="4" w:val="single"/>
              <w:left w:color="000000" w:sz="4" w:val="single"/>
              <w:bottom w:color="000000" w:sz="4" w:val="single"/>
              <w:right w:color="000000" w:sz="4" w:val="single"/>
            </w:tcBorders>
            <w:shd w:fill="auto" w:val="clear"/>
            <w:vAlign w:val="center"/>
          </w:tcPr>
          <w:p w14:paraId="2F030000">
            <w:pPr>
              <w:ind/>
              <w:jc w:val="center"/>
            </w:pPr>
            <w:r>
              <w:t>466 800</w:t>
            </w:r>
          </w:p>
        </w:tc>
        <w:tc>
          <w:tcPr>
            <w:tcW w:type="dxa" w:w="1633"/>
            <w:tcBorders>
              <w:top w:color="000000" w:sz="4" w:val="single"/>
              <w:left w:color="000000" w:sz="4" w:val="single"/>
              <w:bottom w:color="000000" w:sz="4" w:val="single"/>
              <w:right w:color="000000" w:sz="4" w:val="single"/>
            </w:tcBorders>
            <w:shd w:fill="auto" w:val="clear"/>
            <w:vAlign w:val="center"/>
          </w:tcPr>
          <w:p w14:paraId="30030000">
            <w:pPr>
              <w:ind/>
              <w:jc w:val="center"/>
            </w:pPr>
            <w:r>
              <w:t>715 416,67</w:t>
            </w:r>
          </w:p>
        </w:tc>
        <w:tc>
          <w:tcPr>
            <w:tcW w:type="dxa" w:w="1530"/>
            <w:tcBorders>
              <w:top w:color="000000" w:sz="4" w:val="single"/>
              <w:left w:color="000000" w:sz="4" w:val="single"/>
              <w:bottom w:color="000000" w:sz="4" w:val="single"/>
              <w:right w:color="000000" w:sz="4" w:val="single"/>
            </w:tcBorders>
            <w:shd w:fill="auto" w:val="clear"/>
            <w:vAlign w:val="center"/>
          </w:tcPr>
          <w:p w14:paraId="31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32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33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34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3503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3603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3703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38030000">
            <w:pPr>
              <w:ind/>
              <w:jc w:val="center"/>
            </w:pPr>
            <w:r>
              <w:t>466 800</w:t>
            </w:r>
          </w:p>
        </w:tc>
        <w:tc>
          <w:tcPr>
            <w:tcW w:type="dxa" w:w="1633"/>
            <w:tcBorders>
              <w:top w:color="000000" w:sz="4" w:val="single"/>
              <w:left w:color="000000" w:sz="4" w:val="single"/>
              <w:bottom w:color="000000" w:sz="4" w:val="single"/>
              <w:right w:color="000000" w:sz="4" w:val="single"/>
            </w:tcBorders>
            <w:shd w:fill="auto" w:val="clear"/>
            <w:vAlign w:val="center"/>
          </w:tcPr>
          <w:p w14:paraId="39030000">
            <w:pPr>
              <w:ind/>
              <w:jc w:val="center"/>
            </w:pPr>
            <w:r>
              <w:t>715 416,67</w:t>
            </w:r>
          </w:p>
        </w:tc>
        <w:tc>
          <w:tcPr>
            <w:tcW w:type="dxa" w:w="1530"/>
            <w:tcBorders>
              <w:top w:color="000000" w:sz="4" w:val="single"/>
              <w:left w:color="000000" w:sz="4" w:val="single"/>
              <w:bottom w:color="000000" w:sz="4" w:val="single"/>
              <w:right w:color="000000" w:sz="4" w:val="single"/>
            </w:tcBorders>
            <w:shd w:fill="auto" w:val="clear"/>
            <w:vAlign w:val="center"/>
          </w:tcPr>
          <w:p w14:paraId="3A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3B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3C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3D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3E03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3F03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40030000">
            <w:pPr>
              <w:ind/>
              <w:jc w:val="center"/>
            </w:pPr>
            <w:r>
              <w:t xml:space="preserve">Мероприятие по разработке документов территориального </w:t>
            </w:r>
            <w:r>
              <w:t>планирования</w:t>
            </w:r>
            <w:r>
              <w:t xml:space="preserve"> и градостроительного </w:t>
            </w:r>
            <w:r>
              <w:t>зонирования</w:t>
            </w:r>
          </w:p>
          <w:p w14:paraId="41030000">
            <w:pPr>
              <w:ind/>
              <w:jc w:val="center"/>
            </w:pPr>
            <w:r>
              <w:t>(внесение изменений в ПЗЗ)</w:t>
            </w:r>
          </w:p>
        </w:tc>
        <w:tc>
          <w:tcPr>
            <w:tcW w:type="dxa" w:w="1800"/>
            <w:tcBorders>
              <w:top w:color="000000" w:sz="4" w:val="single"/>
              <w:left w:color="000000" w:sz="4" w:val="single"/>
              <w:bottom w:color="000000" w:sz="4" w:val="single"/>
              <w:right w:color="000000" w:sz="4" w:val="single"/>
            </w:tcBorders>
            <w:shd w:fill="auto" w:val="clear"/>
            <w:vAlign w:val="center"/>
          </w:tcPr>
          <w:p w14:paraId="42030000">
            <w:pPr>
              <w:ind/>
              <w:jc w:val="center"/>
            </w:pPr>
          </w:p>
        </w:tc>
        <w:tc>
          <w:tcPr>
            <w:tcW w:type="dxa" w:w="1633"/>
            <w:tcBorders>
              <w:top w:color="000000" w:sz="4" w:val="single"/>
              <w:left w:color="000000" w:sz="4" w:val="single"/>
              <w:bottom w:color="000000" w:sz="4" w:val="single"/>
              <w:right w:color="000000" w:sz="4" w:val="single"/>
            </w:tcBorders>
            <w:shd w:fill="auto" w:val="clear"/>
            <w:vAlign w:val="center"/>
          </w:tcPr>
          <w:p w14:paraId="43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44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45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46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47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48030000">
            <w:pPr>
              <w:ind/>
              <w:jc w:val="center"/>
            </w:pPr>
          </w:p>
        </w:tc>
      </w:tr>
      <w:tr>
        <w:trPr>
          <w:trHeight w:hRule="atLeast" w:val="183"/>
        </w:trPr>
        <w:tc>
          <w:tcPr>
            <w:tcW w:type="dxa" w:w="708"/>
            <w:tcBorders>
              <w:top w:color="000000" w:sz="4" w:val="single"/>
              <w:left w:color="000000" w:sz="4" w:val="single"/>
              <w:bottom w:color="000000" w:sz="4" w:val="single"/>
              <w:right w:color="000000" w:sz="4" w:val="single"/>
            </w:tcBorders>
            <w:shd w:fill="auto" w:val="clear"/>
            <w:vAlign w:val="center"/>
          </w:tcPr>
          <w:p w14:paraId="4903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4A03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4B030000">
            <w:pPr>
              <w:ind/>
              <w:jc w:val="center"/>
            </w:pPr>
            <w:r>
              <w:t>0,0</w:t>
            </w:r>
          </w:p>
        </w:tc>
        <w:tc>
          <w:tcPr>
            <w:tcW w:type="dxa" w:w="1633"/>
            <w:tcBorders>
              <w:top w:color="000000" w:sz="4" w:val="single"/>
              <w:left w:color="000000" w:sz="4" w:val="single"/>
              <w:bottom w:color="000000" w:sz="4" w:val="single"/>
              <w:right w:color="000000" w:sz="4" w:val="single"/>
            </w:tcBorders>
            <w:shd w:fill="auto" w:val="clear"/>
            <w:vAlign w:val="center"/>
          </w:tcPr>
          <w:p w14:paraId="4C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4D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4E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4F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50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51030000">
            <w:pPr>
              <w:ind/>
              <w:jc w:val="center"/>
            </w:pPr>
          </w:p>
        </w:tc>
      </w:tr>
      <w:tr>
        <w:trPr>
          <w:trHeight w:hRule="atLeast" w:val="585"/>
        </w:trPr>
        <w:tc>
          <w:tcPr>
            <w:tcW w:type="dxa" w:w="708"/>
            <w:tcBorders>
              <w:top w:color="000000" w:sz="4" w:val="single"/>
              <w:left w:color="000000" w:sz="4" w:val="single"/>
              <w:bottom w:color="000000" w:sz="4" w:val="single"/>
              <w:right w:color="000000" w:sz="4" w:val="single"/>
            </w:tcBorders>
            <w:shd w:fill="auto" w:val="clear"/>
            <w:vAlign w:val="center"/>
          </w:tcPr>
          <w:p w14:paraId="52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53030000">
            <w:pPr>
              <w:pStyle w:val="Style_2"/>
              <w:spacing w:after="0"/>
              <w:ind/>
              <w:jc w:val="center"/>
            </w:pPr>
            <w:r>
              <w:t>Постановка на кадастровый учет земельных участков под лесами, не входящими в состав ГЛФ</w:t>
            </w:r>
          </w:p>
        </w:tc>
        <w:tc>
          <w:tcPr>
            <w:tcW w:type="dxa" w:w="1800"/>
            <w:tcBorders>
              <w:top w:color="000000" w:sz="4" w:val="single"/>
              <w:left w:color="000000" w:sz="4" w:val="single"/>
              <w:bottom w:color="000000" w:sz="4" w:val="single"/>
              <w:right w:color="000000" w:sz="4" w:val="single"/>
            </w:tcBorders>
            <w:shd w:fill="auto" w:val="clear"/>
            <w:vAlign w:val="center"/>
          </w:tcPr>
          <w:p w14:paraId="5403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5503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56030000">
            <w:pPr>
              <w:ind/>
              <w:jc w:val="center"/>
            </w:pPr>
            <w:r>
              <w:t>500 000,00</w:t>
            </w:r>
          </w:p>
        </w:tc>
        <w:tc>
          <w:tcPr>
            <w:tcW w:type="dxa" w:w="1616"/>
            <w:tcBorders>
              <w:top w:color="000000" w:sz="4" w:val="single"/>
              <w:left w:color="000000" w:sz="4" w:val="single"/>
              <w:bottom w:color="000000" w:sz="4" w:val="single"/>
              <w:right w:color="000000" w:sz="4" w:val="single"/>
            </w:tcBorders>
            <w:shd w:fill="auto" w:val="clear"/>
            <w:vAlign w:val="center"/>
          </w:tcPr>
          <w:p w14:paraId="57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58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59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5A030000">
            <w:pPr>
              <w:ind/>
              <w:jc w:val="center"/>
              <w:rPr>
                <w:b w:val="1"/>
              </w:rPr>
            </w:pPr>
          </w:p>
        </w:tc>
      </w:tr>
      <w:tr>
        <w:trPr>
          <w:trHeight w:hRule="atLeast" w:val="420"/>
        </w:trPr>
        <w:tc>
          <w:tcPr>
            <w:tcW w:type="dxa" w:w="708"/>
            <w:tcBorders>
              <w:top w:color="000000" w:sz="4" w:val="single"/>
              <w:left w:color="000000" w:sz="4" w:val="single"/>
              <w:bottom w:color="000000" w:sz="4" w:val="single"/>
              <w:right w:color="000000" w:sz="4" w:val="single"/>
            </w:tcBorders>
            <w:shd w:fill="auto" w:val="clear"/>
            <w:vAlign w:val="center"/>
          </w:tcPr>
          <w:p w14:paraId="5B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5C03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5D03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5E03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5F030000">
            <w:pPr>
              <w:ind/>
              <w:jc w:val="center"/>
            </w:pPr>
            <w:r>
              <w:t>500 000,00</w:t>
            </w:r>
          </w:p>
        </w:tc>
        <w:tc>
          <w:tcPr>
            <w:tcW w:type="dxa" w:w="1616"/>
            <w:tcBorders>
              <w:top w:color="000000" w:sz="4" w:val="single"/>
              <w:left w:color="000000" w:sz="4" w:val="single"/>
              <w:bottom w:color="000000" w:sz="4" w:val="single"/>
              <w:right w:color="000000" w:sz="4" w:val="single"/>
            </w:tcBorders>
            <w:shd w:fill="auto" w:val="clear"/>
            <w:vAlign w:val="center"/>
          </w:tcPr>
          <w:p w14:paraId="60030000">
            <w:pPr>
              <w:ind/>
              <w:jc w:val="center"/>
            </w:pPr>
          </w:p>
        </w:tc>
        <w:tc>
          <w:tcPr>
            <w:tcW w:type="dxa" w:w="1501"/>
            <w:tcBorders>
              <w:top w:color="000000" w:sz="4" w:val="single"/>
              <w:left w:color="000000" w:sz="4" w:val="single"/>
              <w:bottom w:color="000000" w:sz="4" w:val="single"/>
              <w:right w:color="000000" w:sz="4" w:val="single"/>
            </w:tcBorders>
            <w:shd w:fill="auto" w:val="clear"/>
            <w:vAlign w:val="center"/>
          </w:tcPr>
          <w:p w14:paraId="61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62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63030000">
            <w:pPr>
              <w:ind/>
              <w:jc w:val="center"/>
              <w:rPr>
                <w:b w:val="1"/>
              </w:rPr>
            </w:pPr>
          </w:p>
        </w:tc>
      </w:tr>
      <w:tr>
        <w:trPr>
          <w:trHeight w:hRule="atLeast" w:val="420"/>
        </w:trPr>
        <w:tc>
          <w:tcPr>
            <w:tcW w:type="dxa" w:w="708"/>
            <w:tcBorders>
              <w:top w:color="000000" w:sz="4" w:val="single"/>
              <w:left w:color="000000" w:sz="4" w:val="single"/>
              <w:bottom w:color="000000" w:sz="4" w:val="single"/>
              <w:right w:color="000000" w:sz="4" w:val="single"/>
            </w:tcBorders>
            <w:shd w:fill="auto" w:val="clear"/>
            <w:vAlign w:val="center"/>
          </w:tcPr>
          <w:p w14:paraId="64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65030000">
            <w:pPr>
              <w:ind/>
              <w:jc w:val="center"/>
            </w:pPr>
            <w:r>
              <w:t>Проведение комплексных кадастровых работ</w:t>
            </w:r>
          </w:p>
        </w:tc>
        <w:tc>
          <w:tcPr>
            <w:tcW w:type="dxa" w:w="1800"/>
            <w:tcBorders>
              <w:top w:color="000000" w:sz="4" w:val="single"/>
              <w:left w:color="000000" w:sz="4" w:val="single"/>
              <w:bottom w:color="000000" w:sz="4" w:val="single"/>
              <w:right w:color="000000" w:sz="4" w:val="single"/>
            </w:tcBorders>
            <w:shd w:fill="auto" w:val="clear"/>
            <w:vAlign w:val="center"/>
          </w:tcPr>
          <w:p w14:paraId="6603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6703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68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69030000">
            <w:pPr>
              <w:ind/>
              <w:jc w:val="center"/>
            </w:pPr>
            <w:r>
              <w:t>2 005 092,00</w:t>
            </w:r>
          </w:p>
        </w:tc>
        <w:tc>
          <w:tcPr>
            <w:tcW w:type="dxa" w:w="1501"/>
            <w:tcBorders>
              <w:top w:color="000000" w:sz="4" w:val="single"/>
              <w:left w:color="000000" w:sz="4" w:val="single"/>
              <w:bottom w:color="000000" w:sz="4" w:val="single"/>
              <w:right w:color="000000" w:sz="4" w:val="single"/>
            </w:tcBorders>
            <w:shd w:fill="auto" w:val="clear"/>
            <w:vAlign w:val="center"/>
          </w:tcPr>
          <w:p w14:paraId="6A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6B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6C030000">
            <w:pPr>
              <w:ind/>
              <w:jc w:val="center"/>
              <w:rPr>
                <w:b w:val="1"/>
              </w:rPr>
            </w:pPr>
          </w:p>
        </w:tc>
      </w:tr>
      <w:tr>
        <w:trPr>
          <w:trHeight w:hRule="atLeast" w:val="420"/>
        </w:trPr>
        <w:tc>
          <w:tcPr>
            <w:tcW w:type="dxa" w:w="708"/>
            <w:tcBorders>
              <w:top w:color="000000" w:sz="4" w:val="single"/>
              <w:left w:color="000000" w:sz="4" w:val="single"/>
              <w:bottom w:color="000000" w:sz="4" w:val="single"/>
              <w:right w:color="000000" w:sz="4" w:val="single"/>
            </w:tcBorders>
            <w:shd w:fill="auto" w:val="clear"/>
            <w:vAlign w:val="center"/>
          </w:tcPr>
          <w:p w14:paraId="6D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6E03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6F03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7003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71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72030000">
            <w:pPr>
              <w:ind/>
              <w:jc w:val="center"/>
            </w:pPr>
            <w:r>
              <w:t>90 813,00</w:t>
            </w:r>
          </w:p>
        </w:tc>
        <w:tc>
          <w:tcPr>
            <w:tcW w:type="dxa" w:w="1501"/>
            <w:tcBorders>
              <w:top w:color="000000" w:sz="4" w:val="single"/>
              <w:left w:color="000000" w:sz="4" w:val="single"/>
              <w:bottom w:color="000000" w:sz="4" w:val="single"/>
              <w:right w:color="000000" w:sz="4" w:val="single"/>
            </w:tcBorders>
            <w:shd w:fill="auto" w:val="clear"/>
            <w:vAlign w:val="center"/>
          </w:tcPr>
          <w:p w14:paraId="73030000">
            <w:pPr>
              <w:ind/>
              <w:jc w:val="center"/>
            </w:pPr>
          </w:p>
        </w:tc>
        <w:tc>
          <w:tcPr>
            <w:tcW w:type="dxa" w:w="1701"/>
            <w:tcBorders>
              <w:top w:color="000000" w:sz="4" w:val="single"/>
              <w:left w:color="000000" w:sz="4" w:val="single"/>
              <w:bottom w:color="000000" w:sz="4" w:val="single"/>
              <w:right w:color="000000" w:sz="4" w:val="single"/>
            </w:tcBorders>
            <w:shd w:fill="auto" w:val="clear"/>
            <w:vAlign w:val="center"/>
          </w:tcPr>
          <w:p w14:paraId="74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75030000">
            <w:pPr>
              <w:ind/>
              <w:jc w:val="center"/>
              <w:rPr>
                <w:b w:val="1"/>
              </w:rPr>
            </w:pPr>
          </w:p>
        </w:tc>
      </w:tr>
      <w:tr>
        <w:trPr>
          <w:trHeight w:hRule="atLeast" w:val="420"/>
        </w:trPr>
        <w:tc>
          <w:tcPr>
            <w:tcW w:type="dxa" w:w="708"/>
            <w:tcBorders>
              <w:top w:color="000000" w:sz="4" w:val="single"/>
              <w:left w:color="000000" w:sz="4" w:val="single"/>
              <w:bottom w:color="000000" w:sz="4" w:val="single"/>
              <w:right w:color="000000" w:sz="4" w:val="single"/>
            </w:tcBorders>
            <w:shd w:fill="auto" w:val="clear"/>
            <w:vAlign w:val="center"/>
          </w:tcPr>
          <w:p w14:paraId="76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77030000">
            <w:pPr>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7803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7903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7A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7B030000">
            <w:pPr>
              <w:ind/>
              <w:jc w:val="center"/>
            </w:pPr>
            <w:r>
              <w:t>283 336,00</w:t>
            </w:r>
          </w:p>
        </w:tc>
        <w:tc>
          <w:tcPr>
            <w:tcW w:type="dxa" w:w="1501"/>
            <w:tcBorders>
              <w:top w:color="000000" w:sz="4" w:val="single"/>
              <w:left w:color="000000" w:sz="4" w:val="single"/>
              <w:bottom w:color="000000" w:sz="4" w:val="single"/>
              <w:right w:color="000000" w:sz="4" w:val="single"/>
            </w:tcBorders>
            <w:shd w:fill="auto" w:val="clear"/>
            <w:vAlign w:val="center"/>
          </w:tcPr>
          <w:p w14:paraId="7C030000">
            <w:pPr>
              <w:ind/>
              <w:jc w:val="center"/>
            </w:pPr>
          </w:p>
        </w:tc>
        <w:tc>
          <w:tcPr>
            <w:tcW w:type="dxa" w:w="1701"/>
            <w:tcBorders>
              <w:top w:color="000000" w:sz="4" w:val="single"/>
              <w:left w:color="000000" w:sz="4" w:val="single"/>
              <w:bottom w:color="000000" w:sz="4" w:val="single"/>
              <w:right w:color="000000" w:sz="4" w:val="single"/>
            </w:tcBorders>
            <w:shd w:fill="auto" w:val="clear"/>
            <w:vAlign w:val="center"/>
          </w:tcPr>
          <w:p w14:paraId="7D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7E030000">
            <w:pPr>
              <w:ind/>
              <w:jc w:val="center"/>
              <w:rPr>
                <w:b w:val="1"/>
              </w:rPr>
            </w:pPr>
          </w:p>
        </w:tc>
      </w:tr>
      <w:tr>
        <w:trPr>
          <w:trHeight w:hRule="atLeast" w:val="420"/>
        </w:trPr>
        <w:tc>
          <w:tcPr>
            <w:tcW w:type="dxa" w:w="708"/>
            <w:tcBorders>
              <w:top w:color="000000" w:sz="4" w:val="single"/>
              <w:left w:color="000000" w:sz="4" w:val="single"/>
              <w:bottom w:color="000000" w:sz="4" w:val="single"/>
              <w:right w:color="000000" w:sz="4" w:val="single"/>
            </w:tcBorders>
            <w:shd w:fill="auto" w:val="clear"/>
            <w:vAlign w:val="center"/>
          </w:tcPr>
          <w:p w14:paraId="7F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80030000">
            <w:pPr>
              <w:ind/>
              <w:jc w:val="center"/>
            </w:pPr>
            <w: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8103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8203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83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84030000">
            <w:pPr>
              <w:ind/>
              <w:jc w:val="center"/>
            </w:pPr>
            <w:r>
              <w:t>1 </w:t>
            </w:r>
            <w:r>
              <w:t>630 943,00</w:t>
            </w:r>
          </w:p>
        </w:tc>
        <w:tc>
          <w:tcPr>
            <w:tcW w:type="dxa" w:w="1501"/>
            <w:tcBorders>
              <w:top w:color="000000" w:sz="4" w:val="single"/>
              <w:left w:color="000000" w:sz="4" w:val="single"/>
              <w:bottom w:color="000000" w:sz="4" w:val="single"/>
              <w:right w:color="000000" w:sz="4" w:val="single"/>
            </w:tcBorders>
            <w:shd w:fill="auto" w:val="clear"/>
            <w:vAlign w:val="center"/>
          </w:tcPr>
          <w:p w14:paraId="85030000">
            <w:pPr>
              <w:ind/>
              <w:jc w:val="center"/>
            </w:pPr>
            <w:r>
              <w:t>1 630 943,00</w:t>
            </w:r>
          </w:p>
        </w:tc>
        <w:tc>
          <w:tcPr>
            <w:tcW w:type="dxa" w:w="1701"/>
            <w:tcBorders>
              <w:top w:color="000000" w:sz="4" w:val="single"/>
              <w:left w:color="000000" w:sz="4" w:val="single"/>
              <w:bottom w:color="000000" w:sz="4" w:val="single"/>
              <w:right w:color="000000" w:sz="4" w:val="single"/>
            </w:tcBorders>
            <w:shd w:fill="auto" w:val="clear"/>
            <w:vAlign w:val="center"/>
          </w:tcPr>
          <w:p w14:paraId="86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87030000">
            <w:pPr>
              <w:ind/>
              <w:jc w:val="center"/>
              <w:rPr>
                <w:b w:val="1"/>
              </w:rPr>
            </w:pPr>
          </w:p>
        </w:tc>
      </w:tr>
      <w:tr>
        <w:trPr>
          <w:trHeight w:hRule="atLeast" w:val="420"/>
        </w:trPr>
        <w:tc>
          <w:tcPr>
            <w:tcW w:type="dxa" w:w="708"/>
            <w:tcBorders>
              <w:top w:color="000000" w:sz="4" w:val="single"/>
              <w:left w:color="000000" w:sz="4" w:val="single"/>
              <w:bottom w:color="000000" w:sz="4" w:val="single"/>
              <w:right w:color="000000" w:sz="4" w:val="single"/>
            </w:tcBorders>
            <w:shd w:fill="auto" w:val="clear"/>
            <w:vAlign w:val="center"/>
          </w:tcPr>
          <w:p w14:paraId="88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89030000">
            <w:pPr>
              <w:ind/>
              <w:jc w:val="center"/>
            </w:pPr>
            <w:r>
              <w:t>Мероприятие по разработке документов территориального планирования и градостроительного зонирования</w:t>
            </w:r>
          </w:p>
        </w:tc>
        <w:tc>
          <w:tcPr>
            <w:tcW w:type="dxa" w:w="1800"/>
            <w:tcBorders>
              <w:top w:color="000000" w:sz="4" w:val="single"/>
              <w:left w:color="000000" w:sz="4" w:val="single"/>
              <w:bottom w:color="000000" w:sz="4" w:val="single"/>
              <w:right w:color="000000" w:sz="4" w:val="single"/>
            </w:tcBorders>
            <w:shd w:fill="auto" w:val="clear"/>
            <w:vAlign w:val="center"/>
          </w:tcPr>
          <w:p w14:paraId="8A03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8B03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8C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8D030000">
            <w:pPr>
              <w:ind/>
              <w:jc w:val="center"/>
              <w:rPr>
                <w:highlight w:val="yellow"/>
              </w:rPr>
            </w:pPr>
          </w:p>
        </w:tc>
        <w:tc>
          <w:tcPr>
            <w:tcW w:type="dxa" w:w="1501"/>
            <w:tcBorders>
              <w:top w:color="000000" w:sz="4" w:val="single"/>
              <w:left w:color="000000" w:sz="4" w:val="single"/>
              <w:bottom w:color="000000" w:sz="4" w:val="single"/>
              <w:right w:color="000000" w:sz="4" w:val="single"/>
            </w:tcBorders>
            <w:shd w:fill="auto" w:val="clear"/>
            <w:vAlign w:val="center"/>
          </w:tcPr>
          <w:p w14:paraId="8E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8F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90030000">
            <w:pPr>
              <w:ind/>
              <w:jc w:val="center"/>
              <w:rPr>
                <w:b w:val="1"/>
              </w:rPr>
            </w:pPr>
          </w:p>
        </w:tc>
      </w:tr>
      <w:tr>
        <w:trPr>
          <w:trHeight w:hRule="atLeast" w:val="420"/>
        </w:trPr>
        <w:tc>
          <w:tcPr>
            <w:tcW w:type="dxa" w:w="708"/>
            <w:tcBorders>
              <w:top w:color="000000" w:sz="4" w:val="single"/>
              <w:left w:color="000000" w:sz="4" w:val="single"/>
              <w:bottom w:color="000000" w:sz="4" w:val="single"/>
              <w:right w:color="000000" w:sz="4" w:val="single"/>
            </w:tcBorders>
            <w:shd w:fill="auto" w:val="clear"/>
            <w:vAlign w:val="center"/>
          </w:tcPr>
          <w:p w14:paraId="91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9203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9303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9403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95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96030000">
            <w:pPr>
              <w:ind/>
              <w:jc w:val="center"/>
            </w:pPr>
            <w:r>
              <w:t>500 000</w:t>
            </w:r>
          </w:p>
        </w:tc>
        <w:tc>
          <w:tcPr>
            <w:tcW w:type="dxa" w:w="1501"/>
            <w:tcBorders>
              <w:top w:color="000000" w:sz="4" w:val="single"/>
              <w:left w:color="000000" w:sz="4" w:val="single"/>
              <w:bottom w:color="000000" w:sz="4" w:val="single"/>
              <w:right w:color="000000" w:sz="4" w:val="single"/>
            </w:tcBorders>
            <w:shd w:fill="auto" w:val="clear"/>
            <w:vAlign w:val="center"/>
          </w:tcPr>
          <w:p w14:paraId="97030000">
            <w:pPr>
              <w:ind/>
              <w:jc w:val="center"/>
            </w:pPr>
          </w:p>
        </w:tc>
        <w:tc>
          <w:tcPr>
            <w:tcW w:type="dxa" w:w="1701"/>
            <w:tcBorders>
              <w:top w:color="000000" w:sz="4" w:val="single"/>
              <w:left w:color="000000" w:sz="4" w:val="single"/>
              <w:bottom w:color="000000" w:sz="4" w:val="single"/>
              <w:right w:color="000000" w:sz="4" w:val="single"/>
            </w:tcBorders>
            <w:shd w:fill="auto" w:val="clear"/>
            <w:vAlign w:val="center"/>
          </w:tcPr>
          <w:p w14:paraId="98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99030000">
            <w:pPr>
              <w:ind/>
              <w:jc w:val="center"/>
              <w:rPr>
                <w:b w:val="1"/>
              </w:rPr>
            </w:pPr>
          </w:p>
        </w:tc>
      </w:tr>
      <w:tr>
        <w:trPr>
          <w:trHeight w:hRule="atLeast" w:val="1162"/>
        </w:trPr>
        <w:tc>
          <w:tcPr>
            <w:tcW w:type="dxa" w:w="708"/>
            <w:tcBorders>
              <w:top w:color="000000" w:sz="4" w:val="single"/>
              <w:left w:color="000000" w:sz="4" w:val="single"/>
              <w:bottom w:color="000000" w:sz="4" w:val="single"/>
              <w:right w:color="000000" w:sz="4" w:val="single"/>
            </w:tcBorders>
            <w:shd w:fill="auto" w:val="clear"/>
            <w:vAlign w:val="center"/>
          </w:tcPr>
          <w:p w14:paraId="9A030000">
            <w:pPr>
              <w:tabs>
                <w:tab w:leader="none" w:pos="210" w:val="left"/>
              </w:tabs>
              <w:ind/>
              <w:jc w:val="center"/>
            </w:pPr>
            <w:r>
              <w:rPr>
                <w:b w:val="1"/>
              </w:rPr>
              <w:t>2</w:t>
            </w:r>
          </w:p>
        </w:tc>
        <w:tc>
          <w:tcPr>
            <w:tcW w:type="dxa" w:w="4503"/>
            <w:tcBorders>
              <w:top w:color="000000" w:sz="4" w:val="single"/>
              <w:left w:color="000000" w:sz="4" w:val="single"/>
              <w:bottom w:color="000000" w:sz="4" w:val="single"/>
              <w:right w:color="000000" w:sz="4" w:val="single"/>
            </w:tcBorders>
            <w:shd w:fill="auto" w:val="clear"/>
            <w:vAlign w:val="center"/>
          </w:tcPr>
          <w:p w14:paraId="9B030000">
            <w:pPr>
              <w:pStyle w:val="Style_2"/>
              <w:spacing w:after="0"/>
              <w:ind/>
              <w:jc w:val="center"/>
            </w:pPr>
            <w:r>
              <w:rPr>
                <w:b w:val="1"/>
              </w:rPr>
              <w:t>Подпрограмма 3  «Обеспечение качественными услугами ЖКХ населения Горшеченского района Курской области»</w:t>
            </w:r>
          </w:p>
        </w:tc>
        <w:tc>
          <w:tcPr>
            <w:tcW w:type="dxa" w:w="1800"/>
            <w:tcBorders>
              <w:top w:color="000000" w:sz="4" w:val="single"/>
              <w:left w:color="000000" w:sz="4" w:val="single"/>
              <w:bottom w:color="000000" w:sz="4" w:val="single"/>
              <w:right w:color="000000" w:sz="4" w:val="single"/>
            </w:tcBorders>
            <w:shd w:fill="auto" w:val="clear"/>
            <w:vAlign w:val="center"/>
          </w:tcPr>
          <w:p w14:paraId="9C030000">
            <w:pPr>
              <w:ind/>
              <w:jc w:val="center"/>
            </w:pPr>
            <w:r>
              <w:t>9 748 419,07</w:t>
            </w:r>
          </w:p>
        </w:tc>
        <w:tc>
          <w:tcPr>
            <w:tcW w:type="dxa" w:w="1633"/>
            <w:tcBorders>
              <w:top w:color="000000" w:sz="4" w:val="single"/>
              <w:left w:color="000000" w:sz="4" w:val="single"/>
              <w:bottom w:color="000000" w:sz="4" w:val="single"/>
              <w:right w:color="000000" w:sz="4" w:val="single"/>
            </w:tcBorders>
            <w:shd w:fill="auto" w:val="clear"/>
            <w:vAlign w:val="center"/>
          </w:tcPr>
          <w:p w14:paraId="9D030000">
            <w:pPr>
              <w:ind/>
              <w:jc w:val="center"/>
            </w:pPr>
            <w:r>
              <w:rPr>
                <w:b w:val="1"/>
              </w:rPr>
              <w:t>5 461 917,00</w:t>
            </w:r>
          </w:p>
        </w:tc>
        <w:tc>
          <w:tcPr>
            <w:tcW w:type="dxa" w:w="1530"/>
            <w:tcBorders>
              <w:top w:color="000000" w:sz="4" w:val="single"/>
              <w:left w:color="000000" w:sz="4" w:val="single"/>
              <w:bottom w:color="000000" w:sz="4" w:val="single"/>
              <w:right w:color="000000" w:sz="4" w:val="single"/>
            </w:tcBorders>
            <w:shd w:fill="auto" w:val="clear"/>
            <w:vAlign w:val="center"/>
          </w:tcPr>
          <w:p w14:paraId="9E030000">
            <w:pPr>
              <w:ind/>
              <w:jc w:val="center"/>
            </w:pPr>
            <w:r>
              <w:rPr>
                <w:b w:val="1"/>
              </w:rPr>
              <w:t>2 493 458,86</w:t>
            </w:r>
          </w:p>
        </w:tc>
        <w:tc>
          <w:tcPr>
            <w:tcW w:type="dxa" w:w="1616"/>
            <w:tcBorders>
              <w:top w:color="000000" w:sz="4" w:val="single"/>
              <w:left w:color="000000" w:sz="4" w:val="single"/>
              <w:bottom w:color="000000" w:sz="4" w:val="single"/>
              <w:right w:color="000000" w:sz="4" w:val="single"/>
            </w:tcBorders>
            <w:shd w:fill="auto" w:val="clear"/>
            <w:vAlign w:val="center"/>
          </w:tcPr>
          <w:p w14:paraId="9F030000">
            <w:pPr>
              <w:ind/>
              <w:jc w:val="center"/>
            </w:pPr>
            <w:r>
              <w:rPr>
                <w:b w:val="1"/>
              </w:rPr>
              <w:t>1 251 894,00</w:t>
            </w:r>
          </w:p>
        </w:tc>
        <w:tc>
          <w:tcPr>
            <w:tcW w:type="dxa" w:w="1501"/>
            <w:tcBorders>
              <w:top w:color="000000" w:sz="4" w:val="single"/>
              <w:left w:color="000000" w:sz="4" w:val="single"/>
              <w:bottom w:color="000000" w:sz="4" w:val="single"/>
              <w:right w:color="000000" w:sz="4" w:val="single"/>
            </w:tcBorders>
            <w:shd w:fill="auto" w:val="clear"/>
            <w:vAlign w:val="center"/>
          </w:tcPr>
          <w:p w14:paraId="A0030000">
            <w:pPr>
              <w:ind/>
              <w:jc w:val="center"/>
            </w:pPr>
            <w:r>
              <w:rPr>
                <w:b w:val="1"/>
              </w:rPr>
              <w:t>1 251 894,00</w:t>
            </w:r>
          </w:p>
        </w:tc>
        <w:tc>
          <w:tcPr>
            <w:tcW w:type="dxa" w:w="1701"/>
            <w:tcBorders>
              <w:top w:color="000000" w:sz="4" w:val="single"/>
              <w:left w:color="000000" w:sz="4" w:val="single"/>
              <w:bottom w:color="000000" w:sz="4" w:val="single"/>
              <w:right w:color="000000" w:sz="4" w:val="single"/>
            </w:tcBorders>
            <w:shd w:fill="auto" w:val="clear"/>
            <w:vAlign w:val="center"/>
          </w:tcPr>
          <w:p w14:paraId="A1030000">
            <w:pPr>
              <w:ind/>
              <w:jc w:val="center"/>
            </w:pPr>
            <w:r>
              <w:rPr>
                <w:b w:val="1"/>
              </w:rPr>
              <w:t>1 251 894,00</w:t>
            </w:r>
          </w:p>
        </w:tc>
        <w:tc>
          <w:tcPr>
            <w:tcW w:type="dxa" w:w="1150"/>
            <w:tcBorders>
              <w:top w:color="000000" w:sz="4" w:val="single"/>
              <w:left w:color="000000" w:sz="4" w:val="single"/>
              <w:bottom w:color="000000" w:sz="4" w:val="single"/>
              <w:right w:color="000000" w:sz="4" w:val="single"/>
            </w:tcBorders>
            <w:shd w:fill="auto" w:val="clear"/>
            <w:vAlign w:val="center"/>
          </w:tcPr>
          <w:p w14:paraId="A2030000">
            <w:pPr>
              <w:ind/>
              <w:jc w:val="center"/>
              <w:rPr>
                <w:b w:val="1"/>
              </w:rPr>
            </w:pPr>
          </w:p>
        </w:tc>
      </w:tr>
      <w:tr>
        <w:trPr>
          <w:trHeight w:hRule="atLeast" w:val="565"/>
        </w:trPr>
        <w:tc>
          <w:tcPr>
            <w:tcW w:type="dxa" w:w="708"/>
            <w:tcBorders>
              <w:top w:color="000000" w:sz="4" w:val="single"/>
              <w:left w:color="000000" w:sz="4" w:val="single"/>
              <w:bottom w:color="000000" w:sz="4" w:val="single"/>
              <w:right w:color="000000" w:sz="4" w:val="single"/>
            </w:tcBorders>
            <w:shd w:fill="auto" w:val="clear"/>
            <w:vAlign w:val="center"/>
          </w:tcPr>
          <w:p w14:paraId="A3030000">
            <w:pPr>
              <w:tabs>
                <w:tab w:leader="none" w:pos="210" w:val="left"/>
              </w:tabs>
              <w:ind/>
              <w:jc w:val="center"/>
            </w:pPr>
            <w:r>
              <w:rPr>
                <w:b w:val="1"/>
              </w:rPr>
              <w:t>2.1</w:t>
            </w:r>
          </w:p>
        </w:tc>
        <w:tc>
          <w:tcPr>
            <w:tcW w:type="dxa" w:w="4503"/>
            <w:tcBorders>
              <w:top w:color="000000" w:sz="4" w:val="single"/>
              <w:left w:color="000000" w:sz="4" w:val="single"/>
              <w:bottom w:color="000000" w:sz="4" w:val="single"/>
              <w:right w:color="000000" w:sz="4" w:val="single"/>
            </w:tcBorders>
            <w:shd w:fill="auto" w:val="clear"/>
            <w:vAlign w:val="center"/>
          </w:tcPr>
          <w:p w14:paraId="A4030000">
            <w:pPr>
              <w:pStyle w:val="Style_2"/>
              <w:spacing w:after="0"/>
              <w:ind/>
              <w:jc w:val="center"/>
            </w:pPr>
            <w:r>
              <w:rPr>
                <w:b w:val="1"/>
              </w:rPr>
              <w:t>Основное мероприятие 3.01 «Создание безопасной, удобной и привлекательной среды территории муниципального образования»</w:t>
            </w:r>
          </w:p>
        </w:tc>
        <w:tc>
          <w:tcPr>
            <w:tcW w:type="dxa" w:w="1800"/>
            <w:tcBorders>
              <w:top w:color="000000" w:sz="4" w:val="single"/>
              <w:left w:color="000000" w:sz="4" w:val="single"/>
              <w:bottom w:color="000000" w:sz="4" w:val="single"/>
              <w:right w:color="000000" w:sz="4" w:val="single"/>
            </w:tcBorders>
            <w:shd w:fill="auto" w:val="clear"/>
            <w:vAlign w:val="center"/>
          </w:tcPr>
          <w:p w14:paraId="A5030000">
            <w:pPr>
              <w:ind/>
              <w:jc w:val="center"/>
            </w:pPr>
            <w:r>
              <w:rPr>
                <w:b w:val="1"/>
              </w:rPr>
              <w:t>9 748 419,07</w:t>
            </w:r>
          </w:p>
        </w:tc>
        <w:tc>
          <w:tcPr>
            <w:tcW w:type="dxa" w:w="1633"/>
            <w:tcBorders>
              <w:top w:color="000000" w:sz="4" w:val="single"/>
              <w:left w:color="000000" w:sz="4" w:val="single"/>
              <w:bottom w:color="000000" w:sz="4" w:val="single"/>
              <w:right w:color="000000" w:sz="4" w:val="single"/>
            </w:tcBorders>
            <w:shd w:fill="auto" w:val="clear"/>
            <w:vAlign w:val="center"/>
          </w:tcPr>
          <w:p w14:paraId="A6030000">
            <w:pPr>
              <w:ind/>
              <w:jc w:val="center"/>
            </w:pPr>
            <w:r>
              <w:rPr>
                <w:b w:val="1"/>
              </w:rPr>
              <w:t>5 461 917,00</w:t>
            </w:r>
          </w:p>
        </w:tc>
        <w:tc>
          <w:tcPr>
            <w:tcW w:type="dxa" w:w="1530"/>
            <w:tcBorders>
              <w:top w:color="000000" w:sz="4" w:val="single"/>
              <w:left w:color="000000" w:sz="4" w:val="single"/>
              <w:bottom w:color="000000" w:sz="4" w:val="single"/>
              <w:right w:color="000000" w:sz="4" w:val="single"/>
            </w:tcBorders>
            <w:shd w:fill="auto" w:val="clear"/>
            <w:vAlign w:val="center"/>
          </w:tcPr>
          <w:p w14:paraId="A7030000">
            <w:pPr>
              <w:ind/>
              <w:jc w:val="center"/>
            </w:pPr>
            <w:r>
              <w:rPr>
                <w:b w:val="1"/>
              </w:rPr>
              <w:t>2 49</w:t>
            </w:r>
            <w:r>
              <w:rPr>
                <w:b w:val="1"/>
              </w:rPr>
              <w:t>3 458,86</w:t>
            </w:r>
          </w:p>
        </w:tc>
        <w:tc>
          <w:tcPr>
            <w:tcW w:type="dxa" w:w="1616"/>
            <w:tcBorders>
              <w:top w:color="000000" w:sz="4" w:val="single"/>
              <w:left w:color="000000" w:sz="4" w:val="single"/>
              <w:bottom w:color="000000" w:sz="4" w:val="single"/>
              <w:right w:color="000000" w:sz="4" w:val="single"/>
            </w:tcBorders>
            <w:shd w:fill="auto" w:val="clear"/>
            <w:vAlign w:val="center"/>
          </w:tcPr>
          <w:p w14:paraId="A8030000">
            <w:pPr>
              <w:ind/>
              <w:jc w:val="center"/>
            </w:pPr>
            <w:r>
              <w:rPr>
                <w:b w:val="1"/>
              </w:rPr>
              <w:t>1 251 894,00</w:t>
            </w:r>
          </w:p>
        </w:tc>
        <w:tc>
          <w:tcPr>
            <w:tcW w:type="dxa" w:w="1501"/>
            <w:tcBorders>
              <w:top w:color="000000" w:sz="4" w:val="single"/>
              <w:left w:color="000000" w:sz="4" w:val="single"/>
              <w:bottom w:color="000000" w:sz="4" w:val="single"/>
              <w:right w:color="000000" w:sz="4" w:val="single"/>
            </w:tcBorders>
            <w:shd w:fill="auto" w:val="clear"/>
            <w:vAlign w:val="center"/>
          </w:tcPr>
          <w:p w14:paraId="A9030000">
            <w:pPr>
              <w:ind/>
              <w:jc w:val="center"/>
            </w:pPr>
            <w:r>
              <w:rPr>
                <w:b w:val="1"/>
              </w:rPr>
              <w:t>1 251 894,00</w:t>
            </w:r>
          </w:p>
        </w:tc>
        <w:tc>
          <w:tcPr>
            <w:tcW w:type="dxa" w:w="1701"/>
            <w:tcBorders>
              <w:top w:color="000000" w:sz="4" w:val="single"/>
              <w:left w:color="000000" w:sz="4" w:val="single"/>
              <w:bottom w:color="000000" w:sz="4" w:val="single"/>
              <w:right w:color="000000" w:sz="4" w:val="single"/>
            </w:tcBorders>
            <w:shd w:fill="auto" w:val="clear"/>
            <w:vAlign w:val="center"/>
          </w:tcPr>
          <w:p w14:paraId="AA030000">
            <w:pPr>
              <w:ind/>
              <w:jc w:val="center"/>
            </w:pPr>
            <w:r>
              <w:rPr>
                <w:b w:val="1"/>
              </w:rPr>
              <w:t>1 251 894,00</w:t>
            </w:r>
          </w:p>
        </w:tc>
        <w:tc>
          <w:tcPr>
            <w:tcW w:type="dxa" w:w="1150"/>
            <w:tcBorders>
              <w:top w:color="000000" w:sz="4" w:val="single"/>
              <w:left w:color="000000" w:sz="4" w:val="single"/>
              <w:bottom w:color="000000" w:sz="4" w:val="single"/>
              <w:right w:color="000000" w:sz="4" w:val="single"/>
            </w:tcBorders>
            <w:shd w:fill="auto" w:val="clear"/>
            <w:vAlign w:val="center"/>
          </w:tcPr>
          <w:p w14:paraId="AB030000">
            <w:pPr>
              <w:ind/>
              <w:jc w:val="center"/>
              <w:rPr>
                <w:b w:val="1"/>
              </w:rPr>
            </w:pPr>
          </w:p>
        </w:tc>
      </w:tr>
      <w:tr>
        <w:trPr>
          <w:trHeight w:hRule="atLeast" w:val="191"/>
        </w:trPr>
        <w:tc>
          <w:tcPr>
            <w:tcW w:type="dxa" w:w="708"/>
            <w:tcBorders>
              <w:top w:color="000000" w:sz="4" w:val="single"/>
              <w:left w:color="000000" w:sz="4" w:val="single"/>
              <w:bottom w:color="000000" w:sz="4" w:val="single"/>
              <w:right w:color="000000" w:sz="4" w:val="single"/>
            </w:tcBorders>
            <w:shd w:fill="auto" w:val="clear"/>
            <w:vAlign w:val="center"/>
          </w:tcPr>
          <w:p w14:paraId="AC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AD030000">
            <w:pPr>
              <w:ind w:firstLine="0" w:left="1700"/>
              <w:jc w:val="center"/>
            </w:pPr>
            <w:r>
              <w:rPr>
                <w:b w:val="1"/>
              </w:rP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AE030000">
            <w:pPr>
              <w:ind/>
              <w:jc w:val="center"/>
            </w:pPr>
            <w:r>
              <w:rPr>
                <w:b w:val="1"/>
              </w:rPr>
              <w:t>9 232 792,82</w:t>
            </w:r>
          </w:p>
        </w:tc>
        <w:tc>
          <w:tcPr>
            <w:tcW w:type="dxa" w:w="1633"/>
            <w:tcBorders>
              <w:top w:color="000000" w:sz="4" w:val="single"/>
              <w:left w:color="000000" w:sz="4" w:val="single"/>
              <w:bottom w:color="000000" w:sz="4" w:val="single"/>
              <w:right w:color="000000" w:sz="4" w:val="single"/>
            </w:tcBorders>
            <w:shd w:fill="auto" w:val="clear"/>
            <w:vAlign w:val="center"/>
          </w:tcPr>
          <w:p w14:paraId="AF030000">
            <w:pPr>
              <w:ind/>
              <w:jc w:val="center"/>
            </w:pPr>
            <w:r>
              <w:rPr>
                <w:b w:val="1"/>
              </w:rPr>
              <w:t>4 464 390,00</w:t>
            </w:r>
          </w:p>
        </w:tc>
        <w:tc>
          <w:tcPr>
            <w:tcW w:type="dxa" w:w="1530"/>
            <w:tcBorders>
              <w:top w:color="000000" w:sz="4" w:val="single"/>
              <w:left w:color="000000" w:sz="4" w:val="single"/>
              <w:bottom w:color="000000" w:sz="4" w:val="single"/>
              <w:right w:color="000000" w:sz="4" w:val="single"/>
            </w:tcBorders>
            <w:shd w:fill="auto" w:val="clear"/>
            <w:vAlign w:val="center"/>
          </w:tcPr>
          <w:p w14:paraId="B0030000">
            <w:pPr>
              <w:ind/>
              <w:jc w:val="center"/>
            </w:pPr>
            <w:r>
              <w:rPr>
                <w:b w:val="1"/>
              </w:rPr>
              <w:t>1 046 982,00</w:t>
            </w:r>
          </w:p>
        </w:tc>
        <w:tc>
          <w:tcPr>
            <w:tcW w:type="dxa" w:w="1616"/>
            <w:tcBorders>
              <w:top w:color="000000" w:sz="4" w:val="single"/>
              <w:left w:color="000000" w:sz="4" w:val="single"/>
              <w:bottom w:color="000000" w:sz="4" w:val="single"/>
              <w:right w:color="000000" w:sz="4" w:val="single"/>
            </w:tcBorders>
            <w:shd w:fill="auto" w:val="clear"/>
            <w:vAlign w:val="center"/>
          </w:tcPr>
          <w:p w14:paraId="B1030000">
            <w:pPr>
              <w:ind/>
              <w:jc w:val="center"/>
            </w:pPr>
            <w:r>
              <w:rPr>
                <w:b w:val="1"/>
              </w:rPr>
              <w:t>118 510,00</w:t>
            </w:r>
          </w:p>
        </w:tc>
        <w:tc>
          <w:tcPr>
            <w:tcW w:type="dxa" w:w="1501"/>
            <w:tcBorders>
              <w:top w:color="000000" w:sz="4" w:val="single"/>
              <w:left w:color="000000" w:sz="4" w:val="single"/>
              <w:bottom w:color="000000" w:sz="4" w:val="single"/>
              <w:right w:color="000000" w:sz="4" w:val="single"/>
            </w:tcBorders>
            <w:shd w:fill="auto" w:val="clear"/>
            <w:vAlign w:val="center"/>
          </w:tcPr>
          <w:p w14:paraId="B2030000">
            <w:pPr>
              <w:ind/>
              <w:jc w:val="center"/>
            </w:pPr>
            <w:r>
              <w:rPr>
                <w:b w:val="1"/>
              </w:rPr>
              <w:t>118 510,00</w:t>
            </w:r>
          </w:p>
        </w:tc>
        <w:tc>
          <w:tcPr>
            <w:tcW w:type="dxa" w:w="1701"/>
            <w:tcBorders>
              <w:top w:color="000000" w:sz="4" w:val="single"/>
              <w:left w:color="000000" w:sz="4" w:val="single"/>
              <w:bottom w:color="000000" w:sz="4" w:val="single"/>
              <w:right w:color="000000" w:sz="4" w:val="single"/>
            </w:tcBorders>
            <w:shd w:fill="auto" w:val="clear"/>
            <w:vAlign w:val="center"/>
          </w:tcPr>
          <w:p w14:paraId="B3030000">
            <w:pPr>
              <w:ind/>
              <w:jc w:val="center"/>
            </w:pPr>
            <w:r>
              <w:rPr>
                <w:b w:val="1"/>
              </w:rPr>
              <w:t>118 510,00</w:t>
            </w:r>
          </w:p>
        </w:tc>
        <w:tc>
          <w:tcPr>
            <w:tcW w:type="dxa" w:w="1150"/>
            <w:tcBorders>
              <w:top w:color="000000" w:sz="4" w:val="single"/>
              <w:left w:color="000000" w:sz="4" w:val="single"/>
              <w:bottom w:color="000000" w:sz="4" w:val="single"/>
              <w:right w:color="000000" w:sz="4" w:val="single"/>
            </w:tcBorders>
            <w:shd w:fill="auto" w:val="clear"/>
            <w:vAlign w:val="center"/>
          </w:tcPr>
          <w:p w14:paraId="B4030000">
            <w:pPr>
              <w:ind/>
              <w:jc w:val="center"/>
              <w:rPr>
                <w:b w:val="1"/>
              </w:rPr>
            </w:pPr>
          </w:p>
        </w:tc>
      </w:tr>
      <w:tr>
        <w:trPr>
          <w:trHeight w:hRule="atLeast" w:val="217"/>
        </w:trPr>
        <w:tc>
          <w:tcPr>
            <w:tcW w:type="dxa" w:w="708"/>
            <w:tcBorders>
              <w:top w:color="000000" w:sz="4" w:val="single"/>
              <w:left w:color="000000" w:sz="4" w:val="single"/>
              <w:bottom w:color="000000" w:sz="4" w:val="single"/>
              <w:right w:color="000000" w:sz="4" w:val="single"/>
            </w:tcBorders>
            <w:shd w:fill="auto" w:val="clear"/>
            <w:vAlign w:val="center"/>
          </w:tcPr>
          <w:p w14:paraId="B5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B6030000">
            <w:pPr>
              <w:ind w:firstLine="0" w:left="1700"/>
              <w:jc w:val="center"/>
            </w:pPr>
            <w:r>
              <w:rPr>
                <w:b w:val="1"/>
              </w:rP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B7030000">
            <w:pPr>
              <w:ind/>
              <w:jc w:val="center"/>
            </w:pPr>
            <w:r>
              <w:rPr>
                <w:b w:val="1"/>
              </w:rPr>
              <w:t>515 626,25</w:t>
            </w:r>
          </w:p>
        </w:tc>
        <w:tc>
          <w:tcPr>
            <w:tcW w:type="dxa" w:w="1633"/>
            <w:tcBorders>
              <w:top w:color="000000" w:sz="4" w:val="single"/>
              <w:left w:color="000000" w:sz="4" w:val="single"/>
              <w:bottom w:color="000000" w:sz="4" w:val="single"/>
              <w:right w:color="000000" w:sz="4" w:val="single"/>
            </w:tcBorders>
            <w:shd w:fill="auto" w:val="clear"/>
            <w:vAlign w:val="center"/>
          </w:tcPr>
          <w:p w14:paraId="B8030000">
            <w:pPr>
              <w:ind/>
              <w:jc w:val="center"/>
            </w:pPr>
            <w:r>
              <w:rPr>
                <w:b w:val="1"/>
              </w:rPr>
              <w:t>997 527,00</w:t>
            </w:r>
          </w:p>
        </w:tc>
        <w:tc>
          <w:tcPr>
            <w:tcW w:type="dxa" w:w="1530"/>
            <w:tcBorders>
              <w:top w:color="000000" w:sz="4" w:val="single"/>
              <w:left w:color="000000" w:sz="4" w:val="single"/>
              <w:bottom w:color="000000" w:sz="4" w:val="single"/>
              <w:right w:color="000000" w:sz="4" w:val="single"/>
            </w:tcBorders>
            <w:shd w:fill="auto" w:val="clear"/>
            <w:vAlign w:val="center"/>
          </w:tcPr>
          <w:p w14:paraId="B9030000">
            <w:pPr>
              <w:ind/>
              <w:jc w:val="center"/>
            </w:pPr>
            <w:r>
              <w:rPr>
                <w:b w:val="1"/>
              </w:rPr>
              <w:t>1 046 982,00</w:t>
            </w:r>
          </w:p>
        </w:tc>
        <w:tc>
          <w:tcPr>
            <w:tcW w:type="dxa" w:w="1616"/>
            <w:tcBorders>
              <w:top w:color="000000" w:sz="4" w:val="single"/>
              <w:left w:color="000000" w:sz="4" w:val="single"/>
              <w:bottom w:color="000000" w:sz="4" w:val="single"/>
              <w:right w:color="000000" w:sz="4" w:val="single"/>
            </w:tcBorders>
            <w:shd w:fill="auto" w:val="clear"/>
            <w:vAlign w:val="center"/>
          </w:tcPr>
          <w:p w14:paraId="BA030000">
            <w:pPr>
              <w:ind/>
              <w:jc w:val="center"/>
            </w:pPr>
            <w:r>
              <w:rPr>
                <w:b w:val="1"/>
              </w:rPr>
              <w:t>1 133 384,00</w:t>
            </w:r>
          </w:p>
        </w:tc>
        <w:tc>
          <w:tcPr>
            <w:tcW w:type="dxa" w:w="1501"/>
            <w:tcBorders>
              <w:top w:color="000000" w:sz="4" w:val="single"/>
              <w:left w:color="000000" w:sz="4" w:val="single"/>
              <w:bottom w:color="000000" w:sz="4" w:val="single"/>
              <w:right w:color="000000" w:sz="4" w:val="single"/>
            </w:tcBorders>
            <w:shd w:fill="auto" w:val="clear"/>
            <w:vAlign w:val="center"/>
          </w:tcPr>
          <w:p w14:paraId="BB030000">
            <w:pPr>
              <w:ind/>
              <w:jc w:val="center"/>
            </w:pPr>
            <w:r>
              <w:rPr>
                <w:b w:val="1"/>
              </w:rPr>
              <w:t>1 046 982,00</w:t>
            </w:r>
          </w:p>
        </w:tc>
        <w:tc>
          <w:tcPr>
            <w:tcW w:type="dxa" w:w="1701"/>
            <w:tcBorders>
              <w:top w:color="000000" w:sz="4" w:val="single"/>
              <w:left w:color="000000" w:sz="4" w:val="single"/>
              <w:bottom w:color="000000" w:sz="4" w:val="single"/>
              <w:right w:color="000000" w:sz="4" w:val="single"/>
            </w:tcBorders>
            <w:shd w:fill="auto" w:val="clear"/>
            <w:vAlign w:val="center"/>
          </w:tcPr>
          <w:p w14:paraId="BC030000">
            <w:pPr>
              <w:ind/>
              <w:jc w:val="center"/>
            </w:pPr>
            <w:r>
              <w:rPr>
                <w:b w:val="1"/>
              </w:rPr>
              <w:t>1 046 982,00</w:t>
            </w:r>
          </w:p>
        </w:tc>
        <w:tc>
          <w:tcPr>
            <w:tcW w:type="dxa" w:w="1150"/>
            <w:tcBorders>
              <w:top w:color="000000" w:sz="4" w:val="single"/>
              <w:left w:color="000000" w:sz="4" w:val="single"/>
              <w:bottom w:color="000000" w:sz="4" w:val="single"/>
              <w:right w:color="000000" w:sz="4" w:val="single"/>
            </w:tcBorders>
            <w:shd w:fill="auto" w:val="clear"/>
            <w:vAlign w:val="center"/>
          </w:tcPr>
          <w:p w14:paraId="BD030000">
            <w:pPr>
              <w:ind/>
              <w:jc w:val="center"/>
              <w:rPr>
                <w:b w:val="1"/>
                <w:i w:val="1"/>
              </w:rPr>
            </w:pPr>
          </w:p>
        </w:tc>
      </w:tr>
      <w:tr>
        <w:trPr>
          <w:trHeight w:hRule="atLeast" w:val="736"/>
        </w:trPr>
        <w:tc>
          <w:tcPr>
            <w:tcW w:type="dxa" w:w="708"/>
            <w:tcBorders>
              <w:top w:color="000000" w:sz="4" w:val="single"/>
              <w:left w:color="000000" w:sz="4" w:val="single"/>
              <w:bottom w:color="000000" w:sz="4" w:val="single"/>
              <w:right w:color="000000" w:sz="4" w:val="single"/>
            </w:tcBorders>
            <w:shd w:fill="auto" w:val="clear"/>
            <w:vAlign w:val="center"/>
          </w:tcPr>
          <w:p w14:paraId="BE030000">
            <w:pPr>
              <w:tabs>
                <w:tab w:leader="none" w:pos="210" w:val="left"/>
              </w:tabs>
              <w:ind/>
              <w:jc w:val="center"/>
              <w:rPr>
                <w:b w:val="1"/>
                <w:i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BF030000">
            <w:pPr>
              <w:ind w:firstLine="0" w:left="285"/>
              <w:jc w:val="center"/>
            </w:pPr>
            <w:r>
              <w:t>Благоустройство территории в п. Горшечное (парк, стадион)</w:t>
            </w:r>
          </w:p>
        </w:tc>
        <w:tc>
          <w:tcPr>
            <w:tcW w:type="dxa" w:w="1800"/>
            <w:tcBorders>
              <w:top w:color="000000" w:sz="4" w:val="single"/>
              <w:left w:color="000000" w:sz="4" w:val="single"/>
              <w:bottom w:color="000000" w:sz="4" w:val="single"/>
              <w:right w:color="000000" w:sz="4" w:val="single"/>
            </w:tcBorders>
            <w:shd w:fill="auto" w:val="clear"/>
            <w:vAlign w:val="center"/>
          </w:tcPr>
          <w:p w14:paraId="C0030000">
            <w:pPr>
              <w:ind/>
              <w:jc w:val="center"/>
            </w:pPr>
            <w:r>
              <w:t>5 000 000</w:t>
            </w:r>
          </w:p>
        </w:tc>
        <w:tc>
          <w:tcPr>
            <w:tcW w:type="dxa" w:w="1633"/>
            <w:tcBorders>
              <w:top w:color="000000" w:sz="4" w:val="single"/>
              <w:left w:color="000000" w:sz="4" w:val="single"/>
              <w:bottom w:color="000000" w:sz="4" w:val="single"/>
              <w:right w:color="000000" w:sz="4" w:val="single"/>
            </w:tcBorders>
            <w:shd w:fill="auto" w:val="clear"/>
            <w:vAlign w:val="center"/>
          </w:tcPr>
          <w:p w14:paraId="C1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C2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C3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C4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C5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C6030000">
            <w:pPr>
              <w:ind/>
              <w:jc w:val="center"/>
              <w:rPr>
                <w:b w:val="1"/>
                <w:i w:val="1"/>
              </w:rPr>
            </w:pPr>
          </w:p>
        </w:tc>
      </w:tr>
      <w:tr>
        <w:trPr>
          <w:trHeight w:hRule="atLeast" w:val="217"/>
        </w:trPr>
        <w:tc>
          <w:tcPr>
            <w:tcW w:type="dxa" w:w="708"/>
            <w:tcBorders>
              <w:top w:color="000000" w:sz="4" w:val="single"/>
              <w:left w:color="000000" w:sz="4" w:val="single"/>
              <w:bottom w:color="000000" w:sz="4" w:val="single"/>
              <w:right w:color="000000" w:sz="4" w:val="single"/>
            </w:tcBorders>
            <w:shd w:fill="auto" w:val="clear"/>
            <w:vAlign w:val="center"/>
          </w:tcPr>
          <w:p w14:paraId="C7030000">
            <w:pPr>
              <w:tabs>
                <w:tab w:leader="none" w:pos="210" w:val="left"/>
              </w:tabs>
              <w:ind/>
              <w:jc w:val="center"/>
              <w:rPr>
                <w:i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C803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C9030000">
            <w:pPr>
              <w:ind/>
              <w:jc w:val="center"/>
            </w:pPr>
            <w:r>
              <w:t>5 000 000</w:t>
            </w:r>
          </w:p>
        </w:tc>
        <w:tc>
          <w:tcPr>
            <w:tcW w:type="dxa" w:w="1633"/>
            <w:tcBorders>
              <w:top w:color="000000" w:sz="4" w:val="single"/>
              <w:left w:color="000000" w:sz="4" w:val="single"/>
              <w:bottom w:color="000000" w:sz="4" w:val="single"/>
              <w:right w:color="000000" w:sz="4" w:val="single"/>
            </w:tcBorders>
            <w:shd w:fill="auto" w:val="clear"/>
            <w:vAlign w:val="center"/>
          </w:tcPr>
          <w:p w14:paraId="CA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CB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CC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CD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CE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CF030000">
            <w:pPr>
              <w:ind/>
              <w:jc w:val="center"/>
              <w:rPr>
                <w:b w:val="1"/>
                <w:i w:val="1"/>
              </w:rPr>
            </w:pPr>
          </w:p>
        </w:tc>
      </w:tr>
      <w:tr>
        <w:trPr>
          <w:trHeight w:hRule="atLeast" w:val="217"/>
        </w:trPr>
        <w:tc>
          <w:tcPr>
            <w:tcW w:type="dxa" w:w="708"/>
            <w:tcBorders>
              <w:top w:color="000000" w:sz="4" w:val="single"/>
              <w:left w:color="000000" w:sz="4" w:val="single"/>
              <w:bottom w:color="000000" w:sz="4" w:val="single"/>
              <w:right w:color="000000" w:sz="4" w:val="single"/>
            </w:tcBorders>
            <w:shd w:fill="auto" w:val="clear"/>
            <w:vAlign w:val="center"/>
          </w:tcPr>
          <w:p w14:paraId="D0030000">
            <w:pPr>
              <w:tabs>
                <w:tab w:leader="none" w:pos="210" w:val="left"/>
              </w:tabs>
              <w:ind/>
              <w:jc w:val="center"/>
              <w:rPr>
                <w:i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D1030000">
            <w:pPr>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D203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D3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D4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D5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D6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D7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D8030000">
            <w:pPr>
              <w:ind/>
              <w:jc w:val="center"/>
              <w:rPr>
                <w:b w:val="1"/>
                <w:i w:val="1"/>
              </w:rPr>
            </w:pPr>
          </w:p>
        </w:tc>
      </w:tr>
      <w:tr>
        <w:trPr>
          <w:trHeight w:hRule="atLeast" w:val="217"/>
        </w:trPr>
        <w:tc>
          <w:tcPr>
            <w:tcW w:type="dxa" w:w="708"/>
            <w:tcBorders>
              <w:top w:color="000000" w:sz="4" w:val="single"/>
              <w:left w:color="000000" w:sz="4" w:val="single"/>
              <w:bottom w:color="000000" w:sz="4" w:val="single"/>
              <w:right w:color="000000" w:sz="4" w:val="single"/>
            </w:tcBorders>
            <w:shd w:fill="auto" w:val="clear"/>
            <w:vAlign w:val="center"/>
          </w:tcPr>
          <w:p w14:paraId="D9030000">
            <w:pPr>
              <w:tabs>
                <w:tab w:leader="none" w:pos="210" w:val="left"/>
              </w:tabs>
              <w:ind/>
              <w:jc w:val="center"/>
              <w:rPr>
                <w:i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DA030000">
            <w:pPr>
              <w:ind/>
              <w:jc w:val="center"/>
            </w:pPr>
            <w:r>
              <w:t>Благоустройство территории сельсоветов</w:t>
            </w:r>
          </w:p>
        </w:tc>
        <w:tc>
          <w:tcPr>
            <w:tcW w:type="dxa" w:w="1800"/>
            <w:tcBorders>
              <w:top w:color="000000" w:sz="4" w:val="single"/>
              <w:left w:color="000000" w:sz="4" w:val="single"/>
              <w:bottom w:color="000000" w:sz="4" w:val="single"/>
              <w:right w:color="000000" w:sz="4" w:val="single"/>
            </w:tcBorders>
            <w:shd w:fill="auto" w:val="clear"/>
            <w:vAlign w:val="center"/>
          </w:tcPr>
          <w:p w14:paraId="DB030000">
            <w:pPr>
              <w:ind/>
              <w:jc w:val="center"/>
            </w:pPr>
            <w:r>
              <w:t>3 050 689,70</w:t>
            </w:r>
          </w:p>
        </w:tc>
        <w:tc>
          <w:tcPr>
            <w:tcW w:type="dxa" w:w="1633"/>
            <w:tcBorders>
              <w:top w:color="000000" w:sz="4" w:val="single"/>
              <w:left w:color="000000" w:sz="4" w:val="single"/>
              <w:bottom w:color="000000" w:sz="4" w:val="single"/>
              <w:right w:color="000000" w:sz="4" w:val="single"/>
            </w:tcBorders>
            <w:shd w:fill="auto" w:val="clear"/>
            <w:vAlign w:val="center"/>
          </w:tcPr>
          <w:p w14:paraId="DC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DD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DE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DF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E0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E1030000">
            <w:pPr>
              <w:ind/>
              <w:jc w:val="center"/>
              <w:rPr>
                <w:b w:val="1"/>
                <w:i w:val="1"/>
              </w:rPr>
            </w:pPr>
          </w:p>
        </w:tc>
      </w:tr>
      <w:tr>
        <w:trPr>
          <w:trHeight w:hRule="atLeast" w:val="217"/>
        </w:trPr>
        <w:tc>
          <w:tcPr>
            <w:tcW w:type="dxa" w:w="708"/>
            <w:tcBorders>
              <w:top w:color="000000" w:sz="4" w:val="single"/>
              <w:left w:color="000000" w:sz="4" w:val="single"/>
              <w:bottom w:color="000000" w:sz="4" w:val="single"/>
              <w:right w:color="000000" w:sz="4" w:val="single"/>
            </w:tcBorders>
            <w:shd w:fill="auto" w:val="clear"/>
            <w:vAlign w:val="center"/>
          </w:tcPr>
          <w:p w14:paraId="E2030000">
            <w:pPr>
              <w:tabs>
                <w:tab w:leader="none" w:pos="210" w:val="left"/>
              </w:tabs>
              <w:ind/>
              <w:jc w:val="center"/>
              <w:rPr>
                <w:i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E303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E4030000">
            <w:pPr>
              <w:ind/>
              <w:jc w:val="center"/>
            </w:pPr>
            <w:r>
              <w:t>3 050 689,70</w:t>
            </w:r>
          </w:p>
        </w:tc>
        <w:tc>
          <w:tcPr>
            <w:tcW w:type="dxa" w:w="1633"/>
            <w:tcBorders>
              <w:top w:color="000000" w:sz="4" w:val="single"/>
              <w:left w:color="000000" w:sz="4" w:val="single"/>
              <w:bottom w:color="000000" w:sz="4" w:val="single"/>
              <w:right w:color="000000" w:sz="4" w:val="single"/>
            </w:tcBorders>
            <w:shd w:fill="auto" w:val="clear"/>
            <w:vAlign w:val="center"/>
          </w:tcPr>
          <w:p w14:paraId="E5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E6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E7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E8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E9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EA030000">
            <w:pPr>
              <w:ind/>
              <w:jc w:val="center"/>
              <w:rPr>
                <w:b w:val="1"/>
                <w:i w:val="1"/>
              </w:rPr>
            </w:pPr>
          </w:p>
        </w:tc>
      </w:tr>
      <w:tr>
        <w:trPr>
          <w:trHeight w:hRule="atLeast" w:val="217"/>
        </w:trPr>
        <w:tc>
          <w:tcPr>
            <w:tcW w:type="dxa" w:w="708"/>
            <w:tcBorders>
              <w:top w:color="000000" w:sz="4" w:val="single"/>
              <w:left w:color="000000" w:sz="4" w:val="single"/>
              <w:bottom w:color="000000" w:sz="4" w:val="single"/>
              <w:right w:color="000000" w:sz="4" w:val="single"/>
            </w:tcBorders>
            <w:shd w:fill="auto" w:val="clear"/>
            <w:vAlign w:val="center"/>
          </w:tcPr>
          <w:p w14:paraId="EB030000">
            <w:pPr>
              <w:tabs>
                <w:tab w:leader="none" w:pos="210" w:val="left"/>
              </w:tabs>
              <w:ind/>
              <w:jc w:val="center"/>
              <w:rPr>
                <w:i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EC030000">
            <w:pPr>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ED03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EE03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EF03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F003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F103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F203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F3030000">
            <w:pPr>
              <w:ind/>
              <w:jc w:val="center"/>
              <w:rPr>
                <w:b w:val="1"/>
                <w:i w:val="1"/>
              </w:rPr>
            </w:pPr>
          </w:p>
        </w:tc>
      </w:tr>
      <w:tr>
        <w:trPr>
          <w:trHeight w:hRule="atLeast" w:val="281"/>
        </w:trPr>
        <w:tc>
          <w:tcPr>
            <w:tcW w:type="dxa" w:w="708"/>
            <w:tcBorders>
              <w:top w:color="000000" w:sz="4" w:val="single"/>
              <w:left w:color="000000" w:sz="4" w:val="single"/>
              <w:bottom w:color="000000" w:sz="4" w:val="single"/>
              <w:right w:color="000000" w:sz="4" w:val="single"/>
            </w:tcBorders>
            <w:shd w:fill="auto" w:val="clear"/>
            <w:vAlign w:val="center"/>
          </w:tcPr>
          <w:p w14:paraId="F4030000">
            <w:pPr>
              <w:tabs>
                <w:tab w:leader="none" w:pos="210" w:val="left"/>
              </w:tabs>
              <w:ind/>
              <w:jc w:val="center"/>
              <w:rPr>
                <w:b w:val="1"/>
                <w:i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F5030000">
            <w:pPr>
              <w:pStyle w:val="Style_2"/>
              <w:spacing w:after="0"/>
              <w:ind/>
              <w:jc w:val="center"/>
            </w:pPr>
            <w:r>
              <w:t>Отлов и содержание безнадзорных животных</w:t>
            </w:r>
          </w:p>
        </w:tc>
        <w:tc>
          <w:tcPr>
            <w:tcW w:type="dxa" w:w="1800"/>
            <w:tcBorders>
              <w:top w:color="000000" w:sz="4" w:val="single"/>
              <w:left w:color="000000" w:sz="4" w:val="single"/>
              <w:bottom w:color="000000" w:sz="4" w:val="single"/>
              <w:right w:color="000000" w:sz="4" w:val="single"/>
            </w:tcBorders>
            <w:shd w:fill="auto" w:val="clear"/>
            <w:vAlign w:val="center"/>
          </w:tcPr>
          <w:p w14:paraId="F6030000">
            <w:pPr>
              <w:ind/>
              <w:jc w:val="center"/>
            </w:pPr>
            <w:r>
              <w:t>515 626,25</w:t>
            </w:r>
          </w:p>
        </w:tc>
        <w:tc>
          <w:tcPr>
            <w:tcW w:type="dxa" w:w="1633"/>
            <w:tcBorders>
              <w:top w:color="000000" w:sz="4" w:val="single"/>
              <w:left w:color="000000" w:sz="4" w:val="single"/>
              <w:bottom w:color="000000" w:sz="4" w:val="single"/>
              <w:right w:color="000000" w:sz="4" w:val="single"/>
            </w:tcBorders>
            <w:shd w:fill="auto" w:val="clear"/>
            <w:vAlign w:val="center"/>
          </w:tcPr>
          <w:p w14:paraId="F7030000">
            <w:pPr>
              <w:ind/>
              <w:jc w:val="center"/>
            </w:pPr>
            <w:r>
              <w:t>997 527,00</w:t>
            </w:r>
          </w:p>
        </w:tc>
        <w:tc>
          <w:tcPr>
            <w:tcW w:type="dxa" w:w="1530"/>
            <w:tcBorders>
              <w:top w:color="000000" w:sz="4" w:val="single"/>
              <w:left w:color="000000" w:sz="4" w:val="single"/>
              <w:bottom w:color="000000" w:sz="4" w:val="single"/>
              <w:right w:color="000000" w:sz="4" w:val="single"/>
            </w:tcBorders>
            <w:shd w:fill="auto" w:val="clear"/>
            <w:vAlign w:val="center"/>
          </w:tcPr>
          <w:p w14:paraId="F8030000">
            <w:pPr>
              <w:ind/>
              <w:jc w:val="center"/>
            </w:pPr>
            <w:r>
              <w:t>1 046 982,00</w:t>
            </w:r>
          </w:p>
        </w:tc>
        <w:tc>
          <w:tcPr>
            <w:tcW w:type="dxa" w:w="1616"/>
            <w:tcBorders>
              <w:top w:color="000000" w:sz="4" w:val="single"/>
              <w:left w:color="000000" w:sz="4" w:val="single"/>
              <w:bottom w:color="000000" w:sz="4" w:val="single"/>
              <w:right w:color="000000" w:sz="4" w:val="single"/>
            </w:tcBorders>
            <w:shd w:fill="auto" w:val="clear"/>
            <w:vAlign w:val="center"/>
          </w:tcPr>
          <w:p w14:paraId="F9030000">
            <w:pPr>
              <w:ind/>
              <w:jc w:val="center"/>
            </w:pPr>
            <w:r>
              <w:t>1 133 384,00</w:t>
            </w:r>
          </w:p>
        </w:tc>
        <w:tc>
          <w:tcPr>
            <w:tcW w:type="dxa" w:w="1501"/>
            <w:tcBorders>
              <w:top w:color="000000" w:sz="4" w:val="single"/>
              <w:left w:color="000000" w:sz="4" w:val="single"/>
              <w:bottom w:color="000000" w:sz="4" w:val="single"/>
              <w:right w:color="000000" w:sz="4" w:val="single"/>
            </w:tcBorders>
            <w:shd w:fill="auto" w:val="clear"/>
            <w:vAlign w:val="center"/>
          </w:tcPr>
          <w:p w14:paraId="FA030000">
            <w:pPr>
              <w:ind/>
              <w:jc w:val="center"/>
            </w:pPr>
            <w:r>
              <w:t>1 133 384,00</w:t>
            </w:r>
          </w:p>
        </w:tc>
        <w:tc>
          <w:tcPr>
            <w:tcW w:type="dxa" w:w="1701"/>
            <w:tcBorders>
              <w:top w:color="000000" w:sz="4" w:val="single"/>
              <w:left w:color="000000" w:sz="4" w:val="single"/>
              <w:bottom w:color="000000" w:sz="4" w:val="single"/>
              <w:right w:color="000000" w:sz="4" w:val="single"/>
            </w:tcBorders>
            <w:shd w:fill="auto" w:val="clear"/>
            <w:vAlign w:val="center"/>
          </w:tcPr>
          <w:p w14:paraId="FB030000">
            <w:pPr>
              <w:ind/>
              <w:jc w:val="center"/>
            </w:pPr>
            <w:r>
              <w:t>1 133 384,00</w:t>
            </w:r>
          </w:p>
        </w:tc>
        <w:tc>
          <w:tcPr>
            <w:tcW w:type="dxa" w:w="1150"/>
            <w:tcBorders>
              <w:top w:color="000000" w:sz="4" w:val="single"/>
              <w:left w:color="000000" w:sz="4" w:val="single"/>
              <w:bottom w:color="000000" w:sz="4" w:val="single"/>
              <w:right w:color="000000" w:sz="4" w:val="single"/>
            </w:tcBorders>
            <w:shd w:fill="auto" w:val="clear"/>
            <w:vAlign w:val="center"/>
          </w:tcPr>
          <w:p w14:paraId="FC030000">
            <w:pPr>
              <w:ind/>
              <w:jc w:val="center"/>
              <w:rPr>
                <w:b w:val="1"/>
              </w:rPr>
            </w:pPr>
          </w:p>
        </w:tc>
      </w:tr>
      <w:tr>
        <w:trPr>
          <w:trHeight w:hRule="atLeast" w:val="275"/>
        </w:trPr>
        <w:tc>
          <w:tcPr>
            <w:tcW w:type="dxa" w:w="708"/>
            <w:tcBorders>
              <w:top w:color="000000" w:sz="4" w:val="single"/>
              <w:left w:color="000000" w:sz="4" w:val="single"/>
              <w:bottom w:color="000000" w:sz="4" w:val="single"/>
              <w:right w:color="000000" w:sz="4" w:val="single"/>
            </w:tcBorders>
            <w:shd w:fill="auto" w:val="clear"/>
            <w:vAlign w:val="center"/>
          </w:tcPr>
          <w:p w14:paraId="FD03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FE03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FF03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0004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0104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0204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0304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0404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05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06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07040000">
            <w:pPr>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08040000">
            <w:pPr>
              <w:ind/>
              <w:jc w:val="center"/>
            </w:pPr>
            <w:r>
              <w:t>515 626,25</w:t>
            </w:r>
          </w:p>
        </w:tc>
        <w:tc>
          <w:tcPr>
            <w:tcW w:type="dxa" w:w="1633"/>
            <w:tcBorders>
              <w:top w:color="000000" w:sz="4" w:val="single"/>
              <w:left w:color="000000" w:sz="4" w:val="single"/>
              <w:bottom w:color="000000" w:sz="4" w:val="single"/>
              <w:right w:color="000000" w:sz="4" w:val="single"/>
            </w:tcBorders>
            <w:shd w:fill="auto" w:val="clear"/>
            <w:vAlign w:val="center"/>
          </w:tcPr>
          <w:p w14:paraId="09040000">
            <w:pPr>
              <w:ind/>
              <w:jc w:val="center"/>
            </w:pPr>
            <w:r>
              <w:t>997 527,00</w:t>
            </w:r>
          </w:p>
        </w:tc>
        <w:tc>
          <w:tcPr>
            <w:tcW w:type="dxa" w:w="1530"/>
            <w:tcBorders>
              <w:top w:color="000000" w:sz="4" w:val="single"/>
              <w:left w:color="000000" w:sz="4" w:val="single"/>
              <w:bottom w:color="000000" w:sz="4" w:val="single"/>
              <w:right w:color="000000" w:sz="4" w:val="single"/>
            </w:tcBorders>
            <w:shd w:fill="auto" w:val="clear"/>
            <w:vAlign w:val="center"/>
          </w:tcPr>
          <w:p w14:paraId="0A040000">
            <w:pPr>
              <w:ind/>
              <w:jc w:val="center"/>
            </w:pPr>
            <w:r>
              <w:t>1 046 982,00</w:t>
            </w:r>
          </w:p>
        </w:tc>
        <w:tc>
          <w:tcPr>
            <w:tcW w:type="dxa" w:w="1616"/>
            <w:tcBorders>
              <w:top w:color="000000" w:sz="4" w:val="single"/>
              <w:left w:color="000000" w:sz="4" w:val="single"/>
              <w:bottom w:color="000000" w:sz="4" w:val="single"/>
              <w:right w:color="000000" w:sz="4" w:val="single"/>
            </w:tcBorders>
            <w:shd w:fill="auto" w:val="clear"/>
            <w:vAlign w:val="center"/>
          </w:tcPr>
          <w:p w14:paraId="0B040000">
            <w:pPr>
              <w:ind/>
              <w:jc w:val="center"/>
            </w:pPr>
            <w:r>
              <w:t>1 133 384,00</w:t>
            </w:r>
          </w:p>
        </w:tc>
        <w:tc>
          <w:tcPr>
            <w:tcW w:type="dxa" w:w="1501"/>
            <w:tcBorders>
              <w:top w:color="000000" w:sz="4" w:val="single"/>
              <w:left w:color="000000" w:sz="4" w:val="single"/>
              <w:bottom w:color="000000" w:sz="4" w:val="single"/>
              <w:right w:color="000000" w:sz="4" w:val="single"/>
            </w:tcBorders>
            <w:shd w:fill="auto" w:val="clear"/>
            <w:vAlign w:val="center"/>
          </w:tcPr>
          <w:p w14:paraId="0C040000">
            <w:pPr>
              <w:ind/>
              <w:jc w:val="center"/>
            </w:pPr>
            <w:r>
              <w:t>1 133 384,00</w:t>
            </w:r>
          </w:p>
        </w:tc>
        <w:tc>
          <w:tcPr>
            <w:tcW w:type="dxa" w:w="1701"/>
            <w:tcBorders>
              <w:top w:color="000000" w:sz="4" w:val="single"/>
              <w:left w:color="000000" w:sz="4" w:val="single"/>
              <w:bottom w:color="000000" w:sz="4" w:val="single"/>
              <w:right w:color="000000" w:sz="4" w:val="single"/>
            </w:tcBorders>
            <w:shd w:fill="auto" w:val="clear"/>
            <w:vAlign w:val="center"/>
          </w:tcPr>
          <w:p w14:paraId="0D040000">
            <w:pPr>
              <w:ind/>
              <w:jc w:val="center"/>
            </w:pPr>
            <w:r>
              <w:t>1 133 384,00</w:t>
            </w:r>
          </w:p>
        </w:tc>
        <w:tc>
          <w:tcPr>
            <w:tcW w:type="dxa" w:w="1150"/>
            <w:tcBorders>
              <w:top w:color="000000" w:sz="4" w:val="single"/>
              <w:left w:color="000000" w:sz="4" w:val="single"/>
              <w:bottom w:color="000000" w:sz="4" w:val="single"/>
              <w:right w:color="000000" w:sz="4" w:val="single"/>
            </w:tcBorders>
            <w:shd w:fill="auto" w:val="clear"/>
            <w:vAlign w:val="center"/>
          </w:tcPr>
          <w:p w14:paraId="0E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0F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10040000">
            <w:pPr>
              <w:ind/>
              <w:jc w:val="center"/>
            </w:pPr>
            <w:r>
              <w:t>Сбор и транспортировка твердых коммунальных отходов</w:t>
            </w:r>
          </w:p>
        </w:tc>
        <w:tc>
          <w:tcPr>
            <w:tcW w:type="dxa" w:w="1800"/>
            <w:tcBorders>
              <w:top w:color="000000" w:sz="4" w:val="single"/>
              <w:left w:color="000000" w:sz="4" w:val="single"/>
              <w:bottom w:color="000000" w:sz="4" w:val="single"/>
              <w:right w:color="000000" w:sz="4" w:val="single"/>
            </w:tcBorders>
            <w:shd w:fill="auto" w:val="clear"/>
            <w:vAlign w:val="center"/>
          </w:tcPr>
          <w:p w14:paraId="11040000">
            <w:pPr>
              <w:ind/>
              <w:jc w:val="center"/>
            </w:pPr>
            <w:r>
              <w:t>1 150 179,12</w:t>
            </w:r>
          </w:p>
        </w:tc>
        <w:tc>
          <w:tcPr>
            <w:tcW w:type="dxa" w:w="1633"/>
            <w:tcBorders>
              <w:top w:color="000000" w:sz="4" w:val="single"/>
              <w:left w:color="000000" w:sz="4" w:val="single"/>
              <w:bottom w:color="000000" w:sz="4" w:val="single"/>
              <w:right w:color="000000" w:sz="4" w:val="single"/>
            </w:tcBorders>
            <w:shd w:fill="auto" w:val="clear"/>
            <w:vAlign w:val="center"/>
          </w:tcPr>
          <w:p w14:paraId="1204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1304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1404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1504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1604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17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18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1904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1A040000">
            <w:pPr>
              <w:ind/>
              <w:jc w:val="center"/>
            </w:pPr>
            <w:r>
              <w:t>1 150 179,12</w:t>
            </w:r>
          </w:p>
        </w:tc>
        <w:tc>
          <w:tcPr>
            <w:tcW w:type="dxa" w:w="1633"/>
            <w:tcBorders>
              <w:top w:color="000000" w:sz="4" w:val="single"/>
              <w:left w:color="000000" w:sz="4" w:val="single"/>
              <w:bottom w:color="000000" w:sz="4" w:val="single"/>
              <w:right w:color="000000" w:sz="4" w:val="single"/>
            </w:tcBorders>
            <w:shd w:fill="auto" w:val="clear"/>
            <w:vAlign w:val="center"/>
          </w:tcPr>
          <w:p w14:paraId="1B04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1C04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1D04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1E04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1F04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20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21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22040000">
            <w:pPr>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23040000">
            <w:pPr>
              <w:ind/>
              <w:jc w:val="center"/>
            </w:pPr>
            <w:r>
              <w:t>0</w:t>
            </w:r>
          </w:p>
        </w:tc>
        <w:tc>
          <w:tcPr>
            <w:tcW w:type="dxa" w:w="1633"/>
            <w:tcBorders>
              <w:top w:color="000000" w:sz="4" w:val="single"/>
              <w:left w:color="000000" w:sz="4" w:val="single"/>
              <w:bottom w:color="000000" w:sz="4" w:val="single"/>
              <w:right w:color="000000" w:sz="4" w:val="single"/>
            </w:tcBorders>
            <w:shd w:fill="auto" w:val="clear"/>
            <w:vAlign w:val="center"/>
          </w:tcPr>
          <w:p w14:paraId="2404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2504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2604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2704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2804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29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2A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2B040000">
            <w:pPr>
              <w:ind/>
              <w:jc w:val="center"/>
            </w:pPr>
            <w:r>
              <w:t>Межбюджетные трансферты на осуществление полнамочий в области благоустройства</w:t>
            </w:r>
          </w:p>
        </w:tc>
        <w:tc>
          <w:tcPr>
            <w:tcW w:type="dxa" w:w="1800"/>
            <w:tcBorders>
              <w:top w:color="000000" w:sz="4" w:val="single"/>
              <w:left w:color="000000" w:sz="4" w:val="single"/>
              <w:bottom w:color="000000" w:sz="4" w:val="single"/>
              <w:right w:color="000000" w:sz="4" w:val="single"/>
            </w:tcBorders>
            <w:shd w:fill="auto" w:val="clear"/>
            <w:vAlign w:val="center"/>
          </w:tcPr>
          <w:p w14:paraId="2C040000">
            <w:pPr>
              <w:ind/>
              <w:jc w:val="center"/>
            </w:pPr>
            <w:r>
              <w:t>31 924</w:t>
            </w:r>
          </w:p>
        </w:tc>
        <w:tc>
          <w:tcPr>
            <w:tcW w:type="dxa" w:w="1633"/>
            <w:tcBorders>
              <w:top w:color="000000" w:sz="4" w:val="single"/>
              <w:left w:color="000000" w:sz="4" w:val="single"/>
              <w:bottom w:color="000000" w:sz="4" w:val="single"/>
              <w:right w:color="000000" w:sz="4" w:val="single"/>
            </w:tcBorders>
            <w:shd w:fill="auto" w:val="clear"/>
            <w:vAlign w:val="center"/>
          </w:tcPr>
          <w:p w14:paraId="2D04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2E04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2F04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3004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3104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32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33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3404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35040000">
            <w:pPr>
              <w:ind/>
              <w:jc w:val="center"/>
            </w:pPr>
            <w:r>
              <w:t>31</w:t>
            </w:r>
            <w:r>
              <w:t xml:space="preserve"> 924</w:t>
            </w:r>
          </w:p>
        </w:tc>
        <w:tc>
          <w:tcPr>
            <w:tcW w:type="dxa" w:w="1633"/>
            <w:tcBorders>
              <w:top w:color="000000" w:sz="4" w:val="single"/>
              <w:left w:color="000000" w:sz="4" w:val="single"/>
              <w:bottom w:color="000000" w:sz="4" w:val="single"/>
              <w:right w:color="000000" w:sz="4" w:val="single"/>
            </w:tcBorders>
            <w:shd w:fill="auto" w:val="clear"/>
            <w:vAlign w:val="center"/>
          </w:tcPr>
          <w:p w14:paraId="3604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3704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3804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3904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3A04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3B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3C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3D040000">
            <w:pPr>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3E04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3F040000">
            <w:pPr>
              <w:ind/>
              <w:jc w:val="center"/>
            </w:pPr>
          </w:p>
        </w:tc>
        <w:tc>
          <w:tcPr>
            <w:tcW w:type="dxa" w:w="1530"/>
            <w:tcBorders>
              <w:top w:color="000000" w:sz="4" w:val="single"/>
              <w:left w:color="000000" w:sz="4" w:val="single"/>
              <w:bottom w:color="000000" w:sz="4" w:val="single"/>
              <w:right w:color="000000" w:sz="4" w:val="single"/>
            </w:tcBorders>
            <w:shd w:fill="auto" w:val="clear"/>
            <w:vAlign w:val="center"/>
          </w:tcPr>
          <w:p w14:paraId="4004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4104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4204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4304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44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45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46040000">
            <w:pPr>
              <w:ind/>
              <w:jc w:val="center"/>
            </w:pPr>
            <w:r>
              <w:t>Мероприятия по благоустройству</w:t>
            </w:r>
          </w:p>
        </w:tc>
        <w:tc>
          <w:tcPr>
            <w:tcW w:type="dxa" w:w="1800"/>
            <w:tcBorders>
              <w:top w:color="000000" w:sz="4" w:val="single"/>
              <w:left w:color="000000" w:sz="4" w:val="single"/>
              <w:bottom w:color="000000" w:sz="4" w:val="single"/>
              <w:right w:color="000000" w:sz="4" w:val="single"/>
            </w:tcBorders>
            <w:shd w:fill="auto" w:val="clear"/>
            <w:vAlign w:val="center"/>
          </w:tcPr>
          <w:p w14:paraId="4704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48040000">
            <w:pPr>
              <w:ind/>
              <w:jc w:val="center"/>
            </w:pPr>
            <w:r>
              <w:t>4 909 777,00</w:t>
            </w:r>
          </w:p>
        </w:tc>
        <w:tc>
          <w:tcPr>
            <w:tcW w:type="dxa" w:w="1530"/>
            <w:tcBorders>
              <w:top w:color="000000" w:sz="4" w:val="single"/>
              <w:left w:color="000000" w:sz="4" w:val="single"/>
              <w:bottom w:color="000000" w:sz="4" w:val="single"/>
              <w:right w:color="000000" w:sz="4" w:val="single"/>
            </w:tcBorders>
            <w:shd w:fill="auto" w:val="clear"/>
            <w:vAlign w:val="center"/>
          </w:tcPr>
          <w:p w14:paraId="49040000">
            <w:pPr>
              <w:ind/>
              <w:jc w:val="center"/>
            </w:pPr>
            <w:r>
              <w:t>1 446 476,86</w:t>
            </w:r>
          </w:p>
        </w:tc>
        <w:tc>
          <w:tcPr>
            <w:tcW w:type="dxa" w:w="1616"/>
            <w:tcBorders>
              <w:top w:color="000000" w:sz="4" w:val="single"/>
              <w:left w:color="000000" w:sz="4" w:val="single"/>
              <w:bottom w:color="000000" w:sz="4" w:val="single"/>
              <w:right w:color="000000" w:sz="4" w:val="single"/>
            </w:tcBorders>
            <w:shd w:fill="auto" w:val="clear"/>
            <w:vAlign w:val="center"/>
          </w:tcPr>
          <w:p w14:paraId="4A040000">
            <w:pPr>
              <w:ind/>
              <w:jc w:val="center"/>
            </w:pPr>
            <w:r>
              <w:t>118 510,00</w:t>
            </w:r>
          </w:p>
        </w:tc>
        <w:tc>
          <w:tcPr>
            <w:tcW w:type="dxa" w:w="1501"/>
            <w:tcBorders>
              <w:top w:color="000000" w:sz="4" w:val="single"/>
              <w:left w:color="000000" w:sz="4" w:val="single"/>
              <w:bottom w:color="000000" w:sz="4" w:val="single"/>
              <w:right w:color="000000" w:sz="4" w:val="single"/>
            </w:tcBorders>
            <w:shd w:fill="auto" w:val="clear"/>
            <w:vAlign w:val="center"/>
          </w:tcPr>
          <w:p w14:paraId="4B040000">
            <w:pPr>
              <w:ind/>
              <w:jc w:val="center"/>
            </w:pPr>
            <w:r>
              <w:t>118 510,00</w:t>
            </w:r>
          </w:p>
        </w:tc>
        <w:tc>
          <w:tcPr>
            <w:tcW w:type="dxa" w:w="1701"/>
            <w:tcBorders>
              <w:top w:color="000000" w:sz="4" w:val="single"/>
              <w:left w:color="000000" w:sz="4" w:val="single"/>
              <w:bottom w:color="000000" w:sz="4" w:val="single"/>
              <w:right w:color="000000" w:sz="4" w:val="single"/>
            </w:tcBorders>
            <w:shd w:fill="auto" w:val="clear"/>
            <w:vAlign w:val="center"/>
          </w:tcPr>
          <w:p w14:paraId="4C040000">
            <w:pPr>
              <w:ind/>
              <w:jc w:val="center"/>
            </w:pPr>
            <w:r>
              <w:t>118 510,00</w:t>
            </w:r>
          </w:p>
        </w:tc>
        <w:tc>
          <w:tcPr>
            <w:tcW w:type="dxa" w:w="1150"/>
            <w:tcBorders>
              <w:top w:color="000000" w:sz="4" w:val="single"/>
              <w:left w:color="000000" w:sz="4" w:val="single"/>
              <w:bottom w:color="000000" w:sz="4" w:val="single"/>
              <w:right w:color="000000" w:sz="4" w:val="single"/>
            </w:tcBorders>
            <w:shd w:fill="auto" w:val="clear"/>
            <w:vAlign w:val="center"/>
          </w:tcPr>
          <w:p w14:paraId="4D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4E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4F04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5004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51040000">
            <w:pPr>
              <w:ind/>
              <w:jc w:val="center"/>
            </w:pPr>
            <w:r>
              <w:t>4 909 777,00</w:t>
            </w:r>
          </w:p>
        </w:tc>
        <w:tc>
          <w:tcPr>
            <w:tcW w:type="dxa" w:w="1530"/>
            <w:tcBorders>
              <w:top w:color="000000" w:sz="4" w:val="single"/>
              <w:left w:color="000000" w:sz="4" w:val="single"/>
              <w:bottom w:color="000000" w:sz="4" w:val="single"/>
              <w:right w:color="000000" w:sz="4" w:val="single"/>
            </w:tcBorders>
            <w:shd w:fill="auto" w:val="clear"/>
            <w:vAlign w:val="center"/>
          </w:tcPr>
          <w:p w14:paraId="52040000">
            <w:pPr>
              <w:ind/>
              <w:jc w:val="center"/>
            </w:pPr>
            <w:r>
              <w:t>1 446 476,86</w:t>
            </w:r>
          </w:p>
        </w:tc>
        <w:tc>
          <w:tcPr>
            <w:tcW w:type="dxa" w:w="1616"/>
            <w:tcBorders>
              <w:top w:color="000000" w:sz="4" w:val="single"/>
              <w:left w:color="000000" w:sz="4" w:val="single"/>
              <w:bottom w:color="000000" w:sz="4" w:val="single"/>
              <w:right w:color="000000" w:sz="4" w:val="single"/>
            </w:tcBorders>
            <w:shd w:fill="auto" w:val="clear"/>
            <w:vAlign w:val="center"/>
          </w:tcPr>
          <w:p w14:paraId="53040000">
            <w:pPr>
              <w:ind/>
              <w:jc w:val="center"/>
            </w:pPr>
            <w:r>
              <w:t>118 510,00</w:t>
            </w:r>
          </w:p>
        </w:tc>
        <w:tc>
          <w:tcPr>
            <w:tcW w:type="dxa" w:w="1501"/>
            <w:tcBorders>
              <w:top w:color="000000" w:sz="4" w:val="single"/>
              <w:left w:color="000000" w:sz="4" w:val="single"/>
              <w:bottom w:color="000000" w:sz="4" w:val="single"/>
              <w:right w:color="000000" w:sz="4" w:val="single"/>
            </w:tcBorders>
            <w:shd w:fill="auto" w:val="clear"/>
            <w:vAlign w:val="center"/>
          </w:tcPr>
          <w:p w14:paraId="54040000">
            <w:pPr>
              <w:ind/>
              <w:jc w:val="center"/>
            </w:pPr>
            <w:r>
              <w:t>118 510,00</w:t>
            </w:r>
          </w:p>
        </w:tc>
        <w:tc>
          <w:tcPr>
            <w:tcW w:type="dxa" w:w="1701"/>
            <w:tcBorders>
              <w:top w:color="000000" w:sz="4" w:val="single"/>
              <w:left w:color="000000" w:sz="4" w:val="single"/>
              <w:bottom w:color="000000" w:sz="4" w:val="single"/>
              <w:right w:color="000000" w:sz="4" w:val="single"/>
            </w:tcBorders>
            <w:shd w:fill="auto" w:val="clear"/>
            <w:vAlign w:val="center"/>
          </w:tcPr>
          <w:p w14:paraId="55040000">
            <w:pPr>
              <w:ind/>
              <w:jc w:val="center"/>
            </w:pPr>
            <w:r>
              <w:t>118 510,00</w:t>
            </w:r>
          </w:p>
        </w:tc>
        <w:tc>
          <w:tcPr>
            <w:tcW w:type="dxa" w:w="1150"/>
            <w:tcBorders>
              <w:top w:color="000000" w:sz="4" w:val="single"/>
              <w:left w:color="000000" w:sz="4" w:val="single"/>
              <w:bottom w:color="000000" w:sz="4" w:val="single"/>
              <w:right w:color="000000" w:sz="4" w:val="single"/>
            </w:tcBorders>
            <w:shd w:fill="auto" w:val="clear"/>
            <w:vAlign w:val="center"/>
          </w:tcPr>
          <w:p w14:paraId="56040000">
            <w:pPr>
              <w:ind/>
              <w:jc w:val="center"/>
              <w:rPr>
                <w:b w:val="1"/>
              </w:rPr>
            </w:pPr>
          </w:p>
        </w:tc>
      </w:tr>
      <w:tr>
        <w:trPr>
          <w:trHeight w:hRule="atLeast" w:val="236"/>
        </w:trPr>
        <w:tc>
          <w:tcPr>
            <w:tcW w:type="dxa" w:w="708"/>
            <w:tcBorders>
              <w:top w:color="000000" w:sz="4" w:val="single"/>
              <w:left w:color="000000" w:sz="4" w:val="single"/>
              <w:bottom w:color="000000" w:sz="4" w:val="single"/>
              <w:right w:color="000000" w:sz="4" w:val="single"/>
            </w:tcBorders>
            <w:shd w:fill="auto" w:val="clear"/>
            <w:vAlign w:val="center"/>
          </w:tcPr>
          <w:p w14:paraId="5704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58040000">
            <w:pPr>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5904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5A04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5B04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5C040000">
            <w:pPr>
              <w:ind/>
              <w:jc w:val="center"/>
              <w:rPr>
                <w:b w:val="1"/>
              </w:rPr>
            </w:pPr>
          </w:p>
        </w:tc>
        <w:tc>
          <w:tcPr>
            <w:tcW w:type="dxa" w:w="1501"/>
            <w:tcBorders>
              <w:top w:color="000000" w:sz="4" w:val="single"/>
              <w:left w:color="000000" w:sz="4" w:val="single"/>
              <w:bottom w:color="000000" w:sz="4" w:val="single"/>
              <w:right w:color="000000" w:sz="4" w:val="single"/>
            </w:tcBorders>
            <w:shd w:fill="auto" w:val="clear"/>
            <w:vAlign w:val="center"/>
          </w:tcPr>
          <w:p w14:paraId="5D040000">
            <w:pPr>
              <w:ind/>
              <w:jc w:val="center"/>
              <w:rPr>
                <w:b w:val="1"/>
              </w:rPr>
            </w:pPr>
          </w:p>
        </w:tc>
        <w:tc>
          <w:tcPr>
            <w:tcW w:type="dxa" w:w="1701"/>
            <w:tcBorders>
              <w:top w:color="000000" w:sz="4" w:val="single"/>
              <w:left w:color="000000" w:sz="4" w:val="single"/>
              <w:bottom w:color="000000" w:sz="4" w:val="single"/>
              <w:right w:color="000000" w:sz="4" w:val="single"/>
            </w:tcBorders>
            <w:shd w:fill="auto" w:val="clear"/>
            <w:vAlign w:val="center"/>
          </w:tcPr>
          <w:p w14:paraId="5E04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5F040000">
            <w:pPr>
              <w:ind/>
              <w:jc w:val="center"/>
              <w:rPr>
                <w:b w:val="1"/>
              </w:rPr>
            </w:pPr>
          </w:p>
        </w:tc>
      </w:tr>
    </w:tbl>
    <w:p w14:paraId="60040000"/>
    <w:p w14:paraId="61040000"/>
    <w:p w14:paraId="62040000"/>
    <w:p w14:paraId="63040000">
      <w:pPr>
        <w:ind/>
        <w:jc w:val="center"/>
      </w:pPr>
      <w:r>
        <w:rPr>
          <w:b w:val="1"/>
          <w:sz w:val="28"/>
        </w:rPr>
        <w:t>Глава Горшеченского района</w:t>
      </w:r>
      <w:r>
        <w:rPr>
          <w:b w:val="1"/>
          <w:sz w:val="28"/>
        </w:rPr>
        <w:tab/>
      </w:r>
      <w:r>
        <w:rPr>
          <w:b w:val="1"/>
          <w:sz w:val="28"/>
        </w:rPr>
        <w:tab/>
      </w:r>
      <w:r>
        <w:rPr>
          <w:b w:val="1"/>
          <w:sz w:val="28"/>
        </w:rPr>
        <w:tab/>
      </w:r>
      <w:r>
        <w:rPr>
          <w:b w:val="1"/>
          <w:sz w:val="28"/>
        </w:rPr>
        <w:tab/>
      </w:r>
      <w:r>
        <w:rPr>
          <w:b w:val="1"/>
          <w:sz w:val="28"/>
        </w:rPr>
        <w:tab/>
      </w:r>
      <w:r>
        <w:rPr>
          <w:b w:val="1"/>
          <w:sz w:val="28"/>
        </w:rPr>
        <w:t>А.М.Амерев</w:t>
      </w:r>
    </w:p>
    <w:p w14:paraId="64040000">
      <w:pPr>
        <w:sectPr>
          <w:pgSz w:h="11906" w:orient="landscape" w:w="16838"/>
          <w:pgMar w:bottom="284" w:footer="720" w:gutter="0" w:header="720" w:left="567" w:right="567" w:top="567"/>
        </w:sectPr>
      </w:pPr>
    </w:p>
    <w:p w14:paraId="65040000">
      <w:pPr>
        <w:widowControl w:val="0"/>
        <w:ind/>
        <w:outlineLvl w:val="1"/>
      </w:pPr>
      <w:r>
        <w:rPr>
          <w:b w:val="1"/>
          <w:sz w:val="28"/>
        </w:rPr>
        <w:t>7. Методика оценки эффективности государственной муниципальной программы</w:t>
      </w:r>
    </w:p>
    <w:p w14:paraId="66040000">
      <w:pPr>
        <w:widowControl w:val="0"/>
        <w:ind/>
        <w:jc w:val="both"/>
        <w:rPr>
          <w:b w:val="1"/>
          <w:sz w:val="28"/>
        </w:rPr>
      </w:pPr>
    </w:p>
    <w:p w14:paraId="67040000">
      <w:pPr>
        <w:pStyle w:val="Style_6"/>
        <w:widowControl w:val="0"/>
        <w:numPr>
          <w:ilvl w:val="0"/>
          <w:numId w:val="1"/>
        </w:numPr>
        <w:ind/>
        <w:jc w:val="center"/>
      </w:pPr>
      <w:r>
        <w:rPr>
          <w:sz w:val="28"/>
        </w:rPr>
        <w:t>Общие положения</w:t>
      </w:r>
    </w:p>
    <w:p w14:paraId="68040000">
      <w:pPr>
        <w:widowControl w:val="0"/>
        <w:ind w:firstLine="540" w:left="0"/>
        <w:jc w:val="both"/>
        <w:rPr>
          <w:sz w:val="28"/>
        </w:rPr>
      </w:pPr>
    </w:p>
    <w:p w14:paraId="69040000">
      <w:pPr>
        <w:widowControl w:val="0"/>
        <w:ind w:firstLine="540" w:left="0"/>
        <w:jc w:val="both"/>
      </w:pPr>
      <w:r>
        <w:rPr>
          <w:sz w:val="28"/>
        </w:rPr>
        <w:t>1. Оценка эффективности реализации муниципальной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14:paraId="6A040000">
      <w:pPr>
        <w:widowControl w:val="0"/>
        <w:ind w:firstLine="540" w:left="0"/>
        <w:jc w:val="both"/>
      </w:pPr>
      <w:r>
        <w:rPr>
          <w:sz w:val="28"/>
        </w:rPr>
        <w:t>2. Оценка эффективности муниципальной программы производится с учетом следующих составляющих:</w:t>
      </w:r>
    </w:p>
    <w:p w14:paraId="6B040000">
      <w:pPr>
        <w:widowControl w:val="0"/>
        <w:ind w:firstLine="540" w:left="0"/>
        <w:jc w:val="both"/>
      </w:pPr>
      <w:r>
        <w:rPr>
          <w:sz w:val="28"/>
        </w:rPr>
        <w:t>оценки степени достижения целей и решения задач муниципальной программы;</w:t>
      </w:r>
    </w:p>
    <w:p w14:paraId="6C040000">
      <w:pPr>
        <w:widowControl w:val="0"/>
        <w:ind w:firstLine="540" w:left="0"/>
        <w:jc w:val="both"/>
      </w:pPr>
      <w:r>
        <w:rPr>
          <w:sz w:val="28"/>
        </w:rPr>
        <w:t>оценки степени достижения целей и решения задач подпрограмм;</w:t>
      </w:r>
    </w:p>
    <w:p w14:paraId="6D040000">
      <w:pPr>
        <w:widowControl w:val="0"/>
        <w:ind w:firstLine="540" w:left="0"/>
        <w:jc w:val="both"/>
      </w:pPr>
      <w:r>
        <w:rPr>
          <w:sz w:val="28"/>
        </w:rPr>
        <w:t>оценки степени реализации основных мероприятий, федерального проекта и достижения ожидаемых непосредственных результатов их реализации (далее - оценка степени реализации мероприятий);</w:t>
      </w:r>
    </w:p>
    <w:p w14:paraId="6E040000">
      <w:pPr>
        <w:widowControl w:val="0"/>
        <w:ind w:firstLine="540" w:left="0"/>
        <w:jc w:val="both"/>
      </w:pPr>
      <w:r>
        <w:rPr>
          <w:sz w:val="28"/>
        </w:rPr>
        <w:t>оценки степени соответствия запланированному уровню затрат;</w:t>
      </w:r>
    </w:p>
    <w:p w14:paraId="6F040000">
      <w:pPr>
        <w:widowControl w:val="0"/>
        <w:ind w:firstLine="540" w:left="0"/>
        <w:jc w:val="both"/>
      </w:pPr>
      <w:r>
        <w:rPr>
          <w:sz w:val="28"/>
        </w:rPr>
        <w:t>оценки эффективности использования средств областного бюджета.</w:t>
      </w:r>
    </w:p>
    <w:p w14:paraId="70040000">
      <w:pPr>
        <w:widowControl w:val="0"/>
        <w:ind w:firstLine="540" w:left="0"/>
        <w:jc w:val="both"/>
      </w:pPr>
      <w:r>
        <w:rPr>
          <w:sz w:val="28"/>
        </w:rPr>
        <w:t>3. Оценка эффективности реализации муниципальной программы осуществляется в два этапа.</w:t>
      </w:r>
    </w:p>
    <w:p w14:paraId="71040000">
      <w:pPr>
        <w:widowControl w:val="0"/>
        <w:ind w:firstLine="540" w:left="0"/>
        <w:jc w:val="both"/>
      </w:pPr>
      <w:r>
        <w:rPr>
          <w:sz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14:paraId="72040000">
      <w:pPr>
        <w:widowControl w:val="0"/>
        <w:ind w:firstLine="540" w:left="0"/>
        <w:jc w:val="both"/>
      </w:pPr>
      <w:r>
        <w:rPr>
          <w:sz w:val="28"/>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14:paraId="73040000">
      <w:pPr>
        <w:ind w:firstLine="540" w:left="0"/>
        <w:jc w:val="both"/>
        <w:rPr>
          <w:sz w:val="28"/>
        </w:rPr>
      </w:pPr>
    </w:p>
    <w:p w14:paraId="74040000">
      <w:pPr>
        <w:widowControl w:val="0"/>
        <w:ind w:firstLine="540" w:left="0"/>
        <w:jc w:val="center"/>
      </w:pPr>
      <w:r>
        <w:rPr>
          <w:sz w:val="28"/>
        </w:rPr>
        <w:t>II. Оценка степени реализации мероприятий</w:t>
      </w:r>
    </w:p>
    <w:p w14:paraId="75040000">
      <w:pPr>
        <w:ind w:firstLine="540" w:left="0"/>
        <w:jc w:val="both"/>
        <w:rPr>
          <w:sz w:val="28"/>
        </w:rPr>
      </w:pPr>
    </w:p>
    <w:p w14:paraId="76040000">
      <w:pPr>
        <w:widowControl w:val="0"/>
        <w:ind w:firstLine="540" w:left="0"/>
        <w:jc w:val="both"/>
      </w:pPr>
      <w:r>
        <w:rPr>
          <w:sz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14:paraId="77040000">
      <w:pPr>
        <w:spacing w:line="300" w:lineRule="exact"/>
        <w:ind/>
        <w:jc w:val="center"/>
      </w:pPr>
      <w:r>
        <w:rPr>
          <w:sz w:val="28"/>
        </w:rPr>
        <w:t>СРм = Мв / М,</w:t>
      </w:r>
    </w:p>
    <w:p w14:paraId="78040000">
      <w:pPr>
        <w:spacing w:line="300" w:lineRule="exact"/>
        <w:ind w:firstLine="540" w:left="0"/>
        <w:jc w:val="both"/>
      </w:pPr>
      <w:r>
        <w:rPr>
          <w:sz w:val="28"/>
        </w:rPr>
        <w:t>где:</w:t>
      </w:r>
    </w:p>
    <w:p w14:paraId="79040000">
      <w:pPr>
        <w:spacing w:line="300" w:lineRule="exact"/>
        <w:ind w:firstLine="540" w:left="0"/>
        <w:jc w:val="both"/>
      </w:pPr>
      <w:r>
        <w:rPr>
          <w:sz w:val="28"/>
        </w:rPr>
        <w:t>СРм - степень реализации мероприятий;</w:t>
      </w:r>
    </w:p>
    <w:p w14:paraId="7A040000">
      <w:pPr>
        <w:spacing w:line="300" w:lineRule="exact"/>
        <w:ind w:firstLine="540" w:left="0"/>
        <w:jc w:val="both"/>
      </w:pPr>
      <w:r>
        <w:rPr>
          <w:sz w:val="28"/>
        </w:rPr>
        <w:t>Мв - количество мероприятий, выполненных в полном объеме, из числа мероприятий, запланированных к реализации в отчетном году;</w:t>
      </w:r>
    </w:p>
    <w:p w14:paraId="7B040000">
      <w:pPr>
        <w:spacing w:line="300" w:lineRule="exact"/>
        <w:ind w:firstLine="540" w:left="0"/>
        <w:jc w:val="both"/>
      </w:pPr>
      <w:r>
        <w:rPr>
          <w:sz w:val="28"/>
        </w:rPr>
        <w:t>М - общее количество мероприятий, запланированных к реализации в отчетном году.</w:t>
      </w:r>
    </w:p>
    <w:p w14:paraId="7C040000">
      <w:pPr>
        <w:spacing w:line="300" w:lineRule="exact"/>
        <w:ind w:firstLine="540" w:left="0"/>
        <w:jc w:val="both"/>
      </w:pPr>
      <w:r>
        <w:rPr>
          <w:sz w:val="28"/>
        </w:rPr>
        <w:t>При формировании методики оценки эффективности реализации государственной программы ответственный исполнитель с учетом специфики данной государственной программы определяет, на каком уровне рассчитывается степень реализации мероприятий. Возможны следующие варианты:</w:t>
      </w:r>
    </w:p>
    <w:p w14:paraId="7D040000">
      <w:pPr>
        <w:spacing w:line="300" w:lineRule="exact"/>
        <w:ind w:firstLine="540" w:left="0"/>
        <w:jc w:val="both"/>
      </w:pPr>
      <w:r>
        <w:rPr>
          <w:sz w:val="28"/>
        </w:rPr>
        <w:t>расчет степени реализации мероприятий на уровне федерального проекта и основных мероприятий подпрограмм;</w:t>
      </w:r>
    </w:p>
    <w:p w14:paraId="7E040000">
      <w:pPr>
        <w:spacing w:line="300" w:lineRule="exact"/>
        <w:ind w:firstLine="540" w:left="0"/>
        <w:jc w:val="both"/>
      </w:pPr>
      <w:r>
        <w:rPr>
          <w:sz w:val="28"/>
        </w:rPr>
        <w:t>расчет степени реализации мероприятий на уровне основных мероприятий подпрограмм в детальном плане-графике реализации государственной программы.</w:t>
      </w:r>
    </w:p>
    <w:p w14:paraId="7F040000">
      <w:pPr>
        <w:spacing w:line="300" w:lineRule="exact"/>
        <w:ind w:firstLine="540" w:left="0"/>
        <w:jc w:val="both"/>
      </w:pPr>
      <w:r>
        <w:rPr>
          <w:sz w:val="28"/>
        </w:rPr>
        <w:t>В зависимости от специфики муниципальной программы степень реализации мероприятий может рассчитываться:</w:t>
      </w:r>
    </w:p>
    <w:p w14:paraId="80040000">
      <w:pPr>
        <w:spacing w:line="300" w:lineRule="exact"/>
        <w:ind w:firstLine="540" w:left="0"/>
        <w:jc w:val="both"/>
      </w:pPr>
      <w:r>
        <w:rPr>
          <w:sz w:val="28"/>
        </w:rPr>
        <w:t>только для мероприятий, полностью или частично реализуемых за счет средств областного бюджета;</w:t>
      </w:r>
    </w:p>
    <w:p w14:paraId="81040000">
      <w:pPr>
        <w:spacing w:line="300" w:lineRule="exact"/>
        <w:ind w:firstLine="540" w:left="0"/>
        <w:jc w:val="both"/>
      </w:pPr>
      <w:r>
        <w:rPr>
          <w:sz w:val="28"/>
        </w:rPr>
        <w:t>для всех мероприятий муниципальной программы.</w:t>
      </w:r>
    </w:p>
    <w:p w14:paraId="82040000">
      <w:pPr>
        <w:spacing w:line="300" w:lineRule="exact"/>
        <w:ind w:firstLine="540" w:left="0"/>
        <w:jc w:val="both"/>
      </w:pPr>
      <w:r>
        <w:rPr>
          <w:sz w:val="28"/>
        </w:rPr>
        <w:t>7. Мероприятие может считаться выполненным в полном объеме при достижении следующих результатов:</w:t>
      </w:r>
    </w:p>
    <w:p w14:paraId="83040000">
      <w:pPr>
        <w:ind w:firstLine="540" w:left="0"/>
        <w:jc w:val="both"/>
      </w:pPr>
      <w:r>
        <w:rPr>
          <w:sz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Pr>
          <w:sz w:val="28"/>
          <w:vertAlign w:val="superscript"/>
        </w:rPr>
        <w:t>1</w:t>
      </w:r>
      <w:r>
        <w:rPr>
          <w:sz w:val="28"/>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Pr>
          <w:sz w:val="28"/>
          <w:vertAlign w:val="superscript"/>
        </w:rPr>
        <w:t>2</w:t>
      </w:r>
      <w:r>
        <w:rPr>
          <w:sz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w:t>
      </w:r>
    </w:p>
    <w:p w14:paraId="84040000">
      <w:pPr>
        <w:ind w:firstLine="540" w:left="0"/>
        <w:jc w:val="both"/>
      </w:pPr>
      <w:r>
        <w:rPr>
          <w:sz w:val="28"/>
        </w:rPr>
        <w:t>мероприятие, предусматривающее оказание муниципальной услуг (работ) на основании муниципальных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14:paraId="85040000">
      <w:pPr>
        <w:ind w:firstLine="540" w:left="0"/>
        <w:jc w:val="both"/>
      </w:pPr>
      <w:r>
        <w:rPr>
          <w:sz w:val="28"/>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14:paraId="86040000">
      <w:pPr>
        <w:ind w:firstLine="540" w:left="0"/>
        <w:jc w:val="both"/>
        <w:rPr>
          <w:sz w:val="28"/>
        </w:rPr>
      </w:pPr>
    </w:p>
    <w:p w14:paraId="87040000">
      <w:pPr>
        <w:ind w:firstLine="540" w:left="0"/>
        <w:jc w:val="both"/>
        <w:rPr>
          <w:sz w:val="28"/>
        </w:rPr>
      </w:pPr>
    </w:p>
    <w:p w14:paraId="88040000">
      <w:pPr>
        <w:ind w:firstLine="540" w:left="0"/>
        <w:jc w:val="both"/>
        <w:rPr>
          <w:sz w:val="28"/>
        </w:rPr>
      </w:pPr>
    </w:p>
    <w:p w14:paraId="89040000">
      <w:pPr>
        <w:ind w:firstLine="540" w:left="0"/>
        <w:jc w:val="both"/>
        <w:rPr>
          <w:sz w:val="28"/>
        </w:rPr>
      </w:pPr>
    </w:p>
    <w:p w14:paraId="8A040000">
      <w:pPr>
        <w:ind w:firstLine="540" w:left="0"/>
        <w:jc w:val="both"/>
      </w:pPr>
      <w:r>
        <w:rPr>
          <w:sz w:val="28"/>
        </w:rPr>
        <w:t>--------------------------------</w:t>
      </w:r>
    </w:p>
    <w:p w14:paraId="8B040000">
      <w:pPr>
        <w:ind w:firstLine="540" w:left="0"/>
        <w:jc w:val="both"/>
      </w:pPr>
      <w:r>
        <w:rPr>
          <w:sz w:val="20"/>
          <w:vertAlign w:val="superscript"/>
        </w:rPr>
        <w:t>1</w:t>
      </w:r>
      <w:r>
        <w:rPr>
          <w:sz w:val="20"/>
        </w:rPr>
        <w:t xml:space="preserve">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14:paraId="8C040000">
      <w:pPr>
        <w:ind w:firstLine="540" w:left="0"/>
        <w:jc w:val="both"/>
      </w:pPr>
      <w:r>
        <w:rPr>
          <w:sz w:val="20"/>
          <w:vertAlign w:val="superscript"/>
        </w:rPr>
        <w:t>2</w:t>
      </w:r>
      <w:r>
        <w:rPr>
          <w:sz w:val="20"/>
        </w:rPr>
        <w:t xml:space="preserve">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14:paraId="8D040000">
      <w:pPr>
        <w:ind/>
        <w:jc w:val="both"/>
        <w:rPr>
          <w:sz w:val="28"/>
        </w:rPr>
      </w:pPr>
    </w:p>
    <w:p w14:paraId="8E040000">
      <w:pPr>
        <w:ind/>
        <w:jc w:val="center"/>
        <w:outlineLvl w:val="0"/>
      </w:pPr>
      <w:r>
        <w:rPr>
          <w:sz w:val="28"/>
        </w:rPr>
        <w:t>III. Оценка степени соответствия запланированному уровню затрат</w:t>
      </w:r>
    </w:p>
    <w:p w14:paraId="8F040000">
      <w:pPr>
        <w:ind w:firstLine="540" w:left="0"/>
        <w:jc w:val="both"/>
        <w:rPr>
          <w:sz w:val="28"/>
        </w:rPr>
      </w:pPr>
    </w:p>
    <w:p w14:paraId="90040000">
      <w:pPr>
        <w:ind w:firstLine="540" w:left="0"/>
        <w:jc w:val="both"/>
      </w:pPr>
      <w:r>
        <w:rPr>
          <w:sz w:val="28"/>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91040000">
      <w:pPr>
        <w:ind w:firstLine="540" w:left="0"/>
        <w:jc w:val="both"/>
        <w:rPr>
          <w:sz w:val="28"/>
        </w:rPr>
      </w:pPr>
    </w:p>
    <w:p w14:paraId="92040000">
      <w:pPr>
        <w:widowControl w:val="0"/>
        <w:ind w:firstLine="540" w:left="0"/>
        <w:jc w:val="center"/>
      </w:pPr>
      <w:r>
        <w:rPr>
          <w:sz w:val="28"/>
        </w:rPr>
        <w:t>ССуз = Зф / Зп,</w:t>
      </w:r>
    </w:p>
    <w:p w14:paraId="93040000">
      <w:pPr>
        <w:ind w:firstLine="540" w:left="0"/>
        <w:jc w:val="both"/>
      </w:pPr>
      <w:r>
        <w:rPr>
          <w:sz w:val="28"/>
        </w:rPr>
        <w:t>где:</w:t>
      </w:r>
    </w:p>
    <w:p w14:paraId="94040000">
      <w:pPr>
        <w:ind w:firstLine="540" w:left="0"/>
        <w:jc w:val="both"/>
      </w:pPr>
      <w:r>
        <w:rPr>
          <w:sz w:val="28"/>
        </w:rPr>
        <w:t>СС</w:t>
      </w:r>
      <w:r>
        <w:rPr>
          <w:sz w:val="28"/>
          <w:vertAlign w:val="subscript"/>
        </w:rPr>
        <w:t>уз</w:t>
      </w:r>
      <w:r>
        <w:rPr>
          <w:sz w:val="28"/>
        </w:rPr>
        <w:t xml:space="preserve"> - степень соответствия запланированному уровню расходов;</w:t>
      </w:r>
    </w:p>
    <w:p w14:paraId="95040000">
      <w:pPr>
        <w:ind w:firstLine="540" w:left="0"/>
        <w:jc w:val="both"/>
      </w:pPr>
      <w:r>
        <w:rPr>
          <w:sz w:val="28"/>
        </w:rPr>
        <w:t>З</w:t>
      </w:r>
      <w:r>
        <w:rPr>
          <w:sz w:val="28"/>
          <w:vertAlign w:val="subscript"/>
        </w:rPr>
        <w:t>ф</w:t>
      </w:r>
      <w:r>
        <w:rPr>
          <w:sz w:val="28"/>
        </w:rPr>
        <w:t xml:space="preserve"> - фактические расходы на реализацию подпрограммы в отчетном году;</w:t>
      </w:r>
    </w:p>
    <w:p w14:paraId="96040000">
      <w:pPr>
        <w:ind w:firstLine="540" w:left="0"/>
        <w:jc w:val="both"/>
      </w:pPr>
      <w:r>
        <w:rPr>
          <w:sz w:val="28"/>
        </w:rPr>
        <w:t>З</w:t>
      </w:r>
      <w:r>
        <w:rPr>
          <w:sz w:val="28"/>
          <w:vertAlign w:val="subscript"/>
        </w:rPr>
        <w:t>п</w:t>
      </w:r>
      <w:r>
        <w:rPr>
          <w:sz w:val="28"/>
        </w:rPr>
        <w:t xml:space="preserve"> - плановые расходы на реализацию подпрограммы в отчетном году.</w:t>
      </w:r>
    </w:p>
    <w:p w14:paraId="97040000">
      <w:pPr>
        <w:ind w:firstLine="540" w:left="0"/>
        <w:jc w:val="both"/>
        <w:rPr>
          <w:sz w:val="28"/>
        </w:rPr>
      </w:pPr>
    </w:p>
    <w:p w14:paraId="98040000">
      <w:pPr>
        <w:ind w:firstLine="540" w:left="0"/>
        <w:jc w:val="both"/>
      </w:pPr>
      <w:r>
        <w:rPr>
          <w:sz w:val="28"/>
        </w:rPr>
        <w:t>9. В составе показателя «степень соответствия запланированному уровню расходов» учитываются расходы всех источников.</w:t>
      </w:r>
    </w:p>
    <w:p w14:paraId="99040000">
      <w:pPr>
        <w:ind w:firstLine="540" w:left="0"/>
        <w:jc w:val="both"/>
      </w:pPr>
      <w:r>
        <w:rPr>
          <w:sz w:val="28"/>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законе Курской области об областном бюджете на отчетный год по состоянию на 1 января отчетного года.</w:t>
      </w:r>
    </w:p>
    <w:p w14:paraId="9A040000">
      <w:pPr>
        <w:ind w:firstLine="540" w:left="0"/>
        <w:jc w:val="both"/>
      </w:pPr>
      <w:r>
        <w:rPr>
          <w:sz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14:paraId="9B040000">
      <w:pPr>
        <w:ind w:firstLine="540" w:left="0"/>
        <w:jc w:val="both"/>
        <w:rPr>
          <w:sz w:val="28"/>
        </w:rPr>
      </w:pPr>
    </w:p>
    <w:p w14:paraId="9C040000">
      <w:pPr>
        <w:ind/>
        <w:jc w:val="center"/>
        <w:outlineLvl w:val="0"/>
      </w:pPr>
      <w:r>
        <w:rPr>
          <w:sz w:val="28"/>
        </w:rPr>
        <w:t>IV. Оценка эффективности использования средств</w:t>
      </w:r>
    </w:p>
    <w:p w14:paraId="9D040000">
      <w:pPr>
        <w:ind/>
        <w:jc w:val="center"/>
      </w:pPr>
      <w:r>
        <w:rPr>
          <w:sz w:val="28"/>
        </w:rPr>
        <w:t>областного бюджета</w:t>
      </w:r>
    </w:p>
    <w:p w14:paraId="9E040000">
      <w:pPr>
        <w:ind w:firstLine="540" w:left="0"/>
        <w:jc w:val="both"/>
        <w:rPr>
          <w:sz w:val="28"/>
        </w:rPr>
      </w:pPr>
    </w:p>
    <w:p w14:paraId="9F040000">
      <w:pPr>
        <w:ind w:firstLine="540" w:left="0"/>
        <w:jc w:val="both"/>
      </w:pPr>
      <w:r>
        <w:rPr>
          <w:sz w:val="28"/>
        </w:rPr>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14:paraId="A0040000">
      <w:pPr>
        <w:ind w:firstLine="540" w:left="0"/>
        <w:jc w:val="both"/>
        <w:rPr>
          <w:sz w:val="28"/>
        </w:rPr>
      </w:pPr>
    </w:p>
    <w:p w14:paraId="A1040000">
      <w:pPr>
        <w:ind/>
        <w:jc w:val="center"/>
      </w:pPr>
      <w:r>
        <w:rPr>
          <w:sz w:val="28"/>
        </w:rPr>
        <w:t>Э</w:t>
      </w:r>
      <w:r>
        <w:rPr>
          <w:sz w:val="28"/>
          <w:vertAlign w:val="subscript"/>
        </w:rPr>
        <w:t>ис</w:t>
      </w:r>
      <w:r>
        <w:rPr>
          <w:sz w:val="28"/>
        </w:rPr>
        <w:t xml:space="preserve"> = СР</w:t>
      </w:r>
      <w:r>
        <w:rPr>
          <w:sz w:val="28"/>
          <w:vertAlign w:val="subscript"/>
        </w:rPr>
        <w:t>м</w:t>
      </w:r>
      <w:r>
        <w:rPr>
          <w:sz w:val="28"/>
        </w:rPr>
        <w:t xml:space="preserve"> / СС</w:t>
      </w:r>
      <w:r>
        <w:rPr>
          <w:sz w:val="28"/>
          <w:vertAlign w:val="subscript"/>
        </w:rPr>
        <w:t>уз</w:t>
      </w:r>
      <w:r>
        <w:rPr>
          <w:sz w:val="28"/>
        </w:rPr>
        <w:t>,</w:t>
      </w:r>
    </w:p>
    <w:p w14:paraId="A2040000">
      <w:pPr>
        <w:ind w:firstLine="540" w:left="0"/>
        <w:jc w:val="both"/>
      </w:pPr>
      <w:r>
        <w:rPr>
          <w:sz w:val="28"/>
        </w:rPr>
        <w:t>где:</w:t>
      </w:r>
    </w:p>
    <w:p w14:paraId="A3040000">
      <w:pPr>
        <w:ind w:firstLine="540" w:left="0"/>
        <w:jc w:val="both"/>
      </w:pPr>
      <w:r>
        <w:rPr>
          <w:sz w:val="28"/>
        </w:rPr>
        <w:t>Э</w:t>
      </w:r>
      <w:r>
        <w:rPr>
          <w:sz w:val="28"/>
          <w:vertAlign w:val="subscript"/>
        </w:rPr>
        <w:t>ис</w:t>
      </w:r>
      <w:r>
        <w:rPr>
          <w:sz w:val="28"/>
        </w:rPr>
        <w:t xml:space="preserve"> - эффективность использования средств областного бюджета;</w:t>
      </w:r>
    </w:p>
    <w:p w14:paraId="A4040000">
      <w:pPr>
        <w:ind w:firstLine="540" w:left="0"/>
        <w:jc w:val="both"/>
      </w:pPr>
      <w:r>
        <w:rPr>
          <w:sz w:val="28"/>
        </w:rPr>
        <w:t>СР</w:t>
      </w:r>
      <w:r>
        <w:rPr>
          <w:sz w:val="28"/>
          <w:vertAlign w:val="subscript"/>
        </w:rPr>
        <w:t>м</w:t>
      </w:r>
      <w:r>
        <w:rPr>
          <w:sz w:val="28"/>
        </w:rPr>
        <w:t xml:space="preserve"> - степень реализации мероприятий, полностью или частично финансируемых из средств областного бюджета;</w:t>
      </w:r>
    </w:p>
    <w:p w14:paraId="A5040000">
      <w:pPr>
        <w:ind w:firstLine="540" w:left="0"/>
        <w:jc w:val="both"/>
      </w:pPr>
      <w:r>
        <w:rPr>
          <w:sz w:val="28"/>
        </w:rPr>
        <w:t>СС</w:t>
      </w:r>
      <w:r>
        <w:rPr>
          <w:sz w:val="28"/>
          <w:vertAlign w:val="subscript"/>
        </w:rPr>
        <w:t>уз</w:t>
      </w:r>
      <w:r>
        <w:rPr>
          <w:sz w:val="28"/>
        </w:rPr>
        <w:t xml:space="preserve"> - степень соответствия запланированному уровню расходов из средств областного бюджета.</w:t>
      </w:r>
    </w:p>
    <w:p w14:paraId="A6040000">
      <w:pPr>
        <w:ind w:firstLine="540" w:left="0"/>
        <w:jc w:val="both"/>
      </w:pPr>
      <w:r>
        <w:rPr>
          <w:sz w:val="28"/>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14:paraId="A7040000">
      <w:pPr>
        <w:ind w:firstLine="540" w:left="0"/>
        <w:jc w:val="both"/>
      </w:pPr>
      <w:r>
        <w:rPr>
          <w:sz w:val="28"/>
        </w:rPr>
        <w:t>Данный показатель рассчитывается по формуле:</w:t>
      </w:r>
    </w:p>
    <w:p w14:paraId="A8040000">
      <w:pPr>
        <w:ind w:firstLine="540" w:left="0"/>
        <w:jc w:val="both"/>
        <w:rPr>
          <w:sz w:val="28"/>
        </w:rPr>
      </w:pPr>
    </w:p>
    <w:p w14:paraId="A9040000">
      <w:pPr>
        <w:ind/>
        <w:jc w:val="center"/>
      </w:pPr>
      <w:r>
        <w:rPr>
          <w:sz w:val="28"/>
        </w:rPr>
        <w:drawing>
          <wp:inline>
            <wp:extent cx="1118616" cy="273177"/>
            <wp:docPr hidden="false" id="3" name="Picture 3"/>
            <a:graphic>
              <a:graphicData uri="http://schemas.openxmlformats.org/drawingml/2006/picture">
                <pic:pic>
                  <pic:nvPicPr>
                    <pic:cNvPr hidden="false" id="2" name="Picture 2"/>
                    <pic:cNvPicPr preferRelativeResize="true"/>
                  </pic:nvPicPr>
                  <pic:blipFill>
                    <a:blip r:embed="rId3"/>
                    <a:srcRect b="-262" l="-61" r="-61" t="-262"/>
                    <a:stretch/>
                  </pic:blipFill>
                  <pic:spPr>
                    <a:xfrm flipH="false" flipV="false" rot="0">
                      <a:ext cx="1118616" cy="273177"/>
                    </a:xfrm>
                    <a:prstGeom prst="rect"/>
                  </pic:spPr>
                </pic:pic>
              </a:graphicData>
            </a:graphic>
          </wp:inline>
        </w:drawing>
      </w:r>
      <w:r>
        <w:rPr>
          <w:sz w:val="28"/>
        </w:rPr>
        <w:t>,</w:t>
      </w:r>
    </w:p>
    <w:p w14:paraId="AA040000">
      <w:pPr>
        <w:ind w:firstLine="540" w:left="0"/>
        <w:jc w:val="both"/>
      </w:pPr>
      <w:r>
        <w:rPr>
          <w:sz w:val="28"/>
        </w:rPr>
        <w:t>где:</w:t>
      </w:r>
    </w:p>
    <w:p w14:paraId="AB040000">
      <w:pPr>
        <w:ind w:firstLine="540" w:left="0"/>
        <w:jc w:val="both"/>
      </w:pPr>
      <w:r>
        <w:rPr>
          <w:sz w:val="28"/>
        </w:rPr>
        <w:drawing>
          <wp:inline>
            <wp:extent cx="273177" cy="245745"/>
            <wp:docPr hidden="false" id="5" name="Picture 5"/>
            <a:graphic>
              <a:graphicData uri="http://schemas.openxmlformats.org/drawingml/2006/picture">
                <pic:pic>
                  <pic:nvPicPr>
                    <pic:cNvPr hidden="false" id="4" name="Picture 4"/>
                    <pic:cNvPicPr preferRelativeResize="true"/>
                  </pic:nvPicPr>
                  <pic:blipFill>
                    <a:blip r:embed="rId4"/>
                    <a:srcRect b="-278" l="-262" r="-262" t="-278"/>
                    <a:stretch/>
                  </pic:blipFill>
                  <pic:spPr>
                    <a:xfrm flipH="false" flipV="false" rot="0">
                      <a:ext cx="273177" cy="245745"/>
                    </a:xfrm>
                    <a:prstGeom prst="rect"/>
                  </pic:spPr>
                </pic:pic>
              </a:graphicData>
            </a:graphic>
          </wp:inline>
        </w:drawing>
      </w:r>
      <w:r>
        <w:rPr>
          <w:sz w:val="28"/>
        </w:rPr>
        <w:t xml:space="preserve"> - эффективность использования финансовых ресурсов на реализацию подпрограммы;</w:t>
      </w:r>
    </w:p>
    <w:p w14:paraId="AC040000">
      <w:pPr>
        <w:ind w:firstLine="540" w:left="0"/>
        <w:jc w:val="both"/>
      </w:pPr>
      <w:r>
        <w:rPr>
          <w:sz w:val="28"/>
        </w:rPr>
        <w:drawing>
          <wp:inline>
            <wp:extent cx="327787" cy="245745"/>
            <wp:docPr hidden="false" id="7" name="Picture 7"/>
            <a:graphic>
              <a:graphicData uri="http://schemas.openxmlformats.org/drawingml/2006/picture">
                <pic:pic>
                  <pic:nvPicPr>
                    <pic:cNvPr hidden="false" id="6" name="Picture 6"/>
                    <pic:cNvPicPr preferRelativeResize="true"/>
                  </pic:nvPicPr>
                  <pic:blipFill>
                    <a:blip r:embed="rId5"/>
                    <a:srcRect b="-278" l="-217" r="-217" t="-278"/>
                    <a:stretch/>
                  </pic:blipFill>
                  <pic:spPr>
                    <a:xfrm flipH="false" flipV="false" rot="0">
                      <a:ext cx="327787" cy="245745"/>
                    </a:xfrm>
                    <a:prstGeom prst="rect"/>
                  </pic:spPr>
                </pic:pic>
              </a:graphicData>
            </a:graphic>
          </wp:inline>
        </w:drawing>
      </w:r>
      <w:r>
        <w:rPr>
          <w:sz w:val="28"/>
        </w:rPr>
        <w:t xml:space="preserve"> - степень реализации всех мероприятий подпрограммы;</w:t>
      </w:r>
    </w:p>
    <w:p w14:paraId="AD040000">
      <w:pPr>
        <w:ind w:firstLine="540" w:left="0"/>
        <w:jc w:val="both"/>
      </w:pPr>
      <w:r>
        <w:rPr>
          <w:sz w:val="28"/>
        </w:rPr>
        <w:drawing>
          <wp:inline>
            <wp:extent cx="354965" cy="273177"/>
            <wp:docPr hidden="false" id="9" name="Picture 9"/>
            <a:graphic>
              <a:graphicData uri="http://schemas.openxmlformats.org/drawingml/2006/picture">
                <pic:pic>
                  <pic:nvPicPr>
                    <pic:cNvPr hidden="false" id="8" name="Picture 8"/>
                    <pic:cNvPicPr preferRelativeResize="true"/>
                  </pic:nvPicPr>
                  <pic:blipFill>
                    <a:blip r:embed="rId6"/>
                    <a:srcRect b="-262" l="-192" r="-192" t="-262"/>
                    <a:stretch/>
                  </pic:blipFill>
                  <pic:spPr>
                    <a:xfrm flipH="false" flipV="false" rot="0">
                      <a:ext cx="354965" cy="273177"/>
                    </a:xfrm>
                    <a:prstGeom prst="rect"/>
                  </pic:spPr>
                </pic:pic>
              </a:graphicData>
            </a:graphic>
          </wp:inline>
        </w:drawing>
      </w:r>
      <w:r>
        <w:rPr>
          <w:sz w:val="28"/>
        </w:rPr>
        <w:t xml:space="preserve"> - степень соответствия запланированному уровню расходов из всех источников.</w:t>
      </w:r>
    </w:p>
    <w:p w14:paraId="AE040000">
      <w:pPr>
        <w:ind/>
        <w:jc w:val="center"/>
        <w:rPr>
          <w:sz w:val="28"/>
        </w:rPr>
      </w:pPr>
    </w:p>
    <w:p w14:paraId="AF040000">
      <w:pPr>
        <w:ind/>
        <w:jc w:val="center"/>
        <w:outlineLvl w:val="0"/>
      </w:pPr>
      <w:r>
        <w:rPr>
          <w:sz w:val="28"/>
        </w:rPr>
        <w:t xml:space="preserve">V. Оценка степени достижения целей и решения задач подпрограмм </w:t>
      </w:r>
    </w:p>
    <w:p w14:paraId="B0040000">
      <w:pPr>
        <w:ind w:firstLine="540" w:left="0"/>
        <w:jc w:val="both"/>
        <w:rPr>
          <w:sz w:val="28"/>
        </w:rPr>
      </w:pPr>
    </w:p>
    <w:p w14:paraId="B1040000">
      <w:pPr>
        <w:ind w:firstLine="540" w:left="0"/>
        <w:jc w:val="both"/>
      </w:pPr>
      <w:r>
        <w:rPr>
          <w:sz w:val="28"/>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B2040000">
      <w:pPr>
        <w:ind w:firstLine="540" w:left="0"/>
        <w:jc w:val="both"/>
      </w:pPr>
      <w:r>
        <w:rPr>
          <w:sz w:val="28"/>
        </w:rPr>
        <w:t>12. Степень достижения планового значения показателя (индикатора) рассчитывается по следующим формулам:</w:t>
      </w:r>
    </w:p>
    <w:p w14:paraId="B3040000">
      <w:pPr>
        <w:ind w:firstLine="540" w:left="0"/>
        <w:jc w:val="both"/>
      </w:pPr>
      <w:r>
        <w:rPr>
          <w:sz w:val="28"/>
        </w:rPr>
        <w:t>для показателей (индикаторов), желаемой тенденцией развития которых является увеличение значений:</w:t>
      </w:r>
    </w:p>
    <w:p w14:paraId="B4040000">
      <w:pPr>
        <w:ind w:firstLine="540" w:left="0"/>
        <w:jc w:val="both"/>
        <w:rPr>
          <w:sz w:val="28"/>
        </w:rPr>
      </w:pPr>
    </w:p>
    <w:p w14:paraId="B5040000">
      <w:pPr>
        <w:ind/>
        <w:jc w:val="center"/>
      </w:pPr>
      <w:r>
        <w:rPr>
          <w:sz w:val="28"/>
        </w:rPr>
        <w:drawing>
          <wp:inline>
            <wp:extent cx="1582928" cy="273177"/>
            <wp:docPr hidden="false" id="11" name="Picture 11"/>
            <a:graphic>
              <a:graphicData uri="http://schemas.openxmlformats.org/drawingml/2006/picture">
                <pic:pic>
                  <pic:nvPicPr>
                    <pic:cNvPr hidden="false" id="10" name="Picture 10"/>
                    <pic:cNvPicPr preferRelativeResize="true"/>
                  </pic:nvPicPr>
                  <pic:blipFill>
                    <a:blip r:embed="rId7"/>
                    <a:srcRect b="-262" l="-43" r="-43" t="-262"/>
                    <a:stretch/>
                  </pic:blipFill>
                  <pic:spPr>
                    <a:xfrm flipH="false" flipV="false" rot="0">
                      <a:ext cx="1582928" cy="273177"/>
                    </a:xfrm>
                    <a:prstGeom prst="rect"/>
                  </pic:spPr>
                </pic:pic>
              </a:graphicData>
            </a:graphic>
          </wp:inline>
        </w:drawing>
      </w:r>
      <w:r>
        <w:rPr>
          <w:sz w:val="28"/>
        </w:rPr>
        <w:t>;</w:t>
      </w:r>
    </w:p>
    <w:p w14:paraId="B6040000">
      <w:pPr>
        <w:ind w:firstLine="540" w:left="0"/>
        <w:jc w:val="both"/>
        <w:rPr>
          <w:sz w:val="28"/>
        </w:rPr>
      </w:pPr>
    </w:p>
    <w:p w14:paraId="B7040000">
      <w:pPr>
        <w:ind w:firstLine="540" w:left="0"/>
        <w:jc w:val="both"/>
      </w:pPr>
      <w:r>
        <w:rPr>
          <w:sz w:val="28"/>
        </w:rPr>
        <w:t>для показателей (индикаторов), желаемой тенденцией развития которых является снижение значений:</w:t>
      </w:r>
    </w:p>
    <w:p w14:paraId="B8040000">
      <w:pPr>
        <w:ind/>
        <w:jc w:val="center"/>
        <w:rPr>
          <w:sz w:val="28"/>
        </w:rPr>
      </w:pPr>
    </w:p>
    <w:p w14:paraId="B9040000">
      <w:pPr>
        <w:ind/>
        <w:jc w:val="center"/>
      </w:pPr>
      <w:r>
        <w:rPr>
          <w:sz w:val="28"/>
        </w:rPr>
        <w:drawing>
          <wp:inline>
            <wp:extent cx="1582928" cy="273177"/>
            <wp:docPr hidden="false" id="13" name="Picture 13"/>
            <a:graphic>
              <a:graphicData uri="http://schemas.openxmlformats.org/drawingml/2006/picture">
                <pic:pic>
                  <pic:nvPicPr>
                    <pic:cNvPr hidden="false" id="12" name="Picture 12"/>
                    <pic:cNvPicPr preferRelativeResize="true"/>
                  </pic:nvPicPr>
                  <pic:blipFill>
                    <a:blip r:embed="rId8"/>
                    <a:srcRect b="-262" l="-43" r="-43" t="-262"/>
                    <a:stretch/>
                  </pic:blipFill>
                  <pic:spPr>
                    <a:xfrm flipH="false" flipV="false" rot="0">
                      <a:ext cx="1582928" cy="273177"/>
                    </a:xfrm>
                    <a:prstGeom prst="rect"/>
                  </pic:spPr>
                </pic:pic>
              </a:graphicData>
            </a:graphic>
          </wp:inline>
        </w:drawing>
      </w:r>
      <w:r>
        <w:rPr>
          <w:sz w:val="28"/>
        </w:rPr>
        <w:t>,</w:t>
      </w:r>
    </w:p>
    <w:p w14:paraId="BA040000">
      <w:pPr>
        <w:ind/>
        <w:jc w:val="center"/>
        <w:rPr>
          <w:sz w:val="28"/>
        </w:rPr>
      </w:pPr>
    </w:p>
    <w:p w14:paraId="BB040000">
      <w:pPr>
        <w:ind w:firstLine="540" w:left="0"/>
        <w:jc w:val="both"/>
        <w:rPr>
          <w:sz w:val="28"/>
        </w:rPr>
      </w:pPr>
    </w:p>
    <w:p w14:paraId="BC040000">
      <w:pPr>
        <w:ind w:firstLine="540" w:left="0"/>
        <w:jc w:val="both"/>
        <w:rPr>
          <w:sz w:val="28"/>
        </w:rPr>
      </w:pPr>
    </w:p>
    <w:p w14:paraId="BD040000">
      <w:pPr>
        <w:ind w:firstLine="540" w:left="0"/>
        <w:jc w:val="both"/>
      </w:pPr>
      <w:r>
        <w:rPr>
          <w:sz w:val="28"/>
        </w:rPr>
        <w:t>где:</w:t>
      </w:r>
    </w:p>
    <w:p w14:paraId="BE040000">
      <w:pPr>
        <w:ind w:firstLine="540" w:left="0"/>
        <w:jc w:val="both"/>
      </w:pPr>
      <w:r>
        <w:rPr>
          <w:sz w:val="28"/>
        </w:rPr>
        <w:drawing>
          <wp:inline>
            <wp:extent cx="518287" cy="245745"/>
            <wp:docPr hidden="false" id="15" name="Picture 15"/>
            <a:graphic>
              <a:graphicData uri="http://schemas.openxmlformats.org/drawingml/2006/picture">
                <pic:pic>
                  <pic:nvPicPr>
                    <pic:cNvPr hidden="false" id="14" name="Picture 14"/>
                    <pic:cNvPicPr preferRelativeResize="true"/>
                  </pic:nvPicPr>
                  <pic:blipFill>
                    <a:blip r:embed="rId9"/>
                    <a:srcRect b="-278" l="-134" r="-134" t="-278"/>
                    <a:stretch/>
                  </pic:blipFill>
                  <pic:spPr>
                    <a:xfrm flipH="false" flipV="false" rot="0">
                      <a:ext cx="518287" cy="245745"/>
                    </a:xfrm>
                    <a:prstGeom prst="rect"/>
                  </pic:spPr>
                </pic:pic>
              </a:graphicData>
            </a:graphic>
          </wp:inline>
        </w:drawing>
      </w:r>
      <w:r>
        <w:rPr>
          <w:sz w:val="28"/>
        </w:rPr>
        <w:t xml:space="preserve"> - степень достижения планового значения показателя (индикатора, характеризующего цели и задачи подпрограммы);</w:t>
      </w:r>
    </w:p>
    <w:p w14:paraId="BF040000">
      <w:pPr>
        <w:ind w:firstLine="540" w:left="0"/>
        <w:jc w:val="both"/>
      </w:pPr>
      <w:r>
        <w:rPr>
          <w:sz w:val="28"/>
        </w:rPr>
        <w:drawing>
          <wp:inline>
            <wp:extent cx="464058" cy="273177"/>
            <wp:docPr hidden="false" id="17" name="Picture 17"/>
            <a:graphic>
              <a:graphicData uri="http://schemas.openxmlformats.org/drawingml/2006/picture">
                <pic:pic>
                  <pic:nvPicPr>
                    <pic:cNvPr hidden="false" id="16" name="Picture 16"/>
                    <pic:cNvPicPr preferRelativeResize="true"/>
                  </pic:nvPicPr>
                  <pic:blipFill>
                    <a:blip r:embed="rId10"/>
                    <a:srcRect b="-262" l="-151" r="-151" t="-262"/>
                    <a:stretch/>
                  </pic:blipFill>
                  <pic:spPr>
                    <a:xfrm flipH="false" flipV="false" rot="0">
                      <a:ext cx="464058" cy="273177"/>
                    </a:xfrm>
                    <a:prstGeom prst="rect"/>
                  </pic:spPr>
                </pic:pic>
              </a:graphicData>
            </a:graphic>
          </wp:inline>
        </w:drawing>
      </w:r>
      <w:r>
        <w:rPr>
          <w:sz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C0040000">
      <w:pPr>
        <w:ind w:firstLine="540" w:left="0"/>
        <w:jc w:val="both"/>
      </w:pPr>
      <w:r>
        <w:rPr>
          <w:sz w:val="28"/>
        </w:rPr>
        <w:drawing>
          <wp:inline>
            <wp:extent cx="464312" cy="245745"/>
            <wp:docPr hidden="false" id="19" name="Picture 19"/>
            <a:graphic>
              <a:graphicData uri="http://schemas.openxmlformats.org/drawingml/2006/picture">
                <pic:pic>
                  <pic:nvPicPr>
                    <pic:cNvPr hidden="false" id="18" name="Picture 18"/>
                    <pic:cNvPicPr preferRelativeResize="true"/>
                  </pic:nvPicPr>
                  <pic:blipFill>
                    <a:blip r:embed="rId11"/>
                    <a:srcRect b="-278" l="-151" r="-151" t="-278"/>
                    <a:stretch/>
                  </pic:blipFill>
                  <pic:spPr>
                    <a:xfrm flipH="false" flipV="false" rot="0">
                      <a:ext cx="464312" cy="245745"/>
                    </a:xfrm>
                    <a:prstGeom prst="rect"/>
                  </pic:spPr>
                </pic:pic>
              </a:graphicData>
            </a:graphic>
          </wp:inline>
        </w:drawing>
      </w:r>
      <w:r>
        <w:rPr>
          <w:sz w:val="28"/>
        </w:rPr>
        <w:t xml:space="preserve"> - плановое значение показателя (индикатора), характеризующего цели и задачи подпрограммы.</w:t>
      </w:r>
    </w:p>
    <w:p w14:paraId="C1040000">
      <w:pPr>
        <w:ind w:firstLine="540" w:left="0"/>
        <w:jc w:val="both"/>
      </w:pPr>
      <w:r>
        <w:rPr>
          <w:sz w:val="28"/>
        </w:rPr>
        <w:t>13. Степень реализации подпрограммы рассчитывается по формуле:</w:t>
      </w:r>
    </w:p>
    <w:p w14:paraId="C2040000">
      <w:pPr>
        <w:ind/>
        <w:jc w:val="center"/>
        <w:rPr>
          <w:sz w:val="28"/>
        </w:rPr>
      </w:pPr>
    </w:p>
    <w:p w14:paraId="C3040000">
      <w:pPr>
        <w:ind/>
        <w:jc w:val="center"/>
      </w:pPr>
      <w:r>
        <w:rPr>
          <w:sz w:val="28"/>
        </w:rPr>
        <w:drawing>
          <wp:inline>
            <wp:extent cx="1432941" cy="490728"/>
            <wp:docPr hidden="false" id="21" name="Picture 21"/>
            <a:graphic>
              <a:graphicData uri="http://schemas.openxmlformats.org/drawingml/2006/picture">
                <pic:pic>
                  <pic:nvPicPr>
                    <pic:cNvPr hidden="false" id="20" name="Picture 20"/>
                    <pic:cNvPicPr preferRelativeResize="true"/>
                  </pic:nvPicPr>
                  <pic:blipFill>
                    <a:blip r:embed="rId12"/>
                    <a:srcRect b="-146" l="-47" r="-47" t="-146"/>
                    <a:stretch/>
                  </pic:blipFill>
                  <pic:spPr>
                    <a:xfrm flipH="false" flipV="false" rot="0">
                      <a:ext cx="1432941" cy="490728"/>
                    </a:xfrm>
                    <a:prstGeom prst="rect"/>
                  </pic:spPr>
                </pic:pic>
              </a:graphicData>
            </a:graphic>
          </wp:inline>
        </w:drawing>
      </w:r>
      <w:r>
        <w:rPr>
          <w:sz w:val="28"/>
        </w:rPr>
        <w:t>,</w:t>
      </w:r>
    </w:p>
    <w:p w14:paraId="C4040000">
      <w:pPr>
        <w:ind w:firstLine="540" w:left="0"/>
        <w:jc w:val="both"/>
      </w:pPr>
      <w:r>
        <w:rPr>
          <w:sz w:val="28"/>
        </w:rPr>
        <w:t>где:</w:t>
      </w:r>
    </w:p>
    <w:p w14:paraId="C5040000">
      <w:pPr>
        <w:ind w:firstLine="540" w:left="0"/>
        <w:jc w:val="both"/>
      </w:pPr>
      <w:r>
        <w:rPr>
          <w:sz w:val="28"/>
        </w:rPr>
        <w:drawing>
          <wp:inline>
            <wp:extent cx="409701" cy="245745"/>
            <wp:docPr hidden="false" id="23" name="Picture 23"/>
            <a:graphic>
              <a:graphicData uri="http://schemas.openxmlformats.org/drawingml/2006/picture">
                <pic:pic>
                  <pic:nvPicPr>
                    <pic:cNvPr hidden="false" id="22" name="Picture 22"/>
                    <pic:cNvPicPr preferRelativeResize="true"/>
                  </pic:nvPicPr>
                  <pic:blipFill>
                    <a:blip r:embed="rId13"/>
                    <a:srcRect b="-278" l="-179" r="-179" t="-278"/>
                    <a:stretch/>
                  </pic:blipFill>
                  <pic:spPr>
                    <a:xfrm flipH="false" flipV="false" rot="0">
                      <a:ext cx="409701" cy="245745"/>
                    </a:xfrm>
                    <a:prstGeom prst="rect"/>
                  </pic:spPr>
                </pic:pic>
              </a:graphicData>
            </a:graphic>
          </wp:inline>
        </w:drawing>
      </w:r>
      <w:r>
        <w:rPr>
          <w:sz w:val="28"/>
        </w:rPr>
        <w:t xml:space="preserve"> - степень реализации подпрограммы;</w:t>
      </w:r>
    </w:p>
    <w:p w14:paraId="C6040000">
      <w:pPr>
        <w:ind w:firstLine="540" w:left="0"/>
        <w:jc w:val="both"/>
      </w:pPr>
      <w:r>
        <w:rPr>
          <w:sz w:val="28"/>
        </w:rPr>
        <w:drawing>
          <wp:inline>
            <wp:extent cx="518287" cy="245745"/>
            <wp:docPr hidden="false" id="25" name="Picture 25"/>
            <a:graphic>
              <a:graphicData uri="http://schemas.openxmlformats.org/drawingml/2006/picture">
                <pic:pic>
                  <pic:nvPicPr>
                    <pic:cNvPr hidden="false" id="24" name="Picture 24"/>
                    <pic:cNvPicPr preferRelativeResize="true"/>
                  </pic:nvPicPr>
                  <pic:blipFill>
                    <a:blip r:embed="rId14"/>
                    <a:srcRect b="-278" l="-134" r="-134" t="-278"/>
                    <a:stretch/>
                  </pic:blipFill>
                  <pic:spPr>
                    <a:xfrm flipH="false" flipV="false" rot="0">
                      <a:ext cx="518287" cy="245745"/>
                    </a:xfrm>
                    <a:prstGeom prst="rect"/>
                  </pic:spPr>
                </pic:pic>
              </a:graphicData>
            </a:graphic>
          </wp:inline>
        </w:drawing>
      </w:r>
      <w:r>
        <w:rPr>
          <w:sz w:val="28"/>
        </w:rPr>
        <w:t xml:space="preserve"> - степень достижения планового значения показателя (индикатора), характеризующего цели и задачи подпрограммы;</w:t>
      </w:r>
    </w:p>
    <w:p w14:paraId="C7040000">
      <w:pPr>
        <w:ind w:firstLine="540" w:left="0"/>
        <w:jc w:val="both"/>
      </w:pPr>
      <w:r>
        <w:rPr>
          <w:sz w:val="28"/>
        </w:rPr>
        <w:t>N - число показателей (индикаторов), характеризующих цели и задачи подпрограммы.</w:t>
      </w:r>
    </w:p>
    <w:p w14:paraId="C8040000">
      <w:pPr>
        <w:ind w:firstLine="540" w:left="0"/>
        <w:jc w:val="both"/>
      </w:pPr>
      <w:r>
        <w:rPr>
          <w:sz w:val="28"/>
        </w:rPr>
        <w:t xml:space="preserve">При использовании данной формулы в случаях, если </w:t>
      </w:r>
      <w:r>
        <w:rPr>
          <w:sz w:val="28"/>
        </w:rPr>
        <w:drawing>
          <wp:inline>
            <wp:extent cx="518287" cy="245745"/>
            <wp:docPr hidden="false" id="27" name="Picture 27"/>
            <a:graphic>
              <a:graphicData uri="http://schemas.openxmlformats.org/drawingml/2006/picture">
                <pic:pic>
                  <pic:nvPicPr>
                    <pic:cNvPr hidden="false" id="26" name="Picture 26"/>
                    <pic:cNvPicPr preferRelativeResize="true"/>
                  </pic:nvPicPr>
                  <pic:blipFill>
                    <a:blip r:embed="rId15"/>
                    <a:srcRect b="-278" l="-134" r="-134" t="-278"/>
                    <a:stretch/>
                  </pic:blipFill>
                  <pic:spPr>
                    <a:xfrm flipH="false" flipV="false" rot="0">
                      <a:ext cx="518287" cy="245745"/>
                    </a:xfrm>
                    <a:prstGeom prst="rect"/>
                  </pic:spPr>
                </pic:pic>
              </a:graphicData>
            </a:graphic>
          </wp:inline>
        </w:drawing>
      </w:r>
      <w:r>
        <w:rPr>
          <w:sz w:val="28"/>
        </w:rPr>
        <w:t xml:space="preserve"> больше 1, значение </w:t>
      </w:r>
      <w:r>
        <w:rPr>
          <w:sz w:val="28"/>
        </w:rPr>
        <w:drawing>
          <wp:inline>
            <wp:extent cx="518287" cy="245745"/>
            <wp:docPr hidden="false" id="29" name="Picture 29"/>
            <a:graphic>
              <a:graphicData uri="http://schemas.openxmlformats.org/drawingml/2006/picture">
                <pic:pic>
                  <pic:nvPicPr>
                    <pic:cNvPr hidden="false" id="28" name="Picture 28"/>
                    <pic:cNvPicPr preferRelativeResize="true"/>
                  </pic:nvPicPr>
                  <pic:blipFill>
                    <a:blip r:embed="rId16"/>
                    <a:srcRect b="-278" l="-134" r="-134" t="-278"/>
                    <a:stretch/>
                  </pic:blipFill>
                  <pic:spPr>
                    <a:xfrm flipH="false" flipV="false" rot="0">
                      <a:ext cx="518287" cy="245745"/>
                    </a:xfrm>
                    <a:prstGeom prst="rect"/>
                  </pic:spPr>
                </pic:pic>
              </a:graphicData>
            </a:graphic>
          </wp:inline>
        </w:drawing>
      </w:r>
      <w:r>
        <w:rPr>
          <w:sz w:val="28"/>
        </w:rPr>
        <w:t xml:space="preserve"> принимается равным 1.</w:t>
      </w:r>
    </w:p>
    <w:p w14:paraId="C9040000">
      <w:pPr>
        <w:ind w:firstLine="540" w:left="0"/>
        <w:jc w:val="both"/>
        <w:rPr>
          <w:sz w:val="28"/>
        </w:rPr>
      </w:pPr>
    </w:p>
    <w:p w14:paraId="CA040000">
      <w:pPr>
        <w:ind w:firstLine="540" w:left="0"/>
        <w:jc w:val="center"/>
        <w:outlineLvl w:val="0"/>
      </w:pPr>
      <w:r>
        <w:rPr>
          <w:sz w:val="28"/>
        </w:rPr>
        <w:t>VI. Оценка эффективности реализации подпрограммы</w:t>
      </w:r>
    </w:p>
    <w:p w14:paraId="CB040000">
      <w:pPr>
        <w:ind w:firstLine="540" w:left="0"/>
        <w:jc w:val="both"/>
        <w:rPr>
          <w:sz w:val="28"/>
        </w:rPr>
      </w:pPr>
    </w:p>
    <w:p w14:paraId="CC040000">
      <w:pPr>
        <w:ind w:firstLine="540" w:left="0"/>
        <w:jc w:val="both"/>
      </w:pPr>
      <w:r>
        <w:rPr>
          <w:sz w:val="28"/>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14:paraId="CD040000">
      <w:pPr>
        <w:ind w:firstLine="540" w:left="0"/>
        <w:jc w:val="both"/>
        <w:rPr>
          <w:sz w:val="28"/>
        </w:rPr>
      </w:pPr>
    </w:p>
    <w:p w14:paraId="CE040000">
      <w:pPr>
        <w:ind/>
        <w:jc w:val="center"/>
      </w:pPr>
      <w:r>
        <w:rPr>
          <w:sz w:val="28"/>
        </w:rPr>
        <w:drawing>
          <wp:inline>
            <wp:extent cx="1214247" cy="245745"/>
            <wp:docPr hidden="false" id="31" name="Picture 31"/>
            <a:graphic>
              <a:graphicData uri="http://schemas.openxmlformats.org/drawingml/2006/picture">
                <pic:pic>
                  <pic:nvPicPr>
                    <pic:cNvPr hidden="false" id="30" name="Picture 30"/>
                    <pic:cNvPicPr preferRelativeResize="true"/>
                  </pic:nvPicPr>
                  <pic:blipFill>
                    <a:blip r:embed="rId17"/>
                    <a:srcRect b="-278" l="-56" r="-56" t="-278"/>
                    <a:stretch/>
                  </pic:blipFill>
                  <pic:spPr>
                    <a:xfrm flipH="false" flipV="false" rot="0">
                      <a:ext cx="1214247" cy="245745"/>
                    </a:xfrm>
                    <a:prstGeom prst="rect"/>
                  </pic:spPr>
                </pic:pic>
              </a:graphicData>
            </a:graphic>
          </wp:inline>
        </w:drawing>
      </w:r>
      <w:r>
        <w:rPr>
          <w:sz w:val="28"/>
        </w:rPr>
        <w:t>,</w:t>
      </w:r>
    </w:p>
    <w:p w14:paraId="CF040000">
      <w:pPr>
        <w:ind w:firstLine="540" w:left="0"/>
        <w:jc w:val="both"/>
      </w:pPr>
      <w:r>
        <w:rPr>
          <w:sz w:val="28"/>
        </w:rPr>
        <w:t>где:</w:t>
      </w:r>
    </w:p>
    <w:p w14:paraId="D0040000">
      <w:pPr>
        <w:ind w:firstLine="540" w:left="0"/>
        <w:jc w:val="both"/>
      </w:pPr>
      <w:r>
        <w:rPr>
          <w:sz w:val="28"/>
        </w:rPr>
        <w:drawing>
          <wp:inline>
            <wp:extent cx="409701" cy="245745"/>
            <wp:docPr hidden="false" id="33" name="Picture 33"/>
            <a:graphic>
              <a:graphicData uri="http://schemas.openxmlformats.org/drawingml/2006/picture">
                <pic:pic>
                  <pic:nvPicPr>
                    <pic:cNvPr hidden="false" id="32" name="Picture 32"/>
                    <pic:cNvPicPr preferRelativeResize="true"/>
                  </pic:nvPicPr>
                  <pic:blipFill>
                    <a:blip r:embed="rId18"/>
                    <a:srcRect b="-278" l="-179" r="-179" t="-278"/>
                    <a:stretch/>
                  </pic:blipFill>
                  <pic:spPr>
                    <a:xfrm flipH="false" flipV="false" rot="0">
                      <a:ext cx="409701" cy="245745"/>
                    </a:xfrm>
                    <a:prstGeom prst="rect"/>
                  </pic:spPr>
                </pic:pic>
              </a:graphicData>
            </a:graphic>
          </wp:inline>
        </w:drawing>
      </w:r>
      <w:r>
        <w:rPr>
          <w:sz w:val="28"/>
        </w:rPr>
        <w:t xml:space="preserve"> - эффективность реализации подпрограммы;</w:t>
      </w:r>
    </w:p>
    <w:p w14:paraId="D1040000">
      <w:pPr>
        <w:ind w:firstLine="540" w:left="0"/>
        <w:jc w:val="both"/>
      </w:pPr>
      <w:r>
        <w:rPr>
          <w:sz w:val="28"/>
        </w:rPr>
        <w:drawing>
          <wp:inline>
            <wp:extent cx="409701" cy="245745"/>
            <wp:docPr hidden="false" id="35" name="Picture 35"/>
            <a:graphic>
              <a:graphicData uri="http://schemas.openxmlformats.org/drawingml/2006/picture">
                <pic:pic>
                  <pic:nvPicPr>
                    <pic:cNvPr hidden="false" id="34" name="Picture 34"/>
                    <pic:cNvPicPr preferRelativeResize="true"/>
                  </pic:nvPicPr>
                  <pic:blipFill>
                    <a:blip r:embed="rId19"/>
                    <a:srcRect b="-278" l="-179" r="-179" t="-278"/>
                    <a:stretch/>
                  </pic:blipFill>
                  <pic:spPr>
                    <a:xfrm flipH="false" flipV="false" rot="0">
                      <a:ext cx="409701" cy="245745"/>
                    </a:xfrm>
                    <a:prstGeom prst="rect"/>
                  </pic:spPr>
                </pic:pic>
              </a:graphicData>
            </a:graphic>
          </wp:inline>
        </w:drawing>
      </w:r>
      <w:r>
        <w:rPr>
          <w:sz w:val="28"/>
        </w:rPr>
        <w:t xml:space="preserve"> - степень реализации подпрограммы;</w:t>
      </w:r>
    </w:p>
    <w:p w14:paraId="D2040000">
      <w:pPr>
        <w:ind w:firstLine="540" w:left="0"/>
        <w:jc w:val="both"/>
      </w:pPr>
      <w:r>
        <w:rPr>
          <w:sz w:val="28"/>
        </w:rPr>
        <w:drawing>
          <wp:inline>
            <wp:extent cx="273177" cy="245745"/>
            <wp:docPr hidden="false" id="37" name="Picture 37"/>
            <a:graphic>
              <a:graphicData uri="http://schemas.openxmlformats.org/drawingml/2006/picture">
                <pic:pic>
                  <pic:nvPicPr>
                    <pic:cNvPr hidden="false" id="36" name="Picture 36"/>
                    <pic:cNvPicPr preferRelativeResize="true"/>
                  </pic:nvPicPr>
                  <pic:blipFill>
                    <a:blip r:embed="rId20"/>
                    <a:srcRect b="-278" l="-262" r="-262" t="-278"/>
                    <a:stretch/>
                  </pic:blipFill>
                  <pic:spPr>
                    <a:xfrm flipH="false" flipV="false" rot="0">
                      <a:ext cx="273177" cy="245745"/>
                    </a:xfrm>
                    <a:prstGeom prst="rect"/>
                  </pic:spPr>
                </pic:pic>
              </a:graphicData>
            </a:graphic>
          </wp:inline>
        </w:drawing>
      </w:r>
      <w:r>
        <w:rPr>
          <w:sz w:val="28"/>
        </w:rPr>
        <w:t xml:space="preserve"> - эффективность использования средств областного бюджета (либо - по решению ответственного исполнителя - эффективность использования финансовых ресурсов на реализацию подпрограммы).</w:t>
      </w:r>
    </w:p>
    <w:p w14:paraId="D3040000">
      <w:pPr>
        <w:ind w:firstLine="540" w:left="0"/>
        <w:jc w:val="both"/>
      </w:pPr>
      <w:r>
        <w:rPr>
          <w:sz w:val="28"/>
        </w:rPr>
        <w:t>15. Эффективность реализации подпрограммы признается высокой в случае если значение ЭРп/п составляет не менее 0,9.</w:t>
      </w:r>
    </w:p>
    <w:p w14:paraId="D4040000">
      <w:pPr>
        <w:ind w:firstLine="540" w:left="0"/>
        <w:jc w:val="both"/>
      </w:pPr>
      <w:r>
        <w:rPr>
          <w:sz w:val="28"/>
        </w:rPr>
        <w:t>Эффективность реализации подпрограммы признается средней в случае если значение ЭРп/п составляет не менее 0,8.</w:t>
      </w:r>
    </w:p>
    <w:p w14:paraId="D5040000">
      <w:pPr>
        <w:ind w:firstLine="540" w:left="0"/>
        <w:jc w:val="both"/>
      </w:pPr>
      <w:r>
        <w:rPr>
          <w:sz w:val="28"/>
        </w:rPr>
        <w:t>Эффективность реализации подпрограммы признается удовлетворительной в случае если значение ЭРп/п составляет не менее 0,7.</w:t>
      </w:r>
    </w:p>
    <w:p w14:paraId="D6040000">
      <w:pPr>
        <w:ind w:firstLine="540" w:left="0"/>
        <w:jc w:val="both"/>
      </w:pPr>
      <w:r>
        <w:rPr>
          <w:sz w:val="28"/>
        </w:rPr>
        <w:t>В остальных случаях эффективность реализации подпрограммы  признается неудовлетворительной.</w:t>
      </w:r>
    </w:p>
    <w:p w14:paraId="D7040000">
      <w:pPr>
        <w:ind/>
        <w:jc w:val="center"/>
        <w:outlineLvl w:val="0"/>
        <w:rPr>
          <w:sz w:val="28"/>
        </w:rPr>
      </w:pPr>
    </w:p>
    <w:p w14:paraId="D8040000">
      <w:pPr>
        <w:ind/>
        <w:jc w:val="center"/>
        <w:outlineLvl w:val="0"/>
      </w:pPr>
      <w:r>
        <w:rPr>
          <w:sz w:val="28"/>
        </w:rPr>
        <w:t>VII. Оценка степени достижения целей и решения задач</w:t>
      </w:r>
    </w:p>
    <w:p w14:paraId="D9040000">
      <w:pPr>
        <w:ind/>
        <w:jc w:val="center"/>
      </w:pPr>
      <w:r>
        <w:rPr>
          <w:sz w:val="28"/>
        </w:rPr>
        <w:t>муниципальной программы</w:t>
      </w:r>
    </w:p>
    <w:p w14:paraId="DA040000">
      <w:pPr>
        <w:ind w:firstLine="540" w:left="0"/>
        <w:jc w:val="both"/>
        <w:rPr>
          <w:sz w:val="28"/>
        </w:rPr>
      </w:pPr>
    </w:p>
    <w:p w14:paraId="DB040000">
      <w:pPr>
        <w:ind w:firstLine="540" w:left="0"/>
        <w:jc w:val="both"/>
      </w:pPr>
      <w:r>
        <w:rPr>
          <w:sz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14:paraId="DC040000">
      <w:pPr>
        <w:ind w:firstLine="540" w:left="0"/>
        <w:jc w:val="both"/>
      </w:pPr>
      <w:r>
        <w:rPr>
          <w:sz w:val="28"/>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14:paraId="DD040000">
      <w:pPr>
        <w:ind w:firstLine="540" w:left="0"/>
        <w:jc w:val="both"/>
      </w:pPr>
      <w:r>
        <w:rPr>
          <w:sz w:val="28"/>
        </w:rPr>
        <w:t>для показателей (индикаторов), желаемой тенденцией развития которых является увеличение значений:</w:t>
      </w:r>
    </w:p>
    <w:p w14:paraId="DE040000">
      <w:pPr>
        <w:ind w:firstLine="540" w:left="0"/>
        <w:jc w:val="both"/>
        <w:rPr>
          <w:sz w:val="28"/>
        </w:rPr>
      </w:pPr>
    </w:p>
    <w:p w14:paraId="DF040000">
      <w:pPr>
        <w:ind/>
        <w:jc w:val="center"/>
      </w:pPr>
      <w:r>
        <w:rPr>
          <w:sz w:val="28"/>
        </w:rPr>
        <w:drawing>
          <wp:inline>
            <wp:extent cx="1460246" cy="273177"/>
            <wp:docPr hidden="false" id="39" name="Picture 39"/>
            <a:graphic>
              <a:graphicData uri="http://schemas.openxmlformats.org/drawingml/2006/picture">
                <pic:pic>
                  <pic:nvPicPr>
                    <pic:cNvPr hidden="false" id="38" name="Picture 38"/>
                    <pic:cNvPicPr preferRelativeResize="true"/>
                  </pic:nvPicPr>
                  <pic:blipFill>
                    <a:blip r:embed="rId21"/>
                    <a:srcRect b="-262" l="-47" r="-47" t="-262"/>
                    <a:stretch/>
                  </pic:blipFill>
                  <pic:spPr>
                    <a:xfrm flipH="false" flipV="false" rot="0">
                      <a:ext cx="1460246" cy="273177"/>
                    </a:xfrm>
                    <a:prstGeom prst="rect"/>
                  </pic:spPr>
                </pic:pic>
              </a:graphicData>
            </a:graphic>
          </wp:inline>
        </w:drawing>
      </w:r>
      <w:r>
        <w:rPr>
          <w:sz w:val="28"/>
        </w:rPr>
        <w:t>;</w:t>
      </w:r>
    </w:p>
    <w:p w14:paraId="E0040000">
      <w:pPr>
        <w:ind w:firstLine="540" w:left="0"/>
        <w:jc w:val="both"/>
        <w:rPr>
          <w:sz w:val="28"/>
        </w:rPr>
      </w:pPr>
    </w:p>
    <w:p w14:paraId="E1040000">
      <w:pPr>
        <w:ind w:firstLine="540" w:left="0"/>
        <w:jc w:val="both"/>
      </w:pPr>
      <w:r>
        <w:rPr>
          <w:sz w:val="28"/>
        </w:rPr>
        <w:t>для показателей (индикаторов), желаемой тенденцией развития которых является снижение значений:</w:t>
      </w:r>
    </w:p>
    <w:p w14:paraId="E2040000">
      <w:pPr>
        <w:ind/>
        <w:jc w:val="center"/>
        <w:rPr>
          <w:sz w:val="28"/>
        </w:rPr>
      </w:pPr>
    </w:p>
    <w:p w14:paraId="E3040000">
      <w:pPr>
        <w:ind/>
        <w:jc w:val="center"/>
      </w:pPr>
      <w:r>
        <w:rPr>
          <w:sz w:val="28"/>
        </w:rPr>
        <w:drawing>
          <wp:inline>
            <wp:extent cx="1460246" cy="273177"/>
            <wp:docPr hidden="false" id="41" name="Picture 41"/>
            <a:graphic>
              <a:graphicData uri="http://schemas.openxmlformats.org/drawingml/2006/picture">
                <pic:pic>
                  <pic:nvPicPr>
                    <pic:cNvPr hidden="false" id="40" name="Picture 40"/>
                    <pic:cNvPicPr preferRelativeResize="true"/>
                  </pic:nvPicPr>
                  <pic:blipFill>
                    <a:blip r:embed="rId22"/>
                    <a:srcRect b="-262" l="-47" r="-47" t="-262"/>
                    <a:stretch/>
                  </pic:blipFill>
                  <pic:spPr>
                    <a:xfrm flipH="false" flipV="false" rot="0">
                      <a:ext cx="1460246" cy="273177"/>
                    </a:xfrm>
                    <a:prstGeom prst="rect"/>
                  </pic:spPr>
                </pic:pic>
              </a:graphicData>
            </a:graphic>
          </wp:inline>
        </w:drawing>
      </w:r>
      <w:r>
        <w:rPr>
          <w:sz w:val="28"/>
        </w:rPr>
        <w:t>,</w:t>
      </w:r>
    </w:p>
    <w:p w14:paraId="E4040000">
      <w:pPr>
        <w:ind w:firstLine="540" w:left="0"/>
        <w:jc w:val="both"/>
      </w:pPr>
      <w:r>
        <w:rPr>
          <w:sz w:val="28"/>
        </w:rPr>
        <w:t>где:</w:t>
      </w:r>
    </w:p>
    <w:p w14:paraId="E5040000">
      <w:pPr>
        <w:ind w:firstLine="540" w:left="0"/>
        <w:jc w:val="both"/>
      </w:pPr>
      <w:r>
        <w:rPr>
          <w:sz w:val="28"/>
        </w:rPr>
        <w:drawing>
          <wp:inline>
            <wp:extent cx="490982" cy="245745"/>
            <wp:docPr hidden="false" id="43" name="Picture 43"/>
            <a:graphic>
              <a:graphicData uri="http://schemas.openxmlformats.org/drawingml/2006/picture">
                <pic:pic>
                  <pic:nvPicPr>
                    <pic:cNvPr hidden="false" id="42" name="Picture 42"/>
                    <pic:cNvPicPr preferRelativeResize="true"/>
                  </pic:nvPicPr>
                  <pic:blipFill>
                    <a:blip r:embed="rId23"/>
                    <a:srcRect b="-278" l="-146" r="-146" t="-278"/>
                    <a:stretch/>
                  </pic:blipFill>
                  <pic:spPr>
                    <a:xfrm flipH="false" flipV="false" rot="0">
                      <a:ext cx="490982" cy="245745"/>
                    </a:xfrm>
                    <a:prstGeom prst="rect"/>
                  </pic:spPr>
                </pic:pic>
              </a:graphicData>
            </a:graphic>
          </wp:inline>
        </w:drawing>
      </w:r>
      <w:r>
        <w:rPr>
          <w:sz w:val="28"/>
        </w:rPr>
        <w:t xml:space="preserve"> - степень достижения планового значения показателя (индикатора), характеризующего цели и задачи государственной программы;</w:t>
      </w:r>
    </w:p>
    <w:p w14:paraId="E6040000">
      <w:pPr>
        <w:ind w:firstLine="540" w:left="0"/>
        <w:jc w:val="both"/>
      </w:pPr>
      <w:r>
        <w:rPr>
          <w:sz w:val="28"/>
        </w:rPr>
        <w:drawing>
          <wp:inline>
            <wp:extent cx="422910" cy="273177"/>
            <wp:docPr hidden="false" id="45" name="Picture 45"/>
            <a:graphic>
              <a:graphicData uri="http://schemas.openxmlformats.org/drawingml/2006/picture">
                <pic:pic>
                  <pic:nvPicPr>
                    <pic:cNvPr hidden="false" id="44" name="Picture 44"/>
                    <pic:cNvPicPr preferRelativeResize="true"/>
                  </pic:nvPicPr>
                  <pic:blipFill>
                    <a:blip r:embed="rId24"/>
                    <a:srcRect b="-262" l="-166" r="-166" t="-262"/>
                    <a:stretch/>
                  </pic:blipFill>
                  <pic:spPr>
                    <a:xfrm flipH="false" flipV="false" rot="0">
                      <a:ext cx="422910" cy="273177"/>
                    </a:xfrm>
                    <a:prstGeom prst="rect"/>
                  </pic:spPr>
                </pic:pic>
              </a:graphicData>
            </a:graphic>
          </wp:inline>
        </w:drawing>
      </w:r>
      <w:r>
        <w:rPr>
          <w:sz w:val="28"/>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14:paraId="E7040000">
      <w:pPr>
        <w:ind w:firstLine="540" w:left="0"/>
        <w:jc w:val="both"/>
      </w:pPr>
      <w:r>
        <w:rPr>
          <w:sz w:val="28"/>
        </w:rPr>
        <w:drawing>
          <wp:inline>
            <wp:extent cx="394843" cy="245745"/>
            <wp:docPr hidden="false" id="47" name="Picture 47"/>
            <a:graphic>
              <a:graphicData uri="http://schemas.openxmlformats.org/drawingml/2006/picture">
                <pic:pic>
                  <pic:nvPicPr>
                    <pic:cNvPr hidden="false" id="46" name="Picture 46"/>
                    <pic:cNvPicPr preferRelativeResize="true"/>
                  </pic:nvPicPr>
                  <pic:blipFill>
                    <a:blip r:embed="rId25"/>
                    <a:srcRect b="-278" l="-171" r="-171" t="-278"/>
                    <a:stretch/>
                  </pic:blipFill>
                  <pic:spPr>
                    <a:xfrm flipH="false" flipV="false" rot="0">
                      <a:ext cx="394843" cy="245745"/>
                    </a:xfrm>
                    <a:prstGeom prst="rect"/>
                  </pic:spPr>
                </pic:pic>
              </a:graphicData>
            </a:graphic>
          </wp:inline>
        </w:drawing>
      </w:r>
      <w:r>
        <w:rPr>
          <w:sz w:val="28"/>
        </w:rPr>
        <w:t xml:space="preserve"> - плановое значение показателя (индикатора), характеризующего цели и задачи государственной программы.</w:t>
      </w:r>
    </w:p>
    <w:p w14:paraId="E8040000">
      <w:pPr>
        <w:ind w:firstLine="540" w:left="0"/>
        <w:jc w:val="both"/>
      </w:pPr>
      <w:r>
        <w:rPr>
          <w:sz w:val="28"/>
        </w:rPr>
        <w:t>18. Степень реализации муниципальной программы рассчитывается по формуле:</w:t>
      </w:r>
    </w:p>
    <w:p w14:paraId="E9040000">
      <w:pPr>
        <w:ind/>
        <w:jc w:val="center"/>
        <w:rPr>
          <w:sz w:val="28"/>
        </w:rPr>
      </w:pPr>
    </w:p>
    <w:p w14:paraId="EA040000">
      <w:pPr>
        <w:ind/>
        <w:jc w:val="center"/>
      </w:pPr>
      <w:r>
        <w:rPr>
          <w:sz w:val="28"/>
        </w:rPr>
        <w:drawing>
          <wp:inline>
            <wp:extent cx="1406398" cy="490728"/>
            <wp:docPr hidden="false" id="49" name="Picture 49"/>
            <a:graphic>
              <a:graphicData uri="http://schemas.openxmlformats.org/drawingml/2006/picture">
                <pic:pic>
                  <pic:nvPicPr>
                    <pic:cNvPr hidden="false" id="48" name="Picture 48"/>
                    <pic:cNvPicPr preferRelativeResize="true"/>
                  </pic:nvPicPr>
                  <pic:blipFill>
                    <a:blip r:embed="rId26"/>
                    <a:srcRect b="-146" l="-49" r="-49" t="-146"/>
                    <a:stretch/>
                  </pic:blipFill>
                  <pic:spPr>
                    <a:xfrm flipH="false" flipV="false" rot="0">
                      <a:ext cx="1406398" cy="490728"/>
                    </a:xfrm>
                    <a:prstGeom prst="rect"/>
                  </pic:spPr>
                </pic:pic>
              </a:graphicData>
            </a:graphic>
          </wp:inline>
        </w:drawing>
      </w:r>
      <w:r>
        <w:rPr>
          <w:sz w:val="28"/>
        </w:rPr>
        <w:t>,</w:t>
      </w:r>
    </w:p>
    <w:p w14:paraId="EB040000">
      <w:pPr>
        <w:ind w:firstLine="540" w:left="0"/>
        <w:jc w:val="both"/>
      </w:pPr>
      <w:r>
        <w:rPr>
          <w:sz w:val="28"/>
        </w:rPr>
        <w:t>где:</w:t>
      </w:r>
    </w:p>
    <w:p w14:paraId="EC040000">
      <w:pPr>
        <w:ind w:firstLine="540" w:left="0"/>
        <w:jc w:val="both"/>
      </w:pPr>
      <w:r>
        <w:rPr>
          <w:sz w:val="28"/>
        </w:rPr>
        <w:drawing>
          <wp:inline>
            <wp:extent cx="354838" cy="245745"/>
            <wp:docPr hidden="false" id="51" name="Picture 51"/>
            <a:graphic>
              <a:graphicData uri="http://schemas.openxmlformats.org/drawingml/2006/picture">
                <pic:pic>
                  <pic:nvPicPr>
                    <pic:cNvPr hidden="false" id="50" name="Picture 50"/>
                    <pic:cNvPicPr preferRelativeResize="true"/>
                  </pic:nvPicPr>
                  <pic:blipFill>
                    <a:blip r:embed="rId27"/>
                    <a:srcRect b="-278" l="-200" r="-200" t="-278"/>
                    <a:stretch/>
                  </pic:blipFill>
                  <pic:spPr>
                    <a:xfrm flipH="false" flipV="false" rot="0">
                      <a:ext cx="354838" cy="245745"/>
                    </a:xfrm>
                    <a:prstGeom prst="rect"/>
                  </pic:spPr>
                </pic:pic>
              </a:graphicData>
            </a:graphic>
          </wp:inline>
        </w:drawing>
      </w:r>
      <w:r>
        <w:rPr>
          <w:sz w:val="28"/>
        </w:rPr>
        <w:t xml:space="preserve"> - степень реализации муниципальной программы;</w:t>
      </w:r>
    </w:p>
    <w:p w14:paraId="ED040000">
      <w:pPr>
        <w:ind w:firstLine="540" w:left="0"/>
        <w:jc w:val="both"/>
      </w:pPr>
      <w:r>
        <w:rPr>
          <w:sz w:val="28"/>
        </w:rPr>
        <w:drawing>
          <wp:inline>
            <wp:extent cx="490982" cy="245745"/>
            <wp:docPr hidden="false" id="53" name="Picture 53"/>
            <a:graphic>
              <a:graphicData uri="http://schemas.openxmlformats.org/drawingml/2006/picture">
                <pic:pic>
                  <pic:nvPicPr>
                    <pic:cNvPr hidden="false" id="52" name="Picture 52"/>
                    <pic:cNvPicPr preferRelativeResize="true"/>
                  </pic:nvPicPr>
                  <pic:blipFill>
                    <a:blip r:embed="rId28"/>
                    <a:srcRect b="-278" l="-146" r="-146" t="-278"/>
                    <a:stretch/>
                  </pic:blipFill>
                  <pic:spPr>
                    <a:xfrm flipH="false" flipV="false" rot="0">
                      <a:ext cx="490982" cy="245745"/>
                    </a:xfrm>
                    <a:prstGeom prst="rect"/>
                  </pic:spPr>
                </pic:pic>
              </a:graphicData>
            </a:graphic>
          </wp:inline>
        </w:drawing>
      </w:r>
      <w:r>
        <w:rPr>
          <w:sz w:val="28"/>
        </w:rPr>
        <w:t xml:space="preserve"> - степень достижения планового значения показателя (индикатора), характеризующего цели и задачи муниципальной программы;</w:t>
      </w:r>
    </w:p>
    <w:p w14:paraId="EE040000">
      <w:pPr>
        <w:ind w:firstLine="540" w:left="0"/>
        <w:jc w:val="both"/>
      </w:pPr>
      <w:r>
        <w:rPr>
          <w:sz w:val="28"/>
        </w:rPr>
        <w:t>М - число показателей (индикаторов), характеризующих цели и задачи подпрограммы.</w:t>
      </w:r>
    </w:p>
    <w:p w14:paraId="EF040000">
      <w:pPr>
        <w:ind w:firstLine="540" w:left="0"/>
        <w:jc w:val="both"/>
      </w:pPr>
      <w:r>
        <w:rPr>
          <w:sz w:val="28"/>
        </w:rPr>
        <w:t>При использовании данной формулы, в случае если СДгппз больше 1, значение СД</w:t>
      </w:r>
      <w:r>
        <w:rPr>
          <w:sz w:val="28"/>
          <w:vertAlign w:val="subscript"/>
        </w:rPr>
        <w:t>гппз</w:t>
      </w:r>
      <w:r>
        <w:rPr>
          <w:sz w:val="28"/>
        </w:rPr>
        <w:t xml:space="preserve"> принимается равным 1.</w:t>
      </w:r>
    </w:p>
    <w:p w14:paraId="F0040000">
      <w:pPr>
        <w:ind w:firstLine="540" w:left="0"/>
        <w:jc w:val="both"/>
        <w:rPr>
          <w:sz w:val="28"/>
        </w:rPr>
      </w:pPr>
    </w:p>
    <w:p w14:paraId="F1040000">
      <w:pPr>
        <w:ind/>
        <w:jc w:val="center"/>
        <w:outlineLvl w:val="0"/>
      </w:pPr>
      <w:r>
        <w:rPr>
          <w:sz w:val="28"/>
        </w:rPr>
        <w:t>VIII. Оценка эффективности реализации муниципальной программы</w:t>
      </w:r>
    </w:p>
    <w:p w14:paraId="F2040000">
      <w:pPr>
        <w:ind w:firstLine="540" w:left="0"/>
        <w:jc w:val="both"/>
        <w:rPr>
          <w:sz w:val="28"/>
        </w:rPr>
      </w:pPr>
    </w:p>
    <w:p w14:paraId="F3040000">
      <w:pPr>
        <w:ind w:firstLine="540" w:left="0"/>
        <w:jc w:val="both"/>
      </w:pPr>
      <w:r>
        <w:rPr>
          <w:sz w:val="28"/>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14:paraId="F4040000">
      <w:pPr>
        <w:ind/>
        <w:jc w:val="center"/>
        <w:outlineLvl w:val="0"/>
        <w:rPr>
          <w:sz w:val="28"/>
        </w:rPr>
      </w:pPr>
    </w:p>
    <w:p w14:paraId="F5040000">
      <w:pPr>
        <w:ind/>
        <w:jc w:val="center"/>
        <w:rPr>
          <w:sz w:val="28"/>
        </w:rPr>
      </w:pPr>
      <w:r>
        <w:rPr>
          <w:sz w:val="28"/>
        </w:rPr>
        <w:drawing>
          <wp:inline>
            <wp:extent cx="2783459" cy="490855"/>
            <wp:docPr hidden="false" id="55" name="Picture 55"/>
            <a:graphic>
              <a:graphicData uri="http://schemas.openxmlformats.org/drawingml/2006/picture">
                <pic:pic>
                  <pic:nvPicPr>
                    <pic:cNvPr hidden="false" id="54" name="Picture 54"/>
                    <pic:cNvPicPr preferRelativeResize="true"/>
                  </pic:nvPicPr>
                  <pic:blipFill>
                    <a:blip r:embed="rId29"/>
                    <a:srcRect b="-156" l="-26" r="-26" t="-156"/>
                    <a:stretch/>
                  </pic:blipFill>
                  <pic:spPr>
                    <a:xfrm flipH="false" flipV="false" rot="0">
                      <a:ext cx="2783459" cy="490855"/>
                    </a:xfrm>
                    <a:prstGeom prst="rect"/>
                  </pic:spPr>
                </pic:pic>
              </a:graphicData>
            </a:graphic>
          </wp:inline>
        </w:drawing>
      </w:r>
    </w:p>
    <w:p w14:paraId="F6040000">
      <w:pPr>
        <w:ind/>
        <w:jc w:val="center"/>
        <w:rPr>
          <w:sz w:val="28"/>
        </w:rPr>
      </w:pPr>
    </w:p>
    <w:p w14:paraId="F7040000">
      <w:pPr>
        <w:ind w:firstLine="540" w:left="0"/>
        <w:jc w:val="both"/>
      </w:pPr>
      <w:r>
        <w:rPr>
          <w:sz w:val="28"/>
        </w:rPr>
        <w:t>где:</w:t>
      </w:r>
    </w:p>
    <w:p w14:paraId="F8040000">
      <w:pPr>
        <w:ind w:firstLine="540" w:left="0"/>
        <w:jc w:val="both"/>
      </w:pPr>
      <w:r>
        <w:rPr>
          <w:sz w:val="28"/>
        </w:rPr>
        <w:t>ЭР</w:t>
      </w:r>
      <w:r>
        <w:rPr>
          <w:sz w:val="28"/>
          <w:vertAlign w:val="subscript"/>
        </w:rPr>
        <w:t>гп</w:t>
      </w:r>
      <w:r>
        <w:rPr>
          <w:sz w:val="28"/>
        </w:rPr>
        <w:t xml:space="preserve"> - эффективность реализации муниципальной программы;</w:t>
      </w:r>
    </w:p>
    <w:p w14:paraId="F9040000">
      <w:pPr>
        <w:ind w:firstLine="540" w:left="0"/>
        <w:jc w:val="both"/>
      </w:pPr>
      <w:r>
        <w:rPr>
          <w:sz w:val="28"/>
        </w:rPr>
        <w:t>СР</w:t>
      </w:r>
      <w:r>
        <w:rPr>
          <w:sz w:val="28"/>
          <w:vertAlign w:val="subscript"/>
        </w:rPr>
        <w:t>гп</w:t>
      </w:r>
      <w:r>
        <w:rPr>
          <w:sz w:val="28"/>
        </w:rPr>
        <w:t xml:space="preserve"> - степень реализации муниципальной программы;</w:t>
      </w:r>
    </w:p>
    <w:p w14:paraId="FA040000">
      <w:pPr>
        <w:ind w:firstLine="540" w:left="0"/>
        <w:jc w:val="both"/>
      </w:pPr>
      <w:r>
        <w:rPr>
          <w:sz w:val="28"/>
        </w:rPr>
        <w:t>ЭР</w:t>
      </w:r>
      <w:r>
        <w:rPr>
          <w:sz w:val="28"/>
          <w:vertAlign w:val="subscript"/>
        </w:rPr>
        <w:t>п/п</w:t>
      </w:r>
      <w:r>
        <w:rPr>
          <w:sz w:val="28"/>
        </w:rPr>
        <w:t xml:space="preserve"> - эффективность реализации подпрограммы;</w:t>
      </w:r>
    </w:p>
    <w:p w14:paraId="FB040000">
      <w:pPr>
        <w:ind w:firstLine="540" w:left="0"/>
        <w:jc w:val="both"/>
      </w:pPr>
      <w:r>
        <w:rPr>
          <w:sz w:val="28"/>
        </w:rPr>
        <w:t>k</w:t>
      </w:r>
      <w:r>
        <w:rPr>
          <w:sz w:val="28"/>
          <w:vertAlign w:val="subscript"/>
        </w:rPr>
        <w:t>j</w:t>
      </w:r>
      <w:r>
        <w:rPr>
          <w:sz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sz w:val="28"/>
          <w:vertAlign w:val="subscript"/>
        </w:rPr>
        <w:t>j</w:t>
      </w:r>
      <w:r>
        <w:rPr>
          <w:sz w:val="28"/>
        </w:rPr>
        <w:t xml:space="preserve"> определяется по формуле: kj = Фj / Ф, где Ф</w:t>
      </w:r>
      <w:r>
        <w:rPr>
          <w:sz w:val="28"/>
          <w:vertAlign w:val="subscript"/>
        </w:rPr>
        <w:t>j</w:t>
      </w:r>
      <w:r>
        <w:rPr>
          <w:sz w:val="28"/>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муниципальной программы;</w:t>
      </w:r>
    </w:p>
    <w:p w14:paraId="FC040000">
      <w:pPr>
        <w:ind w:firstLine="540" w:left="0"/>
        <w:jc w:val="both"/>
      </w:pPr>
      <w:r>
        <w:rPr>
          <w:sz w:val="28"/>
        </w:rPr>
        <w:t>j - количество подпрограмм.</w:t>
      </w:r>
    </w:p>
    <w:p w14:paraId="FD040000">
      <w:pPr>
        <w:ind w:firstLine="540" w:left="0"/>
        <w:jc w:val="both"/>
      </w:pPr>
      <w:r>
        <w:rPr>
          <w:sz w:val="28"/>
        </w:rPr>
        <w:t>20. Эффективность реализации муниципальной программы признается высокой в случае если значение ЭР</w:t>
      </w:r>
      <w:r>
        <w:rPr>
          <w:sz w:val="28"/>
          <w:vertAlign w:val="subscript"/>
        </w:rPr>
        <w:t>гп</w:t>
      </w:r>
      <w:r>
        <w:rPr>
          <w:sz w:val="28"/>
        </w:rPr>
        <w:t xml:space="preserve"> составляет не менее 0,90.</w:t>
      </w:r>
    </w:p>
    <w:p w14:paraId="FE040000">
      <w:pPr>
        <w:ind w:firstLine="540" w:left="0"/>
        <w:jc w:val="both"/>
      </w:pPr>
      <w:r>
        <w:rPr>
          <w:sz w:val="28"/>
        </w:rPr>
        <w:t>Эффективность реализации муниципальной программы признается средней в случае если значение ЭР</w:t>
      </w:r>
      <w:r>
        <w:rPr>
          <w:sz w:val="28"/>
          <w:vertAlign w:val="subscript"/>
        </w:rPr>
        <w:t>гп</w:t>
      </w:r>
      <w:r>
        <w:rPr>
          <w:sz w:val="28"/>
        </w:rPr>
        <w:t xml:space="preserve"> составляет не менее 0,80.</w:t>
      </w:r>
    </w:p>
    <w:p w14:paraId="FF040000">
      <w:pPr>
        <w:ind w:firstLine="540" w:left="0"/>
        <w:jc w:val="both"/>
      </w:pPr>
      <w:r>
        <w:rPr>
          <w:sz w:val="28"/>
        </w:rPr>
        <w:t>Эффективность реализации муниципальной программы признается удовлетворительной в случае если значение ЭР</w:t>
      </w:r>
      <w:r>
        <w:rPr>
          <w:sz w:val="28"/>
          <w:vertAlign w:val="subscript"/>
        </w:rPr>
        <w:t>гп</w:t>
      </w:r>
      <w:r>
        <w:rPr>
          <w:sz w:val="28"/>
        </w:rPr>
        <w:t xml:space="preserve"> составляет не менее 0,70.</w:t>
      </w:r>
    </w:p>
    <w:p w14:paraId="00050000">
      <w:pPr>
        <w:ind w:firstLine="540" w:left="0"/>
        <w:jc w:val="both"/>
      </w:pPr>
      <w:r>
        <w:rPr>
          <w:sz w:val="28"/>
        </w:rPr>
        <w:t>В остальных случаях эффективность реализации муниципальной программы признается неудовлетворительной.</w:t>
      </w:r>
    </w:p>
    <w:p w14:paraId="01050000">
      <w:pPr>
        <w:pStyle w:val="Style_2"/>
        <w:spacing w:after="0" w:before="0"/>
        <w:ind/>
        <w:jc w:val="right"/>
        <w:rPr>
          <w:sz w:val="28"/>
        </w:rPr>
      </w:pPr>
    </w:p>
    <w:p w14:paraId="02050000">
      <w:pPr>
        <w:pStyle w:val="Style_2"/>
        <w:spacing w:after="0" w:before="0"/>
        <w:ind/>
        <w:jc w:val="right"/>
        <w:rPr>
          <w:sz w:val="28"/>
        </w:rPr>
      </w:pPr>
    </w:p>
    <w:p w14:paraId="03050000">
      <w:pPr>
        <w:pStyle w:val="Style_2"/>
        <w:spacing w:after="0" w:before="0"/>
        <w:ind/>
        <w:jc w:val="right"/>
        <w:rPr>
          <w:sz w:val="28"/>
        </w:rPr>
      </w:pPr>
    </w:p>
    <w:p w14:paraId="04050000">
      <w:pPr>
        <w:pStyle w:val="Style_2"/>
        <w:spacing w:after="0" w:before="0"/>
        <w:ind/>
        <w:jc w:val="right"/>
        <w:rPr>
          <w:sz w:val="28"/>
        </w:rPr>
      </w:pPr>
    </w:p>
    <w:p w14:paraId="05050000">
      <w:pPr>
        <w:pStyle w:val="Style_2"/>
        <w:spacing w:after="0" w:before="0"/>
        <w:ind/>
        <w:jc w:val="right"/>
        <w:rPr>
          <w:sz w:val="28"/>
        </w:rPr>
      </w:pPr>
    </w:p>
    <w:p w14:paraId="06050000">
      <w:pPr>
        <w:pStyle w:val="Style_2"/>
        <w:spacing w:after="0" w:before="0"/>
        <w:ind/>
        <w:jc w:val="right"/>
        <w:rPr>
          <w:sz w:val="28"/>
        </w:rPr>
      </w:pPr>
    </w:p>
    <w:p w14:paraId="07050000">
      <w:pPr>
        <w:pStyle w:val="Style_2"/>
        <w:spacing w:after="0" w:before="0"/>
        <w:ind/>
        <w:jc w:val="right"/>
        <w:rPr>
          <w:sz w:val="28"/>
        </w:rPr>
      </w:pPr>
    </w:p>
    <w:p w14:paraId="08050000">
      <w:pPr>
        <w:pStyle w:val="Style_2"/>
        <w:spacing w:after="0" w:before="0"/>
        <w:ind/>
        <w:jc w:val="right"/>
        <w:rPr>
          <w:sz w:val="28"/>
        </w:rPr>
      </w:pPr>
    </w:p>
    <w:p w14:paraId="09050000">
      <w:pPr>
        <w:pStyle w:val="Style_2"/>
        <w:spacing w:after="0" w:before="0"/>
        <w:ind/>
        <w:jc w:val="right"/>
        <w:rPr>
          <w:sz w:val="28"/>
        </w:rPr>
      </w:pPr>
    </w:p>
    <w:p w14:paraId="0A050000">
      <w:pPr>
        <w:pStyle w:val="Style_2"/>
        <w:spacing w:after="0" w:before="0"/>
        <w:ind/>
        <w:jc w:val="right"/>
        <w:rPr>
          <w:sz w:val="28"/>
        </w:rPr>
      </w:pPr>
    </w:p>
    <w:p w14:paraId="0B050000">
      <w:pPr>
        <w:pStyle w:val="Style_2"/>
        <w:spacing w:after="0" w:before="0"/>
        <w:ind/>
        <w:jc w:val="right"/>
        <w:rPr>
          <w:sz w:val="28"/>
        </w:rPr>
      </w:pPr>
    </w:p>
    <w:p w14:paraId="0C050000">
      <w:pPr>
        <w:pStyle w:val="Style_2"/>
        <w:spacing w:after="0" w:before="0"/>
        <w:ind/>
        <w:jc w:val="right"/>
        <w:rPr>
          <w:sz w:val="28"/>
        </w:rPr>
      </w:pPr>
    </w:p>
    <w:p w14:paraId="0D050000">
      <w:pPr>
        <w:pStyle w:val="Style_2"/>
        <w:spacing w:after="0" w:before="0"/>
        <w:ind/>
        <w:jc w:val="right"/>
        <w:rPr>
          <w:sz w:val="28"/>
        </w:rPr>
      </w:pPr>
    </w:p>
    <w:p w14:paraId="0E050000">
      <w:pPr>
        <w:pStyle w:val="Style_2"/>
        <w:spacing w:after="0" w:before="0"/>
        <w:ind/>
        <w:jc w:val="right"/>
        <w:rPr>
          <w:sz w:val="28"/>
        </w:rPr>
      </w:pPr>
    </w:p>
    <w:p w14:paraId="0F050000">
      <w:pPr>
        <w:pStyle w:val="Style_2"/>
        <w:spacing w:after="0" w:before="0"/>
        <w:ind/>
        <w:jc w:val="right"/>
        <w:rPr>
          <w:sz w:val="28"/>
        </w:rPr>
      </w:pPr>
    </w:p>
    <w:p w14:paraId="10050000">
      <w:pPr>
        <w:pStyle w:val="Style_2"/>
        <w:spacing w:after="0" w:before="0"/>
        <w:ind/>
        <w:jc w:val="right"/>
        <w:rPr>
          <w:sz w:val="28"/>
        </w:rPr>
      </w:pPr>
    </w:p>
    <w:p w14:paraId="11050000">
      <w:pPr>
        <w:pStyle w:val="Style_2"/>
        <w:spacing w:after="0" w:before="0"/>
        <w:ind/>
        <w:jc w:val="right"/>
        <w:rPr>
          <w:sz w:val="28"/>
        </w:rPr>
      </w:pPr>
    </w:p>
    <w:p w14:paraId="12050000">
      <w:pPr>
        <w:pStyle w:val="Style_2"/>
        <w:spacing w:after="0" w:before="0"/>
        <w:ind/>
        <w:jc w:val="right"/>
        <w:rPr>
          <w:sz w:val="28"/>
        </w:rPr>
      </w:pPr>
    </w:p>
    <w:p w14:paraId="13050000">
      <w:pPr>
        <w:pStyle w:val="Style_2"/>
        <w:spacing w:after="0" w:before="0"/>
        <w:ind/>
        <w:jc w:val="right"/>
        <w:rPr>
          <w:sz w:val="28"/>
        </w:rPr>
      </w:pPr>
    </w:p>
    <w:p w14:paraId="14050000">
      <w:pPr>
        <w:pStyle w:val="Style_2"/>
        <w:spacing w:after="0" w:before="0"/>
        <w:ind/>
        <w:jc w:val="right"/>
        <w:rPr>
          <w:sz w:val="28"/>
        </w:rPr>
      </w:pPr>
    </w:p>
    <w:p w14:paraId="15050000">
      <w:pPr>
        <w:pStyle w:val="Style_2"/>
        <w:spacing w:after="0" w:before="0"/>
        <w:ind/>
        <w:jc w:val="right"/>
        <w:rPr>
          <w:sz w:val="28"/>
        </w:rPr>
      </w:pPr>
    </w:p>
    <w:p w14:paraId="16050000">
      <w:pPr>
        <w:pStyle w:val="Style_2"/>
        <w:spacing w:after="0" w:before="0"/>
        <w:ind/>
        <w:jc w:val="right"/>
        <w:rPr>
          <w:sz w:val="28"/>
        </w:rPr>
      </w:pPr>
    </w:p>
    <w:p w14:paraId="17050000">
      <w:pPr>
        <w:pStyle w:val="Style_2"/>
        <w:spacing w:after="0" w:before="0"/>
        <w:ind/>
        <w:jc w:val="right"/>
        <w:rPr>
          <w:sz w:val="28"/>
        </w:rPr>
      </w:pPr>
    </w:p>
    <w:p w14:paraId="18050000">
      <w:pPr>
        <w:pStyle w:val="Style_2"/>
        <w:spacing w:after="0" w:before="0"/>
        <w:ind/>
        <w:jc w:val="right"/>
        <w:rPr>
          <w:sz w:val="28"/>
        </w:rPr>
      </w:pPr>
    </w:p>
    <w:p w14:paraId="19050000">
      <w:pPr>
        <w:pStyle w:val="Style_2"/>
        <w:spacing w:after="0" w:before="0"/>
        <w:ind/>
        <w:jc w:val="right"/>
        <w:rPr>
          <w:sz w:val="28"/>
        </w:rPr>
      </w:pPr>
    </w:p>
    <w:p w14:paraId="1A050000">
      <w:pPr>
        <w:pStyle w:val="Style_2"/>
        <w:spacing w:after="0" w:before="0"/>
        <w:ind/>
        <w:jc w:val="right"/>
        <w:rPr>
          <w:sz w:val="28"/>
        </w:rPr>
      </w:pPr>
    </w:p>
    <w:p w14:paraId="1B050000">
      <w:pPr>
        <w:pStyle w:val="Style_2"/>
        <w:spacing w:after="0" w:before="0"/>
        <w:ind/>
        <w:jc w:val="right"/>
        <w:rPr>
          <w:sz w:val="28"/>
        </w:rPr>
      </w:pPr>
    </w:p>
    <w:p w14:paraId="1C050000">
      <w:pPr>
        <w:pStyle w:val="Style_2"/>
        <w:spacing w:after="0" w:before="0"/>
        <w:ind/>
        <w:jc w:val="right"/>
        <w:rPr>
          <w:sz w:val="28"/>
        </w:rPr>
      </w:pPr>
    </w:p>
    <w:p w14:paraId="1D050000">
      <w:pPr>
        <w:pStyle w:val="Style_2"/>
        <w:spacing w:after="0" w:before="0"/>
        <w:ind/>
        <w:jc w:val="right"/>
        <w:rPr>
          <w:sz w:val="28"/>
        </w:rPr>
      </w:pPr>
    </w:p>
    <w:p w14:paraId="1E050000">
      <w:pPr>
        <w:pStyle w:val="Style_2"/>
        <w:spacing w:after="0" w:before="0"/>
        <w:ind/>
        <w:jc w:val="right"/>
        <w:rPr>
          <w:sz w:val="28"/>
        </w:rPr>
      </w:pPr>
    </w:p>
    <w:p w14:paraId="1F050000">
      <w:pPr>
        <w:pStyle w:val="Style_2"/>
        <w:spacing w:after="0" w:before="0"/>
        <w:ind/>
        <w:jc w:val="right"/>
        <w:rPr>
          <w:sz w:val="28"/>
        </w:rPr>
      </w:pPr>
    </w:p>
    <w:p w14:paraId="20050000">
      <w:pPr>
        <w:pStyle w:val="Style_2"/>
        <w:spacing w:after="0" w:before="0"/>
        <w:ind/>
        <w:jc w:val="right"/>
        <w:rPr>
          <w:sz w:val="28"/>
        </w:rPr>
      </w:pPr>
    </w:p>
    <w:p w14:paraId="21050000">
      <w:pPr>
        <w:pStyle w:val="Style_2"/>
        <w:spacing w:after="0" w:before="0"/>
        <w:ind/>
        <w:jc w:val="right"/>
        <w:rPr>
          <w:sz w:val="28"/>
        </w:rPr>
      </w:pPr>
    </w:p>
    <w:p w14:paraId="22050000">
      <w:pPr>
        <w:pStyle w:val="Style_2"/>
        <w:spacing w:after="0" w:before="0"/>
        <w:ind/>
        <w:jc w:val="right"/>
        <w:rPr>
          <w:sz w:val="28"/>
        </w:rPr>
      </w:pPr>
    </w:p>
    <w:p w14:paraId="23050000">
      <w:pPr>
        <w:pageBreakBefore w:val="1"/>
        <w:spacing w:after="200" w:line="276" w:lineRule="auto"/>
        <w:ind/>
        <w:rPr>
          <w:sz w:val="28"/>
        </w:rPr>
      </w:pPr>
    </w:p>
    <w:p w14:paraId="24050000">
      <w:pPr>
        <w:pStyle w:val="Style_2"/>
        <w:spacing w:after="0" w:before="0"/>
        <w:ind/>
        <w:jc w:val="right"/>
      </w:pPr>
      <w:r>
        <w:rPr>
          <w:sz w:val="28"/>
        </w:rPr>
        <w:t>Приложение 4</w:t>
      </w:r>
    </w:p>
    <w:p w14:paraId="25050000">
      <w:pPr>
        <w:pStyle w:val="Style_2"/>
        <w:spacing w:after="0" w:before="0"/>
        <w:ind/>
        <w:jc w:val="center"/>
      </w:pPr>
      <w:r>
        <w:rPr>
          <w:b w:val="1"/>
          <w:sz w:val="28"/>
        </w:rPr>
        <w:t>Паспорт</w:t>
      </w:r>
    </w:p>
    <w:p w14:paraId="26050000">
      <w:pPr>
        <w:pStyle w:val="Style_2"/>
        <w:spacing w:after="0" w:before="0"/>
        <w:ind/>
        <w:jc w:val="center"/>
      </w:pPr>
      <w:r>
        <w:rPr>
          <w:b w:val="1"/>
          <w:sz w:val="28"/>
        </w:rPr>
        <w:t>подпрограммы 2 «Создание условий для обеспечения доступным и комфортным жильем граждан в Горшеченском районе Курской области»</w:t>
      </w:r>
    </w:p>
    <w:p w14:paraId="27050000">
      <w:pPr>
        <w:pStyle w:val="Style_2"/>
        <w:spacing w:after="0" w:before="0"/>
        <w:ind/>
        <w:jc w:val="center"/>
        <w:rPr>
          <w:b w:val="1"/>
          <w:sz w:val="28"/>
        </w:rPr>
      </w:pPr>
    </w:p>
    <w:tbl>
      <w:tblPr>
        <w:tblStyle w:val="Style_3"/>
        <w:tblLayout w:type="fixed"/>
        <w:tblCellMar>
          <w:top w:type="dxa" w:w="60"/>
          <w:left w:type="dxa" w:w="75"/>
          <w:bottom w:type="dxa" w:w="60"/>
          <w:right w:type="dxa" w:w="150"/>
        </w:tblCellMar>
      </w:tblPr>
      <w:tblGrid>
        <w:gridCol w:w="3799"/>
        <w:gridCol w:w="5839"/>
      </w:tblGrid>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28050000">
            <w:pPr>
              <w:spacing w:after="240"/>
              <w:ind/>
            </w:pPr>
            <w:r>
              <w:rPr>
                <w:sz w:val="28"/>
              </w:rPr>
              <w:t>Ответственный исполнитель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29050000">
            <w:pPr>
              <w:ind/>
              <w:jc w:val="both"/>
            </w:pPr>
            <w:r>
              <w:rPr>
                <w:sz w:val="28"/>
              </w:rPr>
              <w:t>Управление строительства, архитектуры, ЖКХ, земельных и имущественных правоотношений, охраны окружающей среды, транспорта и связи Администрации Горшеченского района Курской области.</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2A050000">
            <w:r>
              <w:rPr>
                <w:sz w:val="28"/>
              </w:rPr>
              <w:t>Участники</w:t>
            </w:r>
          </w:p>
          <w:p w14:paraId="2B050000">
            <w:r>
              <w:rPr>
                <w:sz w:val="28"/>
              </w:rPr>
              <w:t>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2C050000">
            <w:pPr>
              <w:pStyle w:val="Style_4"/>
              <w:widowControl w:val="1"/>
              <w:ind/>
            </w:pPr>
            <w:r>
              <w:rPr>
                <w:rFonts w:ascii="Times New Roman" w:hAnsi="Times New Roman"/>
                <w:sz w:val="28"/>
              </w:rPr>
              <w:t>Муниципальные учреждения, организации всех форм собственности.</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2D050000">
            <w:pPr>
              <w:spacing w:after="240"/>
              <w:ind/>
            </w:pPr>
            <w:r>
              <w:rPr>
                <w:sz w:val="28"/>
              </w:rPr>
              <w:t>Программно-целевые инструменты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2E050000">
            <w:pPr>
              <w:ind/>
              <w:jc w:val="both"/>
            </w:pPr>
            <w:r>
              <w:rPr>
                <w:sz w:val="28"/>
              </w:rPr>
              <w:t>Отсутствуют</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2F050000">
            <w:pPr>
              <w:spacing w:after="240"/>
              <w:ind/>
            </w:pPr>
            <w:r>
              <w:rPr>
                <w:sz w:val="28"/>
              </w:rPr>
              <w:t xml:space="preserve">Цели подпрограммы  </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30050000">
            <w:pPr>
              <w:pStyle w:val="Style_4"/>
              <w:widowControl w:val="1"/>
              <w:ind/>
            </w:pPr>
            <w:r>
              <w:rPr>
                <w:rFonts w:ascii="Times New Roman" w:hAnsi="Times New Roman"/>
                <w:sz w:val="28"/>
              </w:rPr>
              <w:t>- повышение доступности жилья для населения Горшеченского района Курской области, обеспечение комфортной среды обитания и жизнедеятельности;</w:t>
            </w:r>
          </w:p>
          <w:p w14:paraId="31050000">
            <w:pPr>
              <w:pStyle w:val="Style_4"/>
              <w:widowControl w:val="1"/>
              <w:ind/>
            </w:pPr>
            <w:r>
              <w:rPr>
                <w:rFonts w:ascii="Times New Roman" w:hAnsi="Times New Roman"/>
                <w:sz w:val="28"/>
              </w:rPr>
              <w:t>- исполнение государственных обязательств по обеспечению жильем отдельных категорий граждан.</w:t>
            </w:r>
          </w:p>
        </w:tc>
      </w:tr>
      <w:tr>
        <w:trPr>
          <w:trHeight w:hRule="atLeast" w:val="284"/>
        </w:trP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32050000">
            <w:pPr>
              <w:spacing w:after="240"/>
              <w:ind/>
            </w:pPr>
            <w:r>
              <w:rPr>
                <w:sz w:val="28"/>
              </w:rPr>
              <w:t>Задачи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33050000">
            <w:pPr>
              <w:widowControl w:val="0"/>
              <w:ind/>
              <w:jc w:val="both"/>
            </w:pPr>
            <w:r>
              <w:rPr>
                <w:sz w:val="28"/>
              </w:rPr>
              <w:t>- создание условий для разработки документов территориального планирования (генеральные планы) и градостроительного зонирования, СТП;</w:t>
            </w:r>
          </w:p>
          <w:p w14:paraId="34050000">
            <w:pPr>
              <w:widowControl w:val="0"/>
              <w:ind/>
              <w:jc w:val="both"/>
            </w:pPr>
            <w:r>
              <w:rPr>
                <w:sz w:val="28"/>
              </w:rPr>
              <w:t>- обеспечение жильем молодых семей, проживающих на территории Горшеченского района Курской области и признанных в установленном порядке нуждающимися в улучшении жилищных условий;</w:t>
            </w:r>
          </w:p>
          <w:p w14:paraId="35050000">
            <w:pPr>
              <w:widowControl w:val="0"/>
              <w:ind/>
              <w:jc w:val="both"/>
            </w:pPr>
            <w:r>
              <w:rPr>
                <w:sz w:val="28"/>
              </w:rPr>
              <w:t>- освоение земельных участков на территории Курской области под строительство жилья экономкласса, в том числе малоэтажную застройку, включая строительство объектов социальной и инженерной инфраструктуры;</w:t>
            </w:r>
          </w:p>
          <w:p w14:paraId="36050000">
            <w:pPr>
              <w:widowControl w:val="0"/>
              <w:ind/>
              <w:jc w:val="both"/>
              <w:rPr>
                <w:sz w:val="28"/>
              </w:rPr>
            </w:pPr>
          </w:p>
        </w:tc>
      </w:tr>
      <w:tr>
        <w:trPr>
          <w:trHeight w:hRule="atLeast" w:val="2051"/>
        </w:trP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37050000">
            <w:pPr>
              <w:spacing w:after="240"/>
              <w:ind/>
            </w:pPr>
            <w:r>
              <w:rPr>
                <w:sz w:val="28"/>
              </w:rPr>
              <w:t xml:space="preserve">Целевые индикаторы   подпрограммы </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38050000">
            <w:pPr>
              <w:pStyle w:val="Style_4"/>
              <w:widowControl w:val="1"/>
              <w:ind/>
            </w:pPr>
            <w:r>
              <w:rPr>
                <w:rFonts w:ascii="Times New Roman" w:hAnsi="Times New Roman"/>
                <w:sz w:val="28"/>
              </w:rPr>
              <w:t>-количество молодых семей, улучшивших жилищные условия с помощью предоставления социальных выплат за счет средств федерального, областного бюджетов и бюджета муниципального  района »</w:t>
            </w:r>
          </w:p>
          <w:p w14:paraId="39050000">
            <w:pPr>
              <w:pStyle w:val="Style_4"/>
              <w:widowControl w:val="1"/>
              <w:ind/>
            </w:pPr>
            <w:r>
              <w:rPr>
                <w:rFonts w:ascii="Times New Roman" w:hAnsi="Times New Roman"/>
                <w:sz w:val="28"/>
              </w:rPr>
              <w:t>-</w:t>
            </w:r>
            <w:bookmarkStart w:id="4" w:name="sub_778"/>
            <w:r>
              <w:rPr>
                <w:rFonts w:ascii="Times New Roman" w:hAnsi="Times New Roman"/>
                <w:sz w:val="28"/>
              </w:rPr>
              <w:t>количество муниципальных образований и населенных пунктов, сведения о границах которых внесены в единый государственный реестр недвижимости</w:t>
            </w:r>
            <w:bookmarkEnd w:id="4"/>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3A050000">
            <w:pPr>
              <w:pStyle w:val="Style_4"/>
            </w:pPr>
            <w:r>
              <w:rPr>
                <w:rFonts w:ascii="Times New Roman" w:hAnsi="Times New Roman"/>
                <w:sz w:val="28"/>
              </w:rPr>
              <w:t>Этапы и сроки реализации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3B050000">
            <w:r>
              <w:rPr>
                <w:sz w:val="28"/>
              </w:rPr>
              <w:t>2021 – 2026 годы</w:t>
            </w:r>
          </w:p>
          <w:p w14:paraId="3C050000">
            <w:r>
              <w:rPr>
                <w:sz w:val="28"/>
              </w:rPr>
              <w:t>Этапы реализации не выделяются</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3D050000">
            <w:pPr>
              <w:spacing w:after="240"/>
              <w:ind/>
            </w:pPr>
            <w:r>
              <w:rPr>
                <w:sz w:val="28"/>
              </w:rPr>
              <w:t xml:space="preserve">Объемы бюджетных ассигнований подпрограммы </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3E050000">
            <w:pPr>
              <w:pStyle w:val="Style_4"/>
              <w:widowControl w:val="1"/>
              <w:ind/>
            </w:pPr>
            <w:r>
              <w:rPr>
                <w:rFonts w:ascii="Times New Roman" w:hAnsi="Times New Roman"/>
                <w:sz w:val="28"/>
              </w:rPr>
              <w:t xml:space="preserve">объем финансирования, направленного на реализацию  подпрограммы 2 составляет   </w:t>
            </w:r>
          </w:p>
          <w:p w14:paraId="3F050000">
            <w:pPr>
              <w:pStyle w:val="Style_4"/>
              <w:widowControl w:val="1"/>
              <w:ind/>
            </w:pPr>
            <w:r>
              <w:rPr>
                <w:rFonts w:ascii="Times New Roman" w:hAnsi="Times New Roman"/>
                <w:sz w:val="28"/>
              </w:rPr>
              <w:t xml:space="preserve">из местного бюджета  </w:t>
            </w:r>
            <w:r>
              <w:rPr>
                <w:rFonts w:ascii="Times New Roman" w:hAnsi="Times New Roman"/>
                <w:sz w:val="28"/>
              </w:rPr>
              <w:t>21 146 633,73</w:t>
            </w:r>
            <w:r>
              <w:rPr>
                <w:rFonts w:ascii="Times New Roman" w:hAnsi="Times New Roman"/>
                <w:sz w:val="28"/>
              </w:rPr>
              <w:t xml:space="preserve"> руб. </w:t>
            </w:r>
          </w:p>
          <w:p w14:paraId="40050000">
            <w:pPr>
              <w:pStyle w:val="Style_4"/>
              <w:widowControl w:val="1"/>
              <w:ind/>
            </w:pPr>
            <w:r>
              <w:rPr>
                <w:rFonts w:ascii="Times New Roman" w:hAnsi="Times New Roman"/>
                <w:sz w:val="28"/>
              </w:rPr>
              <w:t>по годам реализации:</w:t>
            </w:r>
          </w:p>
          <w:p w14:paraId="41050000">
            <w:pPr>
              <w:pStyle w:val="Style_4"/>
              <w:widowControl w:val="1"/>
              <w:ind/>
            </w:pPr>
            <w:r>
              <w:rPr>
                <w:rFonts w:ascii="Times New Roman" w:hAnsi="Times New Roman"/>
                <w:sz w:val="28"/>
              </w:rPr>
              <w:t>2021 год –4 277 473,52руб.</w:t>
            </w:r>
          </w:p>
          <w:p w14:paraId="42050000">
            <w:r>
              <w:rPr>
                <w:sz w:val="28"/>
              </w:rPr>
              <w:t xml:space="preserve">2022 год – 8 259 754,30 руб.  </w:t>
            </w:r>
          </w:p>
          <w:p w14:paraId="43050000">
            <w:pPr>
              <w:pStyle w:val="Style_4"/>
              <w:widowControl w:val="1"/>
              <w:ind/>
            </w:pPr>
            <w:r>
              <w:rPr>
                <w:rFonts w:ascii="Times New Roman" w:hAnsi="Times New Roman"/>
                <w:sz w:val="28"/>
              </w:rPr>
              <w:t>2023 год – 3 006 898,91 руб.</w:t>
            </w:r>
          </w:p>
          <w:p w14:paraId="44050000">
            <w:pPr>
              <w:pStyle w:val="Style_4"/>
              <w:widowControl w:val="1"/>
              <w:ind/>
            </w:pPr>
            <w:r>
              <w:rPr>
                <w:rFonts w:ascii="Times New Roman" w:hAnsi="Times New Roman"/>
                <w:sz w:val="28"/>
              </w:rPr>
              <w:t xml:space="preserve">2024 год – </w:t>
            </w:r>
            <w:r>
              <w:rPr>
                <w:rFonts w:ascii="Times New Roman" w:hAnsi="Times New Roman"/>
                <w:sz w:val="28"/>
              </w:rPr>
              <w:t>1 224 676</w:t>
            </w:r>
            <w:r>
              <w:rPr>
                <w:rFonts w:ascii="Times New Roman" w:hAnsi="Times New Roman"/>
                <w:sz w:val="28"/>
              </w:rPr>
              <w:t>,00 руб.</w:t>
            </w:r>
          </w:p>
          <w:p w14:paraId="45050000">
            <w:pPr>
              <w:pStyle w:val="Style_4"/>
              <w:widowControl w:val="1"/>
              <w:ind/>
            </w:pPr>
            <w:r>
              <w:rPr>
                <w:rFonts w:ascii="Times New Roman" w:hAnsi="Times New Roman"/>
                <w:sz w:val="28"/>
              </w:rPr>
              <w:t xml:space="preserve">2025 год –  </w:t>
            </w:r>
            <w:r>
              <w:rPr>
                <w:rFonts w:ascii="Times New Roman" w:hAnsi="Times New Roman"/>
                <w:sz w:val="28"/>
              </w:rPr>
              <w:t>3 192 970</w:t>
            </w:r>
            <w:r>
              <w:rPr>
                <w:rFonts w:ascii="Times New Roman" w:hAnsi="Times New Roman"/>
                <w:sz w:val="28"/>
              </w:rPr>
              <w:t>,00 руб.</w:t>
            </w:r>
          </w:p>
          <w:p w14:paraId="46050000">
            <w:pPr>
              <w:pStyle w:val="Style_4"/>
              <w:widowControl w:val="1"/>
              <w:ind/>
            </w:pPr>
            <w:r>
              <w:rPr>
                <w:rFonts w:ascii="Times New Roman" w:hAnsi="Times New Roman"/>
                <w:sz w:val="28"/>
              </w:rPr>
              <w:t>2026 год – 1 184 863,00 руб.</w:t>
            </w:r>
          </w:p>
          <w:p w14:paraId="47050000">
            <w:pPr>
              <w:pStyle w:val="Style_4"/>
              <w:widowControl w:val="1"/>
              <w:ind/>
              <w:rPr>
                <w:rFonts w:ascii="Times New Roman" w:hAnsi="Times New Roman"/>
                <w:sz w:val="28"/>
              </w:rPr>
            </w:pPr>
          </w:p>
          <w:p w14:paraId="48050000">
            <w:pPr>
              <w:widowControl w:val="0"/>
              <w:ind/>
              <w:jc w:val="both"/>
            </w:pPr>
            <w:r>
              <w:rPr>
                <w:sz w:val="28"/>
              </w:rPr>
              <w:t>объем бюджетных ассигнований областного бюджета и федерального бюджета составляет 97 686 356,46 рублей, в том числе:</w:t>
            </w:r>
          </w:p>
          <w:p w14:paraId="49050000">
            <w:pPr>
              <w:widowControl w:val="0"/>
              <w:ind/>
              <w:jc w:val="both"/>
            </w:pPr>
            <w:r>
              <w:rPr>
                <w:sz w:val="28"/>
              </w:rPr>
              <w:t>2021 год –54 091 933,90 руб.</w:t>
            </w:r>
          </w:p>
          <w:p w14:paraId="4A050000">
            <w:pPr>
              <w:widowControl w:val="0"/>
              <w:ind/>
              <w:jc w:val="both"/>
            </w:pPr>
            <w:r>
              <w:rPr>
                <w:sz w:val="28"/>
              </w:rPr>
              <w:t>2022 год –37 076 811,37руб.</w:t>
            </w:r>
          </w:p>
          <w:p w14:paraId="4B050000">
            <w:pPr>
              <w:widowControl w:val="0"/>
              <w:ind/>
              <w:jc w:val="both"/>
            </w:pPr>
            <w:r>
              <w:rPr>
                <w:sz w:val="28"/>
              </w:rPr>
              <w:t>2023 год –3 684 709,19 руб.</w:t>
            </w:r>
          </w:p>
          <w:p w14:paraId="4C050000">
            <w:pPr>
              <w:widowControl w:val="0"/>
              <w:ind/>
              <w:jc w:val="both"/>
            </w:pPr>
            <w:r>
              <w:rPr>
                <w:sz w:val="28"/>
              </w:rPr>
              <w:t>2024 год – 2 832 902,00 руб.</w:t>
            </w:r>
          </w:p>
          <w:p w14:paraId="4D050000">
            <w:pPr>
              <w:widowControl w:val="0"/>
              <w:ind/>
              <w:jc w:val="both"/>
            </w:pPr>
            <w:r>
              <w:rPr>
                <w:sz w:val="28"/>
              </w:rPr>
              <w:t>2025 год – 0,00 руб.</w:t>
            </w:r>
          </w:p>
          <w:p w14:paraId="4E050000">
            <w:pPr>
              <w:widowControl w:val="0"/>
              <w:ind/>
              <w:jc w:val="both"/>
            </w:pPr>
            <w:r>
              <w:rPr>
                <w:sz w:val="28"/>
              </w:rPr>
              <w:t>2026 год – 0,00 руб.</w:t>
            </w:r>
          </w:p>
        </w:tc>
      </w:tr>
      <w:tr>
        <w:trPr>
          <w:trHeight w:hRule="atLeast" w:val="2452"/>
        </w:trP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4F050000">
            <w:pPr>
              <w:pStyle w:val="Style_4"/>
            </w:pPr>
            <w:r>
              <w:rPr>
                <w:rFonts w:ascii="Times New Roman" w:hAnsi="Times New Roman"/>
                <w:sz w:val="28"/>
              </w:rPr>
              <w:t>Ожидаемые результаты реализации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50050000">
            <w:pPr>
              <w:pStyle w:val="Style_6"/>
              <w:spacing w:after="200" w:line="276" w:lineRule="auto"/>
              <w:ind w:firstLine="0" w:left="0"/>
            </w:pPr>
            <w:r>
              <w:rPr>
                <w:sz w:val="28"/>
              </w:rPr>
              <w:t>- повышение доступности жилья, обеспечение комфортной среды обитания и жизнедеятельности для населения Горшеченского района».</w:t>
            </w:r>
          </w:p>
          <w:p w14:paraId="51050000">
            <w:pPr>
              <w:pStyle w:val="Style_6"/>
              <w:spacing w:after="200" w:line="276" w:lineRule="auto"/>
              <w:ind w:firstLine="0" w:left="0"/>
            </w:pPr>
            <w:r>
              <w:rPr>
                <w:sz w:val="28"/>
              </w:rPr>
              <w:t>Обеспечение   выполнения   целей,   задач   и показателей муниципальной  программы  «Обеспечение доступным и комфортным жильем и коммунальными услугами граждан в Горшеченском районе Курской области»   в   целом,   в   разрезе подпрограмм и основных мероприятий</w:t>
            </w:r>
          </w:p>
        </w:tc>
      </w:tr>
    </w:tbl>
    <w:p w14:paraId="52050000">
      <w:pPr>
        <w:ind w:firstLine="0" w:left="851" w:right="1133"/>
        <w:jc w:val="both"/>
        <w:rPr>
          <w:b w:val="1"/>
          <w:sz w:val="28"/>
        </w:rPr>
      </w:pPr>
    </w:p>
    <w:p w14:paraId="53050000">
      <w:pPr>
        <w:ind w:firstLine="0" w:left="851" w:right="1133"/>
        <w:jc w:val="both"/>
        <w:rPr>
          <w:b w:val="1"/>
          <w:sz w:val="28"/>
        </w:rPr>
      </w:pPr>
    </w:p>
    <w:p w14:paraId="54050000">
      <w:pPr>
        <w:ind w:firstLine="0" w:left="851" w:right="1133"/>
        <w:jc w:val="both"/>
        <w:rPr>
          <w:b w:val="1"/>
          <w:sz w:val="28"/>
        </w:rPr>
      </w:pPr>
    </w:p>
    <w:p w14:paraId="55050000">
      <w:pPr>
        <w:ind w:firstLine="0" w:left="851" w:right="1133"/>
        <w:jc w:val="both"/>
        <w:rPr>
          <w:b w:val="1"/>
          <w:sz w:val="28"/>
        </w:rPr>
      </w:pPr>
    </w:p>
    <w:p w14:paraId="56050000">
      <w:pPr>
        <w:ind w:firstLine="0" w:left="851" w:right="1133"/>
        <w:jc w:val="both"/>
      </w:pPr>
      <w:r>
        <w:rPr>
          <w:b w:val="1"/>
          <w:sz w:val="28"/>
        </w:rPr>
        <w:t>Раздел 1. Характеристика  текущего состояния сферы реализации муниципальной подпрограммы</w:t>
      </w:r>
    </w:p>
    <w:p w14:paraId="57050000">
      <w:pPr>
        <w:ind/>
        <w:jc w:val="center"/>
        <w:rPr>
          <w:b w:val="1"/>
          <w:sz w:val="28"/>
        </w:rPr>
      </w:pPr>
    </w:p>
    <w:p w14:paraId="58050000">
      <w:pPr>
        <w:tabs>
          <w:tab w:leader="none" w:pos="0" w:val="left"/>
        </w:tabs>
        <w:ind w:firstLine="360" w:left="0"/>
        <w:jc w:val="both"/>
      </w:pPr>
      <w:r>
        <w:rPr>
          <w:sz w:val="28"/>
        </w:rPr>
        <w:t>На сельской территории Горшеченского района располагается 14 сельских поселений. Общая площадь сельской территории Горшеченского района составляет 1294 кв. км, в том числе земель сельскохозяйственного назначения 108920 га. Численность сельского населения Горшеченского района по состоянию на 01.01.2021 года составила 9635 человек, в том числе трудоспособного населения 4838 человек.</w:t>
      </w:r>
    </w:p>
    <w:p w14:paraId="59050000">
      <w:pPr>
        <w:widowControl w:val="0"/>
        <w:ind w:firstLine="360" w:left="0"/>
        <w:jc w:val="both"/>
      </w:pPr>
      <w:r>
        <w:rPr>
          <w:sz w:val="28"/>
        </w:rPr>
        <w:t>Структура занятости трудоспособного сельского населения  характеризуется следующими данными (таблица 2):</w:t>
      </w:r>
    </w:p>
    <w:p w14:paraId="5A050000">
      <w:pPr>
        <w:widowControl w:val="0"/>
        <w:numPr>
          <w:ilvl w:val="0"/>
          <w:numId w:val="2"/>
        </w:numPr>
        <w:ind/>
        <w:jc w:val="both"/>
      </w:pPr>
      <w:r>
        <w:rPr>
          <w:sz w:val="28"/>
        </w:rPr>
        <w:t>сельскохозяйственное производство - 483 человек (10%);</w:t>
      </w:r>
    </w:p>
    <w:p w14:paraId="5B050000">
      <w:pPr>
        <w:widowControl w:val="0"/>
        <w:numPr>
          <w:ilvl w:val="0"/>
          <w:numId w:val="2"/>
        </w:numPr>
        <w:ind/>
        <w:jc w:val="both"/>
      </w:pPr>
      <w:r>
        <w:rPr>
          <w:sz w:val="28"/>
        </w:rPr>
        <w:t>организации бюджетной сферы - 339 человек (7%);</w:t>
      </w:r>
    </w:p>
    <w:p w14:paraId="5C050000">
      <w:pPr>
        <w:widowControl w:val="0"/>
        <w:numPr>
          <w:ilvl w:val="0"/>
          <w:numId w:val="2"/>
        </w:numPr>
        <w:ind/>
        <w:jc w:val="both"/>
      </w:pPr>
      <w:r>
        <w:rPr>
          <w:sz w:val="28"/>
        </w:rPr>
        <w:t>организации несельскохозяйственной сферы - 242 человек (5%);</w:t>
      </w:r>
    </w:p>
    <w:p w14:paraId="5D050000">
      <w:pPr>
        <w:widowControl w:val="0"/>
        <w:numPr>
          <w:ilvl w:val="0"/>
          <w:numId w:val="2"/>
        </w:numPr>
        <w:ind/>
        <w:jc w:val="both"/>
      </w:pPr>
      <w:r>
        <w:rPr>
          <w:sz w:val="28"/>
        </w:rPr>
        <w:t xml:space="preserve"> личное подсобное хозяйство - 2080 человек (43%);</w:t>
      </w:r>
    </w:p>
    <w:p w14:paraId="5E050000">
      <w:pPr>
        <w:widowControl w:val="0"/>
        <w:numPr>
          <w:ilvl w:val="0"/>
          <w:numId w:val="2"/>
        </w:numPr>
        <w:ind/>
        <w:jc w:val="both"/>
      </w:pPr>
      <w:r>
        <w:rPr>
          <w:sz w:val="28"/>
        </w:rPr>
        <w:t xml:space="preserve"> работает за пределами сельской территории Горшеченского района - 628 человек (13%);</w:t>
      </w:r>
    </w:p>
    <w:p w14:paraId="5F050000">
      <w:pPr>
        <w:widowControl w:val="0"/>
        <w:numPr>
          <w:ilvl w:val="0"/>
          <w:numId w:val="2"/>
        </w:numPr>
        <w:ind/>
        <w:jc w:val="both"/>
      </w:pPr>
      <w:r>
        <w:rPr>
          <w:sz w:val="28"/>
        </w:rPr>
        <w:t xml:space="preserve"> не обеспечено работой - 1066 человек (18,9 %).</w:t>
      </w:r>
    </w:p>
    <w:p w14:paraId="60050000">
      <w:pPr>
        <w:widowControl w:val="0"/>
        <w:ind w:firstLine="360" w:left="0"/>
        <w:jc w:val="both"/>
      </w:pPr>
      <w:r>
        <w:rPr>
          <w:sz w:val="28"/>
        </w:rPr>
        <w:t>Размер среднемесячного душевого дохода населения в 2020 году составил 6515 рублей на человека.</w:t>
      </w:r>
    </w:p>
    <w:p w14:paraId="61050000">
      <w:pPr>
        <w:pStyle w:val="Style_8"/>
        <w:tabs>
          <w:tab w:leader="none" w:pos="8080" w:val="left"/>
        </w:tabs>
        <w:spacing w:line="240" w:lineRule="auto"/>
        <w:ind/>
      </w:pPr>
      <w:r>
        <w:t xml:space="preserve">Общая площадь жилищного фонда сельских поселений, находящихся на территории Муниципального района на 01.01.2021 года составляет 312693  кв. метра, в том числе: </w:t>
      </w:r>
    </w:p>
    <w:p w14:paraId="62050000">
      <w:pPr>
        <w:numPr>
          <w:ilvl w:val="0"/>
          <w:numId w:val="2"/>
        </w:numPr>
        <w:ind/>
        <w:jc w:val="both"/>
      </w:pPr>
      <w:r>
        <w:rPr>
          <w:sz w:val="28"/>
        </w:rPr>
        <w:t xml:space="preserve">многоквартирные жилые дома - 23972 кв.м (7,7%); </w:t>
      </w:r>
    </w:p>
    <w:p w14:paraId="63050000">
      <w:pPr>
        <w:numPr>
          <w:ilvl w:val="0"/>
          <w:numId w:val="2"/>
        </w:numPr>
        <w:ind/>
        <w:jc w:val="both"/>
      </w:pPr>
      <w:r>
        <w:rPr>
          <w:sz w:val="28"/>
        </w:rPr>
        <w:t>индивидуальные жилые дома.  - 288721 кв.м (92,3%).</w:t>
      </w:r>
    </w:p>
    <w:p w14:paraId="64050000">
      <w:pPr>
        <w:pStyle w:val="Style_9"/>
        <w:spacing w:after="0"/>
        <w:ind w:firstLine="540" w:left="0"/>
        <w:jc w:val="both"/>
      </w:pPr>
      <w:r>
        <w:rPr>
          <w:sz w:val="28"/>
        </w:rPr>
        <w:t>Состояние инженерной инфраструктуры сельских поселений Горшеченского района на 01.01.2021 года:</w:t>
      </w:r>
    </w:p>
    <w:p w14:paraId="65050000">
      <w:pPr>
        <w:pStyle w:val="Style_9"/>
        <w:numPr>
          <w:ilvl w:val="0"/>
          <w:numId w:val="3"/>
        </w:numPr>
        <w:spacing w:after="0"/>
        <w:ind/>
        <w:jc w:val="both"/>
      </w:pPr>
      <w:r>
        <w:rPr>
          <w:sz w:val="28"/>
        </w:rPr>
        <w:t>В сельских поселениях Горшеченского района к системе сетевого газоснабжения подключены 67 из 71 населенного пункта. Это соответствует обеспечению сетевым газом 94 % жилищного фонда сельских поселений Горшеченского района.</w:t>
      </w:r>
    </w:p>
    <w:p w14:paraId="66050000">
      <w:pPr>
        <w:pStyle w:val="Style_10"/>
        <w:numPr>
          <w:ilvl w:val="0"/>
          <w:numId w:val="3"/>
        </w:numPr>
        <w:spacing w:after="0" w:line="240" w:lineRule="auto"/>
        <w:ind w:hanging="342" w:left="342"/>
        <w:jc w:val="both"/>
      </w:pPr>
      <w:r>
        <w:rPr>
          <w:sz w:val="28"/>
        </w:rPr>
        <w:t>Распределительная система водоснабжения сельских поселений Муниципального района включает в себя 99 водозаборов (99 артезианских скважин, 0 открытых водозаборов), 0 км напорных водоводов, 100 водопроводных башен, 277 км поселковых водопроводных сетей. На текущий момент система водоснабжения сельских поселений Горшеченского района не обеспечивает в полной мере потребности населения и производственной сферы в воде. Амортизационный уровень износа как магистральных водоводов, так и уличных водопроводных сетей составляет в сельских поселениях Горше</w:t>
      </w:r>
      <w:r>
        <w:rPr>
          <w:sz w:val="28"/>
        </w:rPr>
        <w:t>че</w:t>
      </w:r>
      <w:r>
        <w:rPr>
          <w:sz w:val="28"/>
        </w:rPr>
        <w:t>нского района около 99%. На текущий момент более 35% объектов водоснабжения требует срочной замены. Около 77% сельского населения Горшеченского района пользуются водой из водопроводной сети. До сих пор 45% сельского населения пользуются услугами уличной водопроводной сети (водоразборными колонками), 4% сельского населения Горшеченского района получают воду из колодцев.</w:t>
      </w:r>
    </w:p>
    <w:p w14:paraId="67050000">
      <w:pPr>
        <w:pStyle w:val="Style_10"/>
        <w:spacing w:after="0" w:line="240" w:lineRule="auto"/>
        <w:ind w:firstLine="0" w:left="1335"/>
        <w:jc w:val="both"/>
        <w:rPr>
          <w:sz w:val="28"/>
        </w:rPr>
      </w:pPr>
    </w:p>
    <w:p w14:paraId="68050000">
      <w:pPr>
        <w:pStyle w:val="Style_10"/>
        <w:spacing w:after="0" w:line="240" w:lineRule="auto"/>
        <w:ind w:firstLine="0" w:left="1335"/>
        <w:jc w:val="both"/>
        <w:rPr>
          <w:sz w:val="28"/>
        </w:rPr>
      </w:pPr>
    </w:p>
    <w:p w14:paraId="69050000">
      <w:pPr>
        <w:pStyle w:val="Style_4"/>
        <w:widowControl w:val="1"/>
        <w:ind w:firstLine="540" w:left="0"/>
        <w:jc w:val="both"/>
      </w:pPr>
      <w:r>
        <w:rPr>
          <w:rFonts w:ascii="Times New Roman" w:hAnsi="Times New Roman"/>
          <w:sz w:val="28"/>
        </w:rPr>
        <w:t>Муниципальная программа«Обеспечение доступным и комфортным жильем и коммунальными услугами граждан  Горшеченского района Курской области» (далее - Программа) разработана в целях реализации приоритетного национального проекта  «Доступное и комфортное жилье - гражданам России».</w:t>
      </w:r>
    </w:p>
    <w:p w14:paraId="6A050000">
      <w:pPr>
        <w:ind w:firstLine="709" w:left="0"/>
        <w:jc w:val="both"/>
      </w:pPr>
      <w:r>
        <w:rPr>
          <w:sz w:val="28"/>
        </w:rPr>
        <w:t>Важнейшей задачей  является обеспечение граждан доступным жильем. Жилье является одной из базовых ценностей, обеспечивающих экономическую стабильность и безопасность населения, его доступность в значительной степени формирует отношение граждан к государству, гарантирующему конституционное право на жилище.</w:t>
      </w:r>
    </w:p>
    <w:p w14:paraId="6B050000">
      <w:pPr>
        <w:pStyle w:val="Style_8"/>
        <w:tabs>
          <w:tab w:leader="none" w:pos="8080" w:val="left"/>
        </w:tabs>
        <w:spacing w:line="240" w:lineRule="auto"/>
        <w:ind/>
        <w:jc w:val="left"/>
      </w:pPr>
    </w:p>
    <w:p w14:paraId="6C050000">
      <w:pPr>
        <w:ind w:firstLine="0" w:left="851" w:right="1133"/>
        <w:jc w:val="both"/>
        <w:rPr>
          <w:b w:val="1"/>
          <w:sz w:val="28"/>
        </w:rPr>
      </w:pPr>
    </w:p>
    <w:p w14:paraId="6D050000">
      <w:pPr>
        <w:ind w:firstLine="0" w:left="851" w:right="1133"/>
        <w:jc w:val="both"/>
      </w:pPr>
      <w:r>
        <w:rPr>
          <w:b w:val="1"/>
          <w:sz w:val="28"/>
        </w:rPr>
        <w:t>Раздел 2. Приоритеты и цели муниципальной политики, в том числе общие требования к политике муниципальных образований.</w:t>
      </w:r>
    </w:p>
    <w:p w14:paraId="6E050000">
      <w:pPr>
        <w:ind/>
        <w:jc w:val="center"/>
        <w:rPr>
          <w:b w:val="1"/>
          <w:sz w:val="28"/>
        </w:rPr>
      </w:pPr>
    </w:p>
    <w:p w14:paraId="6F050000">
      <w:pPr>
        <w:ind w:firstLine="708" w:left="0"/>
        <w:jc w:val="both"/>
      </w:pPr>
      <w:r>
        <w:rPr>
          <w:sz w:val="28"/>
        </w:rPr>
        <w:t>Основными целями государственной политики в жилищной сфере являются создание необходимых условий для эффективной реализации гражданами возможностей по улучшению своих жилищных условий. Достижение целей подпрограммы  предусматривается осуществить путем строительства объектов инженерной инфраструктуры сельских поселений с использованием инвестиций.</w:t>
      </w:r>
    </w:p>
    <w:p w14:paraId="70050000">
      <w:pPr>
        <w:ind w:firstLine="708" w:left="0"/>
        <w:jc w:val="both"/>
      </w:pPr>
      <w:r>
        <w:rPr>
          <w:sz w:val="28"/>
        </w:rPr>
        <w:t>Подпрограмма направлена на создание предпосылок для устойчивого развития сельских территорий Горшеченского района посредством достижения следующих целей:</w:t>
      </w:r>
    </w:p>
    <w:p w14:paraId="71050000">
      <w:pPr>
        <w:numPr>
          <w:ilvl w:val="0"/>
          <w:numId w:val="2"/>
        </w:numPr>
        <w:ind/>
        <w:jc w:val="both"/>
      </w:pPr>
      <w:r>
        <w:rPr>
          <w:sz w:val="28"/>
        </w:rPr>
        <w:t>улучшение условий жизнедеятельности на сельских территориях;</w:t>
      </w:r>
    </w:p>
    <w:p w14:paraId="72050000">
      <w:pPr>
        <w:numPr>
          <w:ilvl w:val="0"/>
          <w:numId w:val="2"/>
        </w:numPr>
        <w:ind/>
        <w:jc w:val="both"/>
      </w:pPr>
      <w:r>
        <w:rPr>
          <w:sz w:val="28"/>
        </w:rPr>
        <w:t>улучшение жилищных условий сельских жителей;</w:t>
      </w:r>
    </w:p>
    <w:p w14:paraId="73050000">
      <w:pPr>
        <w:numPr>
          <w:ilvl w:val="0"/>
          <w:numId w:val="2"/>
        </w:numPr>
        <w:ind/>
        <w:jc w:val="both"/>
      </w:pPr>
      <w:r>
        <w:rPr>
          <w:sz w:val="28"/>
        </w:rPr>
        <w:t>активизация участия граждан, проживающих на сельских территориях,  в решении вопросов местного значения;</w:t>
      </w:r>
    </w:p>
    <w:p w14:paraId="74050000">
      <w:pPr>
        <w:numPr>
          <w:ilvl w:val="0"/>
          <w:numId w:val="2"/>
        </w:numPr>
        <w:ind/>
        <w:jc w:val="both"/>
      </w:pPr>
      <w:r>
        <w:rPr>
          <w:sz w:val="28"/>
        </w:rPr>
        <w:t>формирование позитивного отношения к развитию сельских территорий Горшеченского района.</w:t>
      </w:r>
    </w:p>
    <w:p w14:paraId="75050000">
      <w:pPr>
        <w:pStyle w:val="Style_8"/>
        <w:spacing w:line="240" w:lineRule="auto"/>
        <w:ind/>
      </w:pPr>
      <w:r>
        <w:t>Основными задачами подпрограммы являются:</w:t>
      </w:r>
    </w:p>
    <w:p w14:paraId="76050000">
      <w:pPr>
        <w:numPr>
          <w:ilvl w:val="0"/>
          <w:numId w:val="2"/>
        </w:numPr>
        <w:ind/>
        <w:jc w:val="both"/>
      </w:pPr>
      <w:r>
        <w:rPr>
          <w:sz w:val="28"/>
        </w:rPr>
        <w:t>удовлетворение потребностей проживающего на сельских территориях Горшеченского района населения в благоустроенном жилье;</w:t>
      </w:r>
    </w:p>
    <w:p w14:paraId="77050000">
      <w:pPr>
        <w:numPr>
          <w:ilvl w:val="0"/>
          <w:numId w:val="2"/>
        </w:numPr>
        <w:ind/>
        <w:jc w:val="both"/>
      </w:pPr>
      <w:r>
        <w:rPr>
          <w:sz w:val="28"/>
        </w:rPr>
        <w:t>повышение уровня комплексного обустройства объектами социальной и инженерной инфраструктуры сельских поселений Горшеченского района;</w:t>
      </w:r>
    </w:p>
    <w:p w14:paraId="78050000">
      <w:pPr>
        <w:numPr>
          <w:ilvl w:val="0"/>
          <w:numId w:val="2"/>
        </w:numPr>
        <w:ind/>
        <w:jc w:val="both"/>
      </w:pPr>
      <w:r>
        <w:rPr>
          <w:sz w:val="28"/>
        </w:rPr>
        <w:t>реализация общественно значимых проектов в интересах сельских жителей Горшеченского района с помощью грантовой поддержки;</w:t>
      </w:r>
    </w:p>
    <w:p w14:paraId="79050000">
      <w:pPr>
        <w:ind w:hanging="425" w:left="425"/>
        <w:jc w:val="both"/>
      </w:pPr>
      <w:r>
        <w:rPr>
          <w:sz w:val="28"/>
        </w:rPr>
        <w:t>-обеспечение жильем категорий граждан, установленных законодательством, в том числе путем предоставления государственной поддержки за счет средств бюджетов всех уровней на приобретение жилья отдельным категориям граждан.</w:t>
      </w:r>
    </w:p>
    <w:p w14:paraId="7A050000">
      <w:pPr>
        <w:ind w:hanging="425" w:left="425"/>
        <w:jc w:val="both"/>
      </w:pPr>
      <w:r>
        <w:rPr>
          <w:sz w:val="28"/>
        </w:rPr>
        <w:t>-   государственная поддержка молодых семей в улучшении жилищных условий на территории Курской области осуществляется в соответствии с постановлением Правительства Российской Федерации от 30.12.2017 года № 1710 «Об утверждении государственно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Российской Федерации № 1050 от 17.12.2010 г.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администрации Курской области № 716-па от 11 октября 2013 года «Об утверждении государственной программы Курской области «Обеспечение доступным и комфортным жильём и коммунальными услугами граждан в Курской области» (с изменениями и дополнениями) приоритетом муниципальной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7B050000">
      <w:pPr>
        <w:ind w:hanging="425" w:left="425"/>
        <w:jc w:val="both"/>
        <w:rPr>
          <w:sz w:val="28"/>
        </w:rPr>
      </w:pPr>
    </w:p>
    <w:p w14:paraId="7C050000">
      <w:pPr>
        <w:ind/>
        <w:jc w:val="both"/>
        <w:rPr>
          <w:sz w:val="28"/>
        </w:rPr>
      </w:pPr>
    </w:p>
    <w:p w14:paraId="7D050000">
      <w:pPr>
        <w:ind w:firstLine="0" w:left="851" w:right="1133"/>
        <w:jc w:val="both"/>
      </w:pPr>
      <w:r>
        <w:rPr>
          <w:b w:val="1"/>
          <w:sz w:val="28"/>
        </w:rPr>
        <w:t>Раздел 3. Перечень и характеристики основных мероприятий подпрограммы и федерального проекта с указанием сроков их реализации и ожидаемых результатов.</w:t>
      </w:r>
    </w:p>
    <w:p w14:paraId="7E050000">
      <w:pPr>
        <w:ind w:firstLine="0" w:left="851" w:right="1133"/>
        <w:jc w:val="both"/>
        <w:rPr>
          <w:b w:val="1"/>
          <w:sz w:val="28"/>
        </w:rPr>
      </w:pPr>
    </w:p>
    <w:p w14:paraId="7F050000">
      <w:pPr>
        <w:widowControl w:val="0"/>
        <w:ind w:firstLine="540" w:left="0"/>
        <w:jc w:val="both"/>
      </w:pPr>
      <w:r>
        <w:rPr>
          <w:sz w:val="28"/>
        </w:rPr>
        <w:t>В рамках подпрограммы 2 предлагается реализация следующих основных мероприятий:</w:t>
      </w:r>
    </w:p>
    <w:p w14:paraId="80050000">
      <w:pPr>
        <w:widowControl w:val="0"/>
        <w:ind w:firstLine="540" w:left="0"/>
        <w:jc w:val="both"/>
      </w:pPr>
      <w:r>
        <w:rPr>
          <w:sz w:val="28"/>
        </w:rPr>
        <w:t>Основное мероприятие 2.01 «Содействие развитию социальной и инженерной инфраструктуры».</w:t>
      </w:r>
    </w:p>
    <w:p w14:paraId="81050000">
      <w:pPr>
        <w:widowControl w:val="0"/>
        <w:ind w:firstLine="540" w:left="0"/>
        <w:jc w:val="both"/>
      </w:pPr>
      <w:r>
        <w:rPr>
          <w:sz w:val="28"/>
        </w:rPr>
        <w:t>Основное мероприятие Р5 РП «Спорт – норма жизни»</w:t>
      </w:r>
    </w:p>
    <w:p w14:paraId="82050000">
      <w:pPr>
        <w:widowControl w:val="0"/>
        <w:ind w:firstLine="540" w:left="0"/>
        <w:jc w:val="both"/>
      </w:pPr>
      <w:r>
        <w:rPr>
          <w:sz w:val="28"/>
        </w:rPr>
        <w:t>Основное мероприятие 2.02 «Обеспечение жильем отдельных категорий граждан Горшеченского района Курской области» (по направлению  «Реализация мероприятия по обеспечению жильем молодых семей»).</w:t>
      </w:r>
    </w:p>
    <w:p w14:paraId="83050000">
      <w:pPr>
        <w:widowControl w:val="0"/>
        <w:ind w:firstLine="567" w:left="0"/>
        <w:jc w:val="both"/>
      </w:pPr>
      <w:r>
        <w:rPr>
          <w:sz w:val="28"/>
        </w:rPr>
        <w:t>Реализация основного мероприятия 2.02осуществляется по следующим направлениям:</w:t>
      </w:r>
    </w:p>
    <w:p w14:paraId="84050000">
      <w:pPr>
        <w:widowControl w:val="0"/>
        <w:ind w:firstLine="567" w:left="0"/>
        <w:jc w:val="both"/>
      </w:pPr>
      <w:r>
        <w:rPr>
          <w:sz w:val="28"/>
        </w:rPr>
        <w:t>1. Государственная поддержка молодых семей в улучшении жилищных условий на территории Горшеченского района Курской области.</w:t>
      </w:r>
    </w:p>
    <w:p w14:paraId="85050000">
      <w:pPr>
        <w:widowControl w:val="0"/>
        <w:ind w:firstLine="540" w:left="0"/>
        <w:jc w:val="both"/>
      </w:pPr>
      <w:r>
        <w:rPr>
          <w:sz w:val="28"/>
        </w:rPr>
        <w:t>Оказание государственной поддержки в решении жилищной проблемы молодых семей, проживающих на территории Горшеченского района Курской области и признанных в установленном порядке нуждающимися в улучшении жилищных условий, будет осуществляться посредством:</w:t>
      </w:r>
    </w:p>
    <w:p w14:paraId="86050000">
      <w:pPr>
        <w:widowControl w:val="0"/>
        <w:ind w:firstLine="540" w:left="0"/>
        <w:jc w:val="both"/>
      </w:pPr>
      <w:r>
        <w:rPr>
          <w:sz w:val="28"/>
        </w:rPr>
        <w:t>предоставления субсидий из областного бюджета местным бюджетам для софинансирования расходных обязательств по предоставлению социальных выплат на приобретение жилья молодым семьям;</w:t>
      </w:r>
    </w:p>
    <w:p w14:paraId="87050000">
      <w:pPr>
        <w:widowControl w:val="0"/>
        <w:ind w:firstLine="540" w:left="0"/>
        <w:jc w:val="both"/>
      </w:pPr>
      <w:r>
        <w:rPr>
          <w:sz w:val="28"/>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14:paraId="88050000">
      <w:pPr>
        <w:widowControl w:val="0"/>
        <w:ind w:firstLine="540" w:left="0"/>
        <w:jc w:val="both"/>
      </w:pPr>
      <w:r>
        <w:rPr>
          <w:sz w:val="28"/>
        </w:rPr>
        <w:t>изготовления бланков свидетельств и буклетов.</w:t>
      </w:r>
    </w:p>
    <w:p w14:paraId="89050000">
      <w:pPr>
        <w:widowControl w:val="0"/>
        <w:ind w:firstLine="540" w:left="0"/>
        <w:jc w:val="both"/>
      </w:pPr>
      <w:r>
        <w:rPr>
          <w:sz w:val="28"/>
        </w:rPr>
        <w:t xml:space="preserve">Правила предоставления молодым семьям социальных выплат на </w:t>
      </w:r>
      <w:r>
        <w:rPr>
          <w:sz w:val="28"/>
        </w:rPr>
        <w:t>приобретение</w:t>
      </w:r>
      <w:r>
        <w:rPr>
          <w:sz w:val="28"/>
        </w:rPr>
        <w:t xml:space="preserve"> (строительство) жилья и их использования из областного бюджета бюджетам поселений и городских округов осуществляется в рамках реализации мероприятия приведены в приложении № 7 к муниципальной программе.</w:t>
      </w:r>
    </w:p>
    <w:p w14:paraId="8A050000">
      <w:pPr>
        <w:pStyle w:val="Style_7"/>
        <w:ind w:right="-142"/>
        <w:jc w:val="both"/>
      </w:pPr>
      <w:r>
        <w:rPr>
          <w:rFonts w:ascii="Times New Roman" w:hAnsi="Times New Roman"/>
          <w:sz w:val="28"/>
        </w:rPr>
        <w:t>Основное мероприятие направлено на оказание государственной поддержки в решении жилищной проблемы молодых семей, проживающих на территории Горшеченского района и признанных в установленном порядке нуждающимися в улучшении жилищных условий.</w:t>
      </w:r>
    </w:p>
    <w:p w14:paraId="8B050000">
      <w:pPr>
        <w:ind w:right="-142"/>
        <w:jc w:val="both"/>
      </w:pPr>
      <w:r>
        <w:rPr>
          <w:sz w:val="28"/>
        </w:rPr>
        <w:t xml:space="preserve">    Задачами мероприятия являются:</w:t>
      </w:r>
    </w:p>
    <w:p w14:paraId="8C050000">
      <w:pPr>
        <w:ind w:right="-142"/>
        <w:jc w:val="both"/>
      </w:pPr>
      <w:r>
        <w:rPr>
          <w:sz w:val="28"/>
        </w:rPr>
        <w:t xml:space="preserve"> - обеспечение предоставления молодым семьям - участникам муниципальной программы социальных выплат на приобретение жилья или строительство индивидуального жилого дома  (далее - социальные выплаты);</w:t>
      </w:r>
    </w:p>
    <w:p w14:paraId="8D050000">
      <w:pPr>
        <w:ind w:right="-142"/>
        <w:jc w:val="both"/>
      </w:pPr>
      <w:r>
        <w:rPr>
          <w:sz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14:paraId="8E050000">
      <w:pPr>
        <w:ind w:firstLine="708" w:left="0" w:right="-142"/>
        <w:jc w:val="both"/>
      </w:pPr>
      <w:r>
        <w:rPr>
          <w:sz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14:paraId="8F050000">
      <w:pPr>
        <w:pStyle w:val="Style_7"/>
        <w:ind w:firstLine="709" w:left="0" w:right="-142"/>
        <w:jc w:val="both"/>
      </w:pPr>
      <w:r>
        <w:rPr>
          <w:rFonts w:ascii="Times New Roman" w:hAnsi="Times New Roman"/>
          <w:sz w:val="28"/>
        </w:rPr>
        <w:t>Реализация мероприятия будет осуществляться посредством:</w:t>
      </w:r>
    </w:p>
    <w:p w14:paraId="90050000">
      <w:pPr>
        <w:pStyle w:val="Style_7"/>
        <w:ind w:right="-142"/>
        <w:jc w:val="both"/>
      </w:pPr>
      <w:r>
        <w:rPr>
          <w:rFonts w:ascii="Times New Roman" w:hAnsi="Times New Roman"/>
          <w:sz w:val="28"/>
        </w:rPr>
        <w:t>- предоставления субсидий из областного бюджета местным бюджетам для софинансирования расходных обязательств по предоставлению социальных выплат на приобретение жилья молодым семьям;</w:t>
      </w:r>
    </w:p>
    <w:p w14:paraId="91050000">
      <w:pPr>
        <w:pStyle w:val="Style_7"/>
        <w:ind w:right="-142"/>
        <w:jc w:val="both"/>
      </w:pPr>
      <w:r>
        <w:rPr>
          <w:rFonts w:ascii="Times New Roman" w:hAnsi="Times New Roman"/>
          <w:sz w:val="28"/>
        </w:rPr>
        <w:t xml:space="preserve"> - предоставления молодым семьям дополнительной социальной выплаты при </w:t>
      </w:r>
    </w:p>
    <w:p w14:paraId="92050000">
      <w:pPr>
        <w:pStyle w:val="Style_7"/>
        <w:ind w:right="-142"/>
        <w:jc w:val="both"/>
      </w:pPr>
      <w:r>
        <w:rPr>
          <w:rFonts w:ascii="Times New Roman" w:hAnsi="Times New Roman"/>
          <w:sz w:val="28"/>
        </w:rPr>
        <w:t>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14:paraId="93050000">
      <w:pPr>
        <w:ind w:firstLine="540" w:left="0" w:right="-142"/>
        <w:jc w:val="both"/>
      </w:pPr>
      <w:r>
        <w:rPr>
          <w:sz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бюджета муниципального района будет обеспечена за счет:</w:t>
      </w:r>
    </w:p>
    <w:p w14:paraId="94050000">
      <w:pPr>
        <w:ind w:firstLine="540" w:left="0" w:right="-142"/>
        <w:jc w:val="both"/>
      </w:pPr>
      <w:r>
        <w:rPr>
          <w:sz w:val="28"/>
        </w:rPr>
        <w:t>- целевого использования бюджетных средств, в том числе средств федерального бюджета;</w:t>
      </w:r>
    </w:p>
    <w:p w14:paraId="95050000">
      <w:pPr>
        <w:ind w:firstLine="540" w:left="0" w:right="-142"/>
        <w:jc w:val="both"/>
      </w:pPr>
      <w:r>
        <w:rPr>
          <w:sz w:val="28"/>
        </w:rPr>
        <w:t>- государственного регулирования порядка расчета размера и предоставления социальных выплат;</w:t>
      </w:r>
    </w:p>
    <w:p w14:paraId="96050000">
      <w:pPr>
        <w:ind w:firstLine="540" w:left="0" w:right="-142"/>
        <w:jc w:val="both"/>
      </w:pPr>
      <w:r>
        <w:rPr>
          <w:sz w:val="28"/>
        </w:rPr>
        <w:t>- адресного предоставления социальных выплат;</w:t>
      </w:r>
    </w:p>
    <w:p w14:paraId="97050000">
      <w:pPr>
        <w:ind w:firstLine="540" w:left="0" w:right="-142"/>
        <w:jc w:val="both"/>
      </w:pPr>
      <w:r>
        <w:rPr>
          <w:sz w:val="28"/>
        </w:rPr>
        <w:t>-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14:paraId="98050000">
      <w:pPr>
        <w:widowControl w:val="0"/>
        <w:ind w:firstLine="540" w:left="0" w:right="-142"/>
        <w:jc w:val="both"/>
      </w:pPr>
      <w:r>
        <w:rPr>
          <w:sz w:val="28"/>
        </w:rPr>
        <w:t>Показателем, позволяющим оценивать ход реализации мероприятия по обеспечению жильем молодых семей, является количество молодых семей, улучшивших жилищные условия с помощью государственной (муниципальной) поддержки.</w:t>
      </w:r>
    </w:p>
    <w:p w14:paraId="99050000">
      <w:pPr>
        <w:ind w:firstLine="540" w:left="0" w:right="-142"/>
        <w:jc w:val="both"/>
      </w:pPr>
      <w:r>
        <w:rPr>
          <w:sz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9A050000">
      <w:pPr>
        <w:pStyle w:val="Style_7"/>
        <w:ind w:firstLine="720" w:left="0" w:right="-142"/>
        <w:jc w:val="both"/>
      </w:pPr>
      <w:r>
        <w:rPr>
          <w:rFonts w:ascii="Times New Roman" w:hAnsi="Times New Roman"/>
          <w:sz w:val="28"/>
        </w:rPr>
        <w:t>Ожидаемым непосредственным результатом реализации данного мероприятия является улучшение жилищных условий 6 молодых семей.</w:t>
      </w:r>
    </w:p>
    <w:p w14:paraId="9B050000">
      <w:pPr>
        <w:widowControl w:val="0"/>
        <w:ind w:firstLine="540" w:left="0"/>
        <w:jc w:val="both"/>
      </w:pPr>
      <w:r>
        <w:rPr>
          <w:sz w:val="28"/>
        </w:rPr>
        <w:t>Основное мероприятие  2.03«Реализация Федерального закона от 24 июля 2017 года № 211-ФЗ «Государственном кадастре недвижимости».</w:t>
      </w:r>
    </w:p>
    <w:p w14:paraId="9C050000">
      <w:pPr>
        <w:ind w:firstLine="567" w:left="0"/>
        <w:jc w:val="both"/>
      </w:pPr>
      <w:r>
        <w:rPr>
          <w:sz w:val="28"/>
        </w:rPr>
        <w:t>В рамках основного мероприятия 2.03 предусматривается оказание содействия по подготовке карт (планов) для установления границ муниципальных образований Курской области, текстового и графического описания местоположения границ населенных пунктов Курской области.</w:t>
      </w:r>
    </w:p>
    <w:p w14:paraId="9D050000">
      <w:pPr>
        <w:ind w:firstLine="567" w:left="0"/>
        <w:jc w:val="both"/>
      </w:pPr>
      <w:r>
        <w:rPr>
          <w:sz w:val="28"/>
        </w:rPr>
        <w:t xml:space="preserve">Реализация основного мероприятия 2.03 будет осуществляться посредством предоставления из областного бюджета 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 в соответствии с правилами, приведенными в </w:t>
      </w:r>
      <w:r>
        <w:rPr>
          <w:rStyle w:val="Style_11_ch"/>
          <w:b w:val="0"/>
          <w:color w:val="000000"/>
          <w:sz w:val="28"/>
        </w:rPr>
        <w:t>приложении N 13.1</w:t>
      </w:r>
      <w:r>
        <w:rPr>
          <w:sz w:val="28"/>
        </w:rPr>
        <w:t xml:space="preserve"> к государственной программе.</w:t>
      </w:r>
    </w:p>
    <w:p w14:paraId="9E050000">
      <w:pPr>
        <w:ind w:firstLine="567" w:left="0"/>
        <w:jc w:val="both"/>
      </w:pPr>
      <w:r>
        <w:rPr>
          <w:sz w:val="28"/>
        </w:rPr>
        <w:t>Ожидаемым результатом реализации мероприятия является внесение в Единый государственный реестр недвижимости сведений о границах муниципальных образований и границах населенных пунктов в виде координатного описания.</w:t>
      </w:r>
    </w:p>
    <w:p w14:paraId="9F050000">
      <w:pPr>
        <w:pStyle w:val="Style_7"/>
        <w:ind w:firstLine="720" w:left="0" w:right="-142"/>
        <w:jc w:val="both"/>
        <w:rPr>
          <w:rFonts w:ascii="Times New Roman" w:hAnsi="Times New Roman"/>
          <w:sz w:val="28"/>
        </w:rPr>
      </w:pPr>
    </w:p>
    <w:p w14:paraId="A0050000">
      <w:pPr>
        <w:pStyle w:val="Style_7"/>
        <w:ind w:firstLine="540" w:left="0" w:right="-142"/>
        <w:jc w:val="both"/>
        <w:rPr>
          <w:rFonts w:ascii="Times New Roman" w:hAnsi="Times New Roman"/>
          <w:b w:val="1"/>
          <w:sz w:val="28"/>
        </w:rPr>
      </w:pPr>
    </w:p>
    <w:p w14:paraId="A1050000">
      <w:pPr>
        <w:ind/>
        <w:jc w:val="both"/>
        <w:rPr>
          <w:b w:val="1"/>
          <w:sz w:val="28"/>
        </w:rPr>
      </w:pPr>
    </w:p>
    <w:p w14:paraId="A2050000">
      <w:pPr>
        <w:ind w:firstLine="0" w:left="851" w:right="1133"/>
        <w:jc w:val="both"/>
      </w:pPr>
      <w:r>
        <w:rPr>
          <w:b w:val="1"/>
          <w:sz w:val="28"/>
        </w:rPr>
        <w:t>Раздел 4. Основные меры правового регулирования в соответствующей сфере, направленные на достижение цели и (или) ожидаемых результатов подпрограммы с указанием основных положений и сроков принятия необходимых нормативных правовых актов.</w:t>
      </w:r>
    </w:p>
    <w:p w14:paraId="A3050000">
      <w:pPr>
        <w:ind/>
        <w:jc w:val="both"/>
        <w:rPr>
          <w:b w:val="1"/>
          <w:sz w:val="28"/>
        </w:rPr>
      </w:pPr>
    </w:p>
    <w:p w14:paraId="A4050000">
      <w:pPr>
        <w:ind w:firstLine="540" w:left="0"/>
        <w:jc w:val="both"/>
      </w:pPr>
      <w:r>
        <w:rPr>
          <w:sz w:val="28"/>
        </w:rPr>
        <w:t>Реализация мероприятий подпрограммы предусматривает применение комплекса экономических, организационных, нормативных правовых мер:</w:t>
      </w:r>
    </w:p>
    <w:p w14:paraId="A5050000">
      <w:pPr>
        <w:ind w:firstLine="540" w:left="0"/>
        <w:jc w:val="both"/>
      </w:pPr>
      <w:r>
        <w:rPr>
          <w:sz w:val="28"/>
        </w:rPr>
        <w:t>- программных мероприятий на текущий год и бюджетных заявок на их финансирование;</w:t>
      </w:r>
    </w:p>
    <w:p w14:paraId="A6050000">
      <w:pPr>
        <w:ind w:firstLine="540" w:left="0"/>
        <w:jc w:val="both"/>
      </w:pPr>
      <w:r>
        <w:rPr>
          <w:sz w:val="28"/>
        </w:rPr>
        <w:t>- проектной и рабочей документации по реализации программных мероприятий, проведение конкурсов среди исполнителей и заключение договоров по итогам конкурсов;</w:t>
      </w:r>
    </w:p>
    <w:p w14:paraId="A7050000">
      <w:pPr>
        <w:ind w:firstLine="540" w:left="0"/>
        <w:jc w:val="both"/>
      </w:pPr>
      <w:r>
        <w:rPr>
          <w:sz w:val="28"/>
        </w:rPr>
        <w:t>- контроль хода реализации мероприятий.</w:t>
      </w:r>
    </w:p>
    <w:p w14:paraId="A8050000">
      <w:pPr>
        <w:ind w:firstLine="720" w:left="0"/>
        <w:jc w:val="both"/>
      </w:pPr>
      <w:r>
        <w:rPr>
          <w:sz w:val="28"/>
        </w:rPr>
        <w:t>Администрация Горшеченского района с учетом выделяемых исполнителям подпрограммы на её реализацию финансовых средств ежегодно уточняет целевые показатели и затраты по мероприятиям подпрограммы, механизм   реализации   подпрограммы,   состав   исполнителей;   обеспечивает   подготовку   и   предоставление предложений по финансированию мероприятий программы в очередном финансовом году.</w:t>
      </w:r>
    </w:p>
    <w:p w14:paraId="A9050000">
      <w:pPr>
        <w:ind/>
        <w:jc w:val="both"/>
      </w:pPr>
      <w:r>
        <w:rPr>
          <w:sz w:val="28"/>
        </w:rPr>
        <w:tab/>
      </w:r>
      <w:r>
        <w:rPr>
          <w:sz w:val="28"/>
        </w:rPr>
        <w:t xml:space="preserve">Мероприятия подпрограммы предусматривается реализовывать на основе муниципальных контрактов, которые заключаются администрацией Горшеченского района с исполнителем, победившим в конкурсе. </w:t>
      </w:r>
    </w:p>
    <w:p w14:paraId="AA050000">
      <w:pPr>
        <w:ind/>
        <w:jc w:val="both"/>
      </w:pPr>
      <w:r>
        <w:rPr>
          <w:sz w:val="28"/>
        </w:rPr>
        <w:tab/>
      </w:r>
      <w:r>
        <w:rPr>
          <w:sz w:val="28"/>
        </w:rPr>
        <w:t>Проведение конкурсов регламентируется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AB050000">
      <w:pPr>
        <w:pStyle w:val="Style_7"/>
        <w:ind w:firstLine="708" w:left="0"/>
        <w:jc w:val="both"/>
      </w:pPr>
      <w:r>
        <w:rPr>
          <w:rFonts w:ascii="Times New Roman" w:hAnsi="Times New Roman"/>
          <w:sz w:val="28"/>
        </w:rPr>
        <w:t xml:space="preserve">В связи с изменением законодательства Российской Федерации и в целях эффективного осуществления мероприятий подпрограммы в ходе ее реализации Администрация Горшеченского района  планирует разрабатывать нормативные правовые акты в сфере ее реализации. В </w:t>
      </w:r>
      <w:r>
        <w:rPr>
          <w:sz w:val="28"/>
        </w:rPr>
        <w:t>под</w:t>
      </w:r>
      <w:r>
        <w:rPr>
          <w:rFonts w:ascii="Times New Roman" w:hAnsi="Times New Roman"/>
          <w:sz w:val="28"/>
        </w:rPr>
        <w:t>программу будут вноситься изменения с учетом федеральных, областных, муниципальных правовых актов.</w:t>
      </w:r>
    </w:p>
    <w:p w14:paraId="AC050000">
      <w:pPr>
        <w:ind/>
        <w:jc w:val="both"/>
        <w:rPr>
          <w:sz w:val="28"/>
        </w:rPr>
      </w:pPr>
    </w:p>
    <w:p w14:paraId="AD050000">
      <w:pPr>
        <w:ind w:firstLine="0" w:left="851" w:right="1133"/>
        <w:jc w:val="both"/>
      </w:pPr>
      <w:r>
        <w:rPr>
          <w:b w:val="1"/>
          <w:sz w:val="28"/>
        </w:rPr>
        <w:t>Раздел 5. Перечень  и сведения о целевых индикаторах и показателях подпрограммы с расшифровкой плановых значений по годам её реализации, а так же сведения о взаимосвязи мероприятий и результатов их выполнения с целевыми индикаторами и показателями подпрограммы.</w:t>
      </w:r>
    </w:p>
    <w:p w14:paraId="AE050000">
      <w:pPr>
        <w:ind/>
        <w:jc w:val="both"/>
        <w:rPr>
          <w:b w:val="1"/>
          <w:sz w:val="28"/>
        </w:rPr>
      </w:pPr>
    </w:p>
    <w:p w14:paraId="AF050000">
      <w:pPr>
        <w:ind/>
        <w:jc w:val="both"/>
      </w:pPr>
      <w:r>
        <w:rPr>
          <w:sz w:val="28"/>
        </w:rPr>
        <w:tab/>
      </w:r>
      <w:r>
        <w:rPr>
          <w:sz w:val="28"/>
        </w:rPr>
        <w:t>Решение задач, поставленных в этой подпрограмме, характеризуется следующими целевыми индикаторами:</w:t>
      </w:r>
    </w:p>
    <w:p w14:paraId="B0050000">
      <w:pPr>
        <w:pStyle w:val="Style_7"/>
        <w:ind/>
        <w:jc w:val="both"/>
      </w:pPr>
      <w:r>
        <w:rPr>
          <w:rFonts w:ascii="Times New Roman" w:hAnsi="Times New Roman"/>
          <w:sz w:val="28"/>
        </w:rPr>
        <w:t xml:space="preserve">-количество молодых семей, улучшивших жилищные условия с помощью предоставления социальных выплат за счет средств федерального, областного бюджетов и бюджета муниципального района </w:t>
      </w:r>
      <w:r>
        <w:rPr>
          <w:rFonts w:ascii="Times New Roman" w:hAnsi="Times New Roman"/>
          <w:b w:val="1"/>
          <w:sz w:val="28"/>
          <w:u w:val="single"/>
        </w:rPr>
        <w:t>– 6;</w:t>
      </w:r>
    </w:p>
    <w:p w14:paraId="B1050000">
      <w:pPr>
        <w:pStyle w:val="Style_7"/>
        <w:ind/>
        <w:jc w:val="both"/>
      </w:pPr>
      <w:r>
        <w:rPr>
          <w:rFonts w:ascii="Times New Roman" w:hAnsi="Times New Roman"/>
          <w:sz w:val="28"/>
        </w:rPr>
        <w:t>- количество сельских поселений в которых сведения о границах муниципальных образований и границ населенных пунктов внесены в государственный кадастр недвижимости</w:t>
      </w:r>
      <w:r>
        <w:rPr>
          <w:rFonts w:ascii="Times New Roman" w:hAnsi="Times New Roman"/>
          <w:sz w:val="28"/>
          <w:u w:val="single"/>
        </w:rPr>
        <w:t>- 54;</w:t>
      </w:r>
    </w:p>
    <w:p w14:paraId="B2050000">
      <w:pPr>
        <w:pStyle w:val="Style_7"/>
        <w:ind/>
        <w:jc w:val="both"/>
      </w:pPr>
      <w:r>
        <w:rPr>
          <w:rFonts w:ascii="Times New Roman" w:hAnsi="Times New Roman"/>
          <w:sz w:val="28"/>
        </w:rPr>
        <w:t>- строительство физкультурно-оздоровительного комплекса в п. Горшечное - 1 объект;</w:t>
      </w:r>
    </w:p>
    <w:p w14:paraId="B3050000">
      <w:pPr>
        <w:pStyle w:val="Style_7"/>
        <w:ind/>
        <w:jc w:val="both"/>
      </w:pPr>
      <w:r>
        <w:rPr>
          <w:rFonts w:ascii="Times New Roman" w:hAnsi="Times New Roman"/>
          <w:sz w:val="28"/>
        </w:rPr>
        <w:t xml:space="preserve">- </w:t>
      </w:r>
      <w:r>
        <w:rPr>
          <w:rFonts w:ascii="Times New Roman" w:hAnsi="Times New Roman"/>
          <w:spacing w:val="-2"/>
          <w:sz w:val="28"/>
        </w:rPr>
        <w:t>Сети водоснабжения в с. Кулевка ул. Комсомольская, ул. Первомайская  Горшеченского района Курской области</w:t>
      </w:r>
      <w:r>
        <w:rPr>
          <w:rFonts w:ascii="Times New Roman" w:hAnsi="Times New Roman"/>
          <w:sz w:val="28"/>
        </w:rPr>
        <w:t xml:space="preserve"> –1,8 км;</w:t>
      </w:r>
    </w:p>
    <w:p w14:paraId="B4050000">
      <w:pPr>
        <w:pStyle w:val="Style_7"/>
        <w:ind/>
        <w:jc w:val="both"/>
        <w:rPr>
          <w:rFonts w:ascii="Times New Roman" w:hAnsi="Times New Roman"/>
          <w:sz w:val="28"/>
        </w:rPr>
      </w:pPr>
    </w:p>
    <w:p w14:paraId="B5050000">
      <w:pPr>
        <w:ind w:firstLine="0" w:left="851" w:right="1133"/>
        <w:jc w:val="both"/>
      </w:pPr>
      <w:r>
        <w:rPr>
          <w:b w:val="1"/>
          <w:sz w:val="28"/>
        </w:rPr>
        <w:t>Раздел 6. Информация по финансовому обеспечению подпрограммы за счет средств бюджета муниципального района (с расшифровкой по главным распорядителям средств бюджета муниципального района, основным мероприятиям подпрограммы, а так же по годам реализации подпрограммы).</w:t>
      </w:r>
    </w:p>
    <w:p w14:paraId="B6050000">
      <w:pPr>
        <w:ind/>
        <w:jc w:val="both"/>
        <w:rPr>
          <w:sz w:val="28"/>
        </w:rPr>
      </w:pPr>
    </w:p>
    <w:p w14:paraId="B7050000">
      <w:pPr>
        <w:pStyle w:val="Style_4"/>
        <w:widowControl w:val="1"/>
        <w:ind w:firstLine="708" w:left="0"/>
      </w:pPr>
      <w:r>
        <w:rPr>
          <w:rFonts w:ascii="Times New Roman" w:hAnsi="Times New Roman"/>
          <w:sz w:val="28"/>
        </w:rPr>
        <w:t>Финансирование мероприятий подпрограммы осуществляется за счет средств:</w:t>
      </w:r>
    </w:p>
    <w:p w14:paraId="B8050000">
      <w:pPr>
        <w:widowControl w:val="0"/>
        <w:ind/>
        <w:jc w:val="both"/>
        <w:rPr>
          <w:sz w:val="28"/>
          <w:highlight w:val="yellow"/>
        </w:rPr>
      </w:pPr>
    </w:p>
    <w:p w14:paraId="B9050000">
      <w:pPr>
        <w:pStyle w:val="Style_4"/>
        <w:widowControl w:val="1"/>
        <w:ind/>
      </w:pPr>
      <w:r>
        <w:rPr>
          <w:rFonts w:ascii="Times New Roman" w:hAnsi="Times New Roman"/>
          <w:sz w:val="28"/>
        </w:rPr>
        <w:t xml:space="preserve">объем финансирования, направленного на реализацию  подпрограммы 2 составляет   </w:t>
      </w:r>
    </w:p>
    <w:p w14:paraId="BA050000">
      <w:pPr>
        <w:pStyle w:val="Style_4"/>
        <w:widowControl w:val="1"/>
        <w:ind/>
      </w:pPr>
      <w:r>
        <w:rPr>
          <w:rFonts w:ascii="Times New Roman" w:hAnsi="Times New Roman"/>
          <w:sz w:val="28"/>
        </w:rPr>
        <w:t xml:space="preserve">из местного бюджета  </w:t>
      </w:r>
      <w:r>
        <w:rPr>
          <w:rFonts w:ascii="Times New Roman" w:hAnsi="Times New Roman"/>
          <w:sz w:val="28"/>
        </w:rPr>
        <w:t>21 146 633,73</w:t>
      </w:r>
      <w:r>
        <w:rPr>
          <w:rFonts w:ascii="Times New Roman" w:hAnsi="Times New Roman"/>
          <w:sz w:val="28"/>
        </w:rPr>
        <w:t xml:space="preserve"> руб. </w:t>
      </w:r>
    </w:p>
    <w:p w14:paraId="BB050000">
      <w:pPr>
        <w:pStyle w:val="Style_4"/>
        <w:widowControl w:val="1"/>
        <w:ind/>
      </w:pPr>
      <w:r>
        <w:rPr>
          <w:rFonts w:ascii="Times New Roman" w:hAnsi="Times New Roman"/>
          <w:sz w:val="28"/>
        </w:rPr>
        <w:t>по годам реализации:</w:t>
      </w:r>
    </w:p>
    <w:p w14:paraId="BC050000">
      <w:pPr>
        <w:pStyle w:val="Style_4"/>
        <w:widowControl w:val="1"/>
        <w:ind/>
      </w:pPr>
      <w:r>
        <w:rPr>
          <w:rFonts w:ascii="Times New Roman" w:hAnsi="Times New Roman"/>
          <w:sz w:val="28"/>
        </w:rPr>
        <w:t>2021 год – 4 277 473,52руб.</w:t>
      </w:r>
    </w:p>
    <w:p w14:paraId="BD050000">
      <w:r>
        <w:rPr>
          <w:sz w:val="28"/>
        </w:rPr>
        <w:t xml:space="preserve">2022 год – 8 259 754,30 руб.  </w:t>
      </w:r>
    </w:p>
    <w:p w14:paraId="BE050000">
      <w:pPr>
        <w:pStyle w:val="Style_4"/>
        <w:widowControl w:val="1"/>
        <w:ind/>
      </w:pPr>
      <w:r>
        <w:rPr>
          <w:rFonts w:ascii="Times New Roman" w:hAnsi="Times New Roman"/>
          <w:sz w:val="28"/>
        </w:rPr>
        <w:t>2023 год – 3 006 898,91 руб.</w:t>
      </w:r>
    </w:p>
    <w:p w14:paraId="BF050000">
      <w:pPr>
        <w:pStyle w:val="Style_4"/>
        <w:widowControl w:val="1"/>
        <w:ind/>
      </w:pPr>
      <w:r>
        <w:rPr>
          <w:rFonts w:ascii="Times New Roman" w:hAnsi="Times New Roman"/>
          <w:sz w:val="28"/>
        </w:rPr>
        <w:t>2024 год –</w:t>
      </w:r>
      <w:r>
        <w:rPr>
          <w:rFonts w:ascii="Times New Roman" w:hAnsi="Times New Roman"/>
          <w:sz w:val="28"/>
        </w:rPr>
        <w:t xml:space="preserve"> 1 224 676,00 </w:t>
      </w:r>
      <w:r>
        <w:rPr>
          <w:rFonts w:ascii="Times New Roman" w:hAnsi="Times New Roman"/>
          <w:sz w:val="28"/>
        </w:rPr>
        <w:t>руб.</w:t>
      </w:r>
    </w:p>
    <w:p w14:paraId="C0050000">
      <w:pPr>
        <w:pStyle w:val="Style_4"/>
        <w:widowControl w:val="1"/>
        <w:ind/>
      </w:pPr>
      <w:r>
        <w:rPr>
          <w:rFonts w:ascii="Times New Roman" w:hAnsi="Times New Roman"/>
          <w:sz w:val="28"/>
        </w:rPr>
        <w:t xml:space="preserve">2025 год – </w:t>
      </w:r>
      <w:r>
        <w:rPr>
          <w:rFonts w:ascii="Times New Roman" w:hAnsi="Times New Roman"/>
          <w:sz w:val="28"/>
        </w:rPr>
        <w:t>3 192 970,00</w:t>
      </w:r>
      <w:r>
        <w:rPr>
          <w:rFonts w:ascii="Times New Roman" w:hAnsi="Times New Roman"/>
          <w:sz w:val="28"/>
        </w:rPr>
        <w:t xml:space="preserve"> руб.</w:t>
      </w:r>
    </w:p>
    <w:p w14:paraId="C1050000">
      <w:pPr>
        <w:pStyle w:val="Style_4"/>
        <w:widowControl w:val="1"/>
        <w:ind/>
      </w:pPr>
      <w:r>
        <w:rPr>
          <w:rFonts w:ascii="Times New Roman" w:hAnsi="Times New Roman"/>
          <w:sz w:val="28"/>
        </w:rPr>
        <w:t>2026 год – 1 184 863,00 руб.</w:t>
      </w:r>
    </w:p>
    <w:p w14:paraId="C2050000">
      <w:pPr>
        <w:pStyle w:val="Style_4"/>
        <w:widowControl w:val="1"/>
        <w:ind/>
        <w:rPr>
          <w:rFonts w:ascii="Times New Roman" w:hAnsi="Times New Roman"/>
          <w:sz w:val="28"/>
        </w:rPr>
      </w:pPr>
    </w:p>
    <w:p w14:paraId="C3050000">
      <w:pPr>
        <w:widowControl w:val="0"/>
        <w:ind/>
        <w:jc w:val="both"/>
      </w:pPr>
      <w:r>
        <w:rPr>
          <w:sz w:val="28"/>
        </w:rPr>
        <w:t>объем бюджетных ассигнований областного бюджета и федерального бюджета составляет 97 686 356,46 рублей, в том числе:</w:t>
      </w:r>
    </w:p>
    <w:p w14:paraId="C4050000">
      <w:pPr>
        <w:widowControl w:val="0"/>
        <w:ind/>
        <w:jc w:val="both"/>
      </w:pPr>
      <w:r>
        <w:rPr>
          <w:sz w:val="28"/>
        </w:rPr>
        <w:t>2021 год –54 091 933,90 руб.</w:t>
      </w:r>
    </w:p>
    <w:p w14:paraId="C5050000">
      <w:pPr>
        <w:widowControl w:val="0"/>
        <w:ind/>
        <w:jc w:val="both"/>
      </w:pPr>
      <w:r>
        <w:rPr>
          <w:sz w:val="28"/>
        </w:rPr>
        <w:t>2022 год –37 076 811,37 руб.</w:t>
      </w:r>
    </w:p>
    <w:p w14:paraId="C6050000">
      <w:pPr>
        <w:widowControl w:val="0"/>
        <w:ind/>
        <w:jc w:val="both"/>
      </w:pPr>
      <w:r>
        <w:rPr>
          <w:sz w:val="28"/>
        </w:rPr>
        <w:t>2023 год –3 684 709,19 руб.</w:t>
      </w:r>
    </w:p>
    <w:p w14:paraId="C7050000">
      <w:pPr>
        <w:widowControl w:val="0"/>
        <w:ind/>
        <w:jc w:val="both"/>
      </w:pPr>
      <w:r>
        <w:rPr>
          <w:sz w:val="28"/>
        </w:rPr>
        <w:t>2024 год – 2 832 902,00 руб.</w:t>
      </w:r>
    </w:p>
    <w:p w14:paraId="C8050000">
      <w:pPr>
        <w:widowControl w:val="0"/>
        <w:ind/>
        <w:jc w:val="both"/>
      </w:pPr>
      <w:r>
        <w:rPr>
          <w:sz w:val="28"/>
        </w:rPr>
        <w:t>2025 год – 0,00 руб.</w:t>
      </w:r>
    </w:p>
    <w:p w14:paraId="C9050000">
      <w:pPr>
        <w:widowControl w:val="0"/>
        <w:ind/>
        <w:jc w:val="both"/>
      </w:pPr>
      <w:r>
        <w:rPr>
          <w:sz w:val="28"/>
        </w:rPr>
        <w:t>2026 год – 0,00 руб.</w:t>
      </w:r>
    </w:p>
    <w:p w14:paraId="CA050000">
      <w:pPr>
        <w:ind w:firstLine="708" w:left="0"/>
        <w:jc w:val="both"/>
      </w:pPr>
      <w:r>
        <w:rPr>
          <w:sz w:val="28"/>
        </w:rPr>
        <w:t xml:space="preserve"> Объемы финансирования мероприятий программы ежегодно подлежат уточнению при формировании бюджета на очередной финансовый год.</w:t>
      </w:r>
    </w:p>
    <w:p w14:paraId="CB050000">
      <w:pPr>
        <w:sectPr>
          <w:pgSz w:h="16838" w:orient="portrait" w:w="11906"/>
          <w:pgMar w:bottom="568" w:footer="720" w:gutter="0" w:header="720" w:left="1417" w:right="851" w:top="568"/>
        </w:sectPr>
      </w:pPr>
    </w:p>
    <w:p w14:paraId="CC050000">
      <w:pPr>
        <w:ind/>
        <w:jc w:val="right"/>
      </w:pPr>
      <w:r>
        <w:rPr>
          <w:sz w:val="28"/>
        </w:rPr>
        <w:t>Приложение № 5</w:t>
      </w:r>
    </w:p>
    <w:p w14:paraId="CD050000">
      <w:pPr>
        <w:ind/>
        <w:jc w:val="center"/>
      </w:pPr>
      <w:r>
        <w:rPr>
          <w:sz w:val="28"/>
        </w:rPr>
        <w:t>Целевые индикаторы (показатели)</w:t>
      </w:r>
    </w:p>
    <w:p w14:paraId="CE050000">
      <w:pPr>
        <w:ind/>
        <w:jc w:val="center"/>
      </w:pPr>
      <w:r>
        <w:rPr>
          <w:sz w:val="28"/>
        </w:rPr>
        <w:t>муниципальной подпрограммы «Обеспечение доступным и комфортным жильем и коммунальными услугами граждан в Горшеченском районе Курской области» и их финансирование</w:t>
      </w:r>
    </w:p>
    <w:p w14:paraId="CF050000">
      <w:pPr>
        <w:ind/>
        <w:jc w:val="center"/>
        <w:rPr>
          <w:sz w:val="28"/>
        </w:rPr>
      </w:pPr>
    </w:p>
    <w:tbl>
      <w:tblPr>
        <w:tblStyle w:val="Style_3"/>
        <w:tblInd w:type="dxa" w:w="1101"/>
        <w:tblLayout w:type="fixed"/>
      </w:tblPr>
      <w:tblGrid>
        <w:gridCol w:w="850"/>
        <w:gridCol w:w="5674"/>
        <w:gridCol w:w="1560"/>
        <w:gridCol w:w="709"/>
        <w:gridCol w:w="854"/>
        <w:gridCol w:w="709"/>
        <w:gridCol w:w="991"/>
        <w:gridCol w:w="848"/>
        <w:gridCol w:w="847"/>
        <w:gridCol w:w="1566"/>
      </w:tblGrid>
      <w:tr>
        <w:trPr>
          <w:trHeight w:hRule="atLeast" w:val="330"/>
        </w:trPr>
        <w:tc>
          <w:tcPr>
            <w:tcW w:type="dxa" w:w="850"/>
            <w:vMerge w:val="restart"/>
            <w:tcBorders>
              <w:top w:color="000000" w:sz="4" w:val="single"/>
              <w:left w:color="000000" w:sz="4" w:val="single"/>
              <w:bottom w:color="000000" w:sz="4" w:val="single"/>
            </w:tcBorders>
            <w:shd w:fill="auto" w:val="clear"/>
          </w:tcPr>
          <w:p w14:paraId="D0050000">
            <w:pPr>
              <w:ind/>
              <w:jc w:val="center"/>
            </w:pPr>
            <w:r>
              <w:rPr>
                <w:sz w:val="28"/>
              </w:rPr>
              <w:t>№</w:t>
            </w:r>
          </w:p>
          <w:p w14:paraId="D1050000">
            <w:pPr>
              <w:ind/>
              <w:jc w:val="center"/>
            </w:pPr>
            <w:r>
              <w:rPr>
                <w:sz w:val="28"/>
              </w:rPr>
              <w:t>п/п</w:t>
            </w:r>
          </w:p>
        </w:tc>
        <w:tc>
          <w:tcPr>
            <w:tcW w:type="dxa" w:w="5674"/>
            <w:vMerge w:val="restart"/>
            <w:tcBorders>
              <w:top w:color="000000" w:sz="4" w:val="single"/>
              <w:left w:color="000000" w:sz="4" w:val="single"/>
              <w:bottom w:color="000000" w:sz="4" w:val="single"/>
              <w:right w:color="000000" w:sz="4" w:val="single"/>
            </w:tcBorders>
            <w:shd w:fill="auto" w:val="clear"/>
          </w:tcPr>
          <w:p w14:paraId="D2050000">
            <w:pPr>
              <w:ind/>
              <w:jc w:val="center"/>
              <w:rPr>
                <w:sz w:val="28"/>
              </w:rPr>
            </w:pPr>
          </w:p>
          <w:p w14:paraId="D3050000">
            <w:pPr>
              <w:ind w:firstLine="108" w:left="-108"/>
              <w:jc w:val="center"/>
            </w:pPr>
            <w:r>
              <w:rPr>
                <w:sz w:val="28"/>
              </w:rPr>
              <w:t>Целевые индикаторы (показатели)</w:t>
            </w:r>
          </w:p>
        </w:tc>
        <w:tc>
          <w:tcPr>
            <w:tcW w:type="dxa" w:w="1560"/>
            <w:vMerge w:val="restart"/>
            <w:tcBorders>
              <w:top w:color="000000" w:sz="4" w:val="single"/>
              <w:left w:color="000000" w:sz="4" w:val="single"/>
              <w:bottom w:color="000000" w:sz="4" w:val="single"/>
              <w:right w:color="000000" w:sz="4" w:val="single"/>
            </w:tcBorders>
            <w:shd w:fill="auto" w:val="clear"/>
          </w:tcPr>
          <w:p w14:paraId="D4050000">
            <w:pPr>
              <w:ind/>
              <w:jc w:val="center"/>
            </w:pPr>
            <w:r>
              <w:rPr>
                <w:sz w:val="28"/>
              </w:rPr>
              <w:t>Единицы измерения</w:t>
            </w:r>
          </w:p>
        </w:tc>
        <w:tc>
          <w:tcPr>
            <w:tcW w:type="dxa" w:w="4958"/>
            <w:gridSpan w:val="6"/>
            <w:tcBorders>
              <w:top w:color="000000" w:sz="4" w:val="single"/>
              <w:left w:color="000000" w:sz="4" w:val="single"/>
              <w:bottom w:color="000000" w:sz="4" w:val="single"/>
              <w:right w:color="000000" w:sz="4" w:val="single"/>
            </w:tcBorders>
            <w:shd w:fill="auto" w:val="clear"/>
            <w:vAlign w:val="center"/>
          </w:tcPr>
          <w:p w14:paraId="D5050000">
            <w:pPr>
              <w:spacing w:after="200" w:line="276" w:lineRule="auto"/>
              <w:ind/>
              <w:jc w:val="center"/>
            </w:pPr>
            <w:r>
              <w:rPr>
                <w:sz w:val="28"/>
              </w:rPr>
              <w:t>Выполнение  мероприятий по годам</w:t>
            </w:r>
          </w:p>
        </w:tc>
        <w:tc>
          <w:tcPr>
            <w:tcW w:type="dxa" w:w="1566"/>
            <w:vMerge w:val="restart"/>
            <w:tcBorders>
              <w:top w:color="000000" w:sz="4" w:val="single"/>
              <w:left w:color="000000" w:sz="4" w:val="single"/>
              <w:bottom w:color="000000" w:sz="4" w:val="single"/>
              <w:right w:color="000000" w:sz="4" w:val="single"/>
            </w:tcBorders>
            <w:shd w:fill="auto" w:val="clear"/>
            <w:vAlign w:val="center"/>
          </w:tcPr>
          <w:p w14:paraId="D6050000">
            <w:pPr>
              <w:spacing w:after="200" w:line="276" w:lineRule="auto"/>
              <w:ind/>
              <w:jc w:val="center"/>
            </w:pPr>
            <w:r>
              <w:t>Примечание</w:t>
            </w:r>
          </w:p>
        </w:tc>
      </w:tr>
      <w:tr>
        <w:trPr>
          <w:trHeight w:hRule="atLeast" w:val="300"/>
        </w:trPr>
        <w:tc>
          <w:tcPr>
            <w:tcW w:type="dxa" w:w="850"/>
            <w:gridSpan w:val="1"/>
            <w:vMerge w:val="continue"/>
            <w:tcBorders>
              <w:top w:color="000000" w:sz="4" w:val="single"/>
              <w:left w:color="000000" w:sz="4" w:val="single"/>
              <w:bottom w:color="000000" w:sz="4" w:val="single"/>
            </w:tcBorders>
            <w:shd w:fill="auto" w:val="clear"/>
          </w:tcPr>
          <w:p/>
        </w:tc>
        <w:tc>
          <w:tcPr>
            <w:tcW w:type="dxa" w:w="5674"/>
            <w:gridSpan w:val="1"/>
            <w:vMerge w:val="continue"/>
            <w:tcBorders>
              <w:top w:color="000000" w:sz="4" w:val="single"/>
              <w:left w:color="000000" w:sz="4" w:val="single"/>
              <w:bottom w:color="000000" w:sz="4" w:val="single"/>
              <w:right w:color="000000" w:sz="4" w:val="single"/>
            </w:tcBorders>
            <w:shd w:fill="auto" w:val="clear"/>
          </w:tcPr>
          <w:p/>
        </w:tc>
        <w:tc>
          <w:tcPr>
            <w:tcW w:type="dxa" w:w="1560"/>
            <w:gridSpan w:val="1"/>
            <w:vMerge w:val="continue"/>
            <w:tcBorders>
              <w:top w:color="000000" w:sz="4" w:val="single"/>
              <w:left w:color="000000" w:sz="4" w:val="single"/>
              <w:bottom w:color="000000" w:sz="4" w:val="single"/>
              <w:right w:color="000000" w:sz="4" w:val="single"/>
            </w:tcBorders>
            <w:shd w:fill="auto" w:val="clear"/>
          </w:tcPr>
          <w:p/>
        </w:tc>
        <w:tc>
          <w:tcPr>
            <w:tcW w:type="dxa" w:w="709"/>
            <w:tcBorders>
              <w:top w:color="000000" w:sz="4" w:val="single"/>
              <w:left w:color="000000" w:sz="4" w:val="single"/>
              <w:bottom w:color="000000" w:sz="4" w:val="single"/>
              <w:right w:color="000000" w:sz="4" w:val="single"/>
            </w:tcBorders>
            <w:shd w:fill="auto" w:val="clear"/>
          </w:tcPr>
          <w:p w14:paraId="D7050000">
            <w:pPr>
              <w:ind/>
              <w:jc w:val="center"/>
            </w:pPr>
            <w:r>
              <w:t>2021</w:t>
            </w:r>
          </w:p>
        </w:tc>
        <w:tc>
          <w:tcPr>
            <w:tcW w:type="dxa" w:w="854"/>
            <w:tcBorders>
              <w:top w:color="000000" w:sz="4" w:val="single"/>
              <w:left w:color="000000" w:sz="4" w:val="single"/>
              <w:bottom w:color="000000" w:sz="4" w:val="single"/>
              <w:right w:color="000000" w:sz="4" w:val="single"/>
            </w:tcBorders>
            <w:shd w:fill="auto" w:val="clear"/>
          </w:tcPr>
          <w:p w14:paraId="D8050000">
            <w:pPr>
              <w:ind/>
              <w:jc w:val="center"/>
            </w:pPr>
            <w:r>
              <w:t>2022</w:t>
            </w:r>
          </w:p>
        </w:tc>
        <w:tc>
          <w:tcPr>
            <w:tcW w:type="dxa" w:w="709"/>
            <w:tcBorders>
              <w:top w:color="000000" w:sz="4" w:val="single"/>
              <w:left w:color="000000" w:sz="4" w:val="single"/>
              <w:bottom w:color="000000" w:sz="4" w:val="single"/>
              <w:right w:color="000000" w:sz="4" w:val="single"/>
            </w:tcBorders>
            <w:shd w:fill="auto" w:val="clear"/>
          </w:tcPr>
          <w:p w14:paraId="D9050000">
            <w:pPr>
              <w:ind/>
              <w:jc w:val="center"/>
            </w:pPr>
            <w:r>
              <w:t>2023</w:t>
            </w:r>
          </w:p>
        </w:tc>
        <w:tc>
          <w:tcPr>
            <w:tcW w:type="dxa" w:w="991"/>
            <w:tcBorders>
              <w:top w:color="000000" w:sz="4" w:val="single"/>
              <w:left w:color="000000" w:sz="4" w:val="single"/>
              <w:bottom w:color="000000" w:sz="4" w:val="single"/>
              <w:right w:color="000000" w:sz="4" w:val="single"/>
            </w:tcBorders>
            <w:shd w:fill="auto" w:val="clear"/>
          </w:tcPr>
          <w:p w14:paraId="DA050000">
            <w:pPr>
              <w:ind/>
              <w:jc w:val="center"/>
            </w:pPr>
            <w:r>
              <w:t>202</w:t>
            </w:r>
            <w:r>
              <w:t>4</w:t>
            </w:r>
          </w:p>
        </w:tc>
        <w:tc>
          <w:tcPr>
            <w:tcW w:type="dxa" w:w="848"/>
            <w:tcBorders>
              <w:top w:color="000000" w:sz="4" w:val="single"/>
              <w:left w:color="000000" w:sz="4" w:val="single"/>
              <w:bottom w:color="000000" w:sz="4" w:val="single"/>
              <w:right w:color="000000" w:sz="4" w:val="single"/>
            </w:tcBorders>
            <w:shd w:fill="auto" w:val="clear"/>
          </w:tcPr>
          <w:p w14:paraId="DB050000">
            <w:pPr>
              <w:ind/>
              <w:jc w:val="center"/>
            </w:pPr>
            <w:r>
              <w:t>2025</w:t>
            </w:r>
          </w:p>
        </w:tc>
        <w:tc>
          <w:tcPr>
            <w:tcW w:type="dxa" w:w="847"/>
            <w:tcBorders>
              <w:top w:color="000000" w:sz="4" w:val="single"/>
              <w:left w:color="000000" w:sz="4" w:val="single"/>
              <w:bottom w:color="000000" w:sz="4" w:val="single"/>
              <w:right w:color="000000" w:sz="4" w:val="single"/>
            </w:tcBorders>
            <w:shd w:fill="auto" w:val="clear"/>
          </w:tcPr>
          <w:p w14:paraId="DC050000">
            <w:pPr>
              <w:ind w:firstLine="0" w:left="-107" w:right="-108"/>
              <w:jc w:val="center"/>
            </w:pPr>
            <w:r>
              <w:t>2026</w:t>
            </w:r>
          </w:p>
        </w:tc>
        <w:tc>
          <w:tcPr>
            <w:tcW w:type="dxa" w:w="1566"/>
            <w:gridSpan w:val="1"/>
            <w:vMerge w:val="continue"/>
            <w:tcBorders>
              <w:top w:color="000000" w:sz="4" w:val="single"/>
              <w:left w:color="000000" w:sz="4" w:val="single"/>
              <w:bottom w:color="000000" w:sz="4" w:val="single"/>
              <w:right w:color="000000" w:sz="4" w:val="single"/>
            </w:tcBorders>
            <w:shd w:fill="auto" w:val="clear"/>
            <w:vAlign w:val="center"/>
          </w:tcPr>
          <w:p/>
        </w:tc>
      </w:tr>
      <w:tr>
        <w:tc>
          <w:tcPr>
            <w:tcW w:type="dxa" w:w="850"/>
            <w:gridSpan w:val="1"/>
            <w:vMerge w:val="continue"/>
            <w:tcBorders>
              <w:top w:color="000000" w:sz="4" w:val="single"/>
              <w:left w:color="000000" w:sz="4" w:val="single"/>
              <w:bottom w:color="000000" w:sz="4" w:val="single"/>
            </w:tcBorders>
            <w:shd w:fill="auto" w:val="clear"/>
          </w:tcPr>
          <w:p/>
        </w:tc>
        <w:tc>
          <w:tcPr>
            <w:tcW w:type="dxa" w:w="5674"/>
            <w:gridSpan w:val="1"/>
            <w:vMerge w:val="continue"/>
            <w:tcBorders>
              <w:top w:color="000000" w:sz="4" w:val="single"/>
              <w:left w:color="000000" w:sz="4" w:val="single"/>
              <w:bottom w:color="000000" w:sz="4" w:val="single"/>
              <w:right w:color="000000" w:sz="4" w:val="single"/>
            </w:tcBorders>
            <w:shd w:fill="auto" w:val="clear"/>
          </w:tcPr>
          <w:p/>
        </w:tc>
        <w:tc>
          <w:tcPr>
            <w:tcW w:type="dxa" w:w="1560"/>
            <w:gridSpan w:val="1"/>
            <w:vMerge w:val="continue"/>
            <w:tcBorders>
              <w:top w:color="000000" w:sz="4" w:val="single"/>
              <w:left w:color="000000" w:sz="4" w:val="single"/>
              <w:bottom w:color="000000" w:sz="4" w:val="single"/>
              <w:right w:color="000000" w:sz="4" w:val="single"/>
            </w:tcBorders>
            <w:shd w:fill="auto" w:val="clear"/>
          </w:tcPr>
          <w:p/>
        </w:tc>
        <w:tc>
          <w:tcPr>
            <w:tcW w:type="dxa" w:w="709"/>
            <w:tcBorders>
              <w:top w:color="000000" w:sz="4" w:val="single"/>
              <w:left w:color="000000" w:sz="4" w:val="single"/>
              <w:bottom w:color="000000" w:sz="4" w:val="single"/>
              <w:right w:color="000000" w:sz="4" w:val="single"/>
            </w:tcBorders>
            <w:shd w:fill="auto" w:val="clear"/>
          </w:tcPr>
          <w:p w14:paraId="DD050000">
            <w:pPr>
              <w:ind/>
              <w:jc w:val="center"/>
            </w:pPr>
          </w:p>
        </w:tc>
        <w:tc>
          <w:tcPr>
            <w:tcW w:type="dxa" w:w="854"/>
            <w:tcBorders>
              <w:top w:color="000000" w:sz="4" w:val="single"/>
              <w:left w:color="000000" w:sz="4" w:val="single"/>
              <w:bottom w:color="000000" w:sz="4" w:val="single"/>
              <w:right w:color="000000" w:sz="4" w:val="single"/>
            </w:tcBorders>
            <w:shd w:fill="auto" w:val="clear"/>
          </w:tcPr>
          <w:p w14:paraId="DE050000">
            <w:pPr>
              <w:ind/>
              <w:jc w:val="center"/>
            </w:pPr>
          </w:p>
        </w:tc>
        <w:tc>
          <w:tcPr>
            <w:tcW w:type="dxa" w:w="709"/>
            <w:tcBorders>
              <w:top w:color="000000" w:sz="4" w:val="single"/>
              <w:left w:color="000000" w:sz="4" w:val="single"/>
              <w:bottom w:color="000000" w:sz="4" w:val="single"/>
              <w:right w:color="000000" w:sz="4" w:val="single"/>
            </w:tcBorders>
            <w:shd w:fill="auto" w:val="clear"/>
          </w:tcPr>
          <w:p w14:paraId="DF050000">
            <w:pPr>
              <w:ind/>
              <w:jc w:val="center"/>
            </w:pPr>
          </w:p>
        </w:tc>
        <w:tc>
          <w:tcPr>
            <w:tcW w:type="dxa" w:w="991"/>
            <w:tcBorders>
              <w:top w:color="000000" w:sz="4" w:val="single"/>
              <w:left w:color="000000" w:sz="4" w:val="single"/>
              <w:bottom w:color="000000" w:sz="4" w:val="single"/>
              <w:right w:color="000000" w:sz="4" w:val="single"/>
            </w:tcBorders>
            <w:shd w:fill="auto" w:val="clear"/>
          </w:tcPr>
          <w:p w14:paraId="E0050000">
            <w:pPr>
              <w:ind/>
              <w:jc w:val="center"/>
            </w:pPr>
          </w:p>
        </w:tc>
        <w:tc>
          <w:tcPr>
            <w:tcW w:type="dxa" w:w="848"/>
            <w:tcBorders>
              <w:top w:color="000000" w:sz="4" w:val="single"/>
              <w:left w:color="000000" w:sz="4" w:val="single"/>
              <w:bottom w:color="000000" w:sz="4" w:val="single"/>
              <w:right w:color="000000" w:sz="4" w:val="single"/>
            </w:tcBorders>
            <w:shd w:fill="auto" w:val="clear"/>
          </w:tcPr>
          <w:p w14:paraId="E1050000">
            <w:pPr>
              <w:ind/>
              <w:jc w:val="center"/>
            </w:pPr>
          </w:p>
        </w:tc>
        <w:tc>
          <w:tcPr>
            <w:tcW w:type="dxa" w:w="847"/>
            <w:tcBorders>
              <w:top w:color="000000" w:sz="4" w:val="single"/>
              <w:left w:color="000000" w:sz="4" w:val="single"/>
              <w:bottom w:color="000000" w:sz="4" w:val="single"/>
              <w:right w:color="000000" w:sz="4" w:val="single"/>
            </w:tcBorders>
            <w:shd w:fill="auto" w:val="clear"/>
          </w:tcPr>
          <w:p w14:paraId="E2050000">
            <w:pPr>
              <w:ind/>
              <w:jc w:val="center"/>
              <w:rPr>
                <w:sz w:val="28"/>
              </w:rPr>
            </w:pPr>
          </w:p>
        </w:tc>
        <w:tc>
          <w:tcPr>
            <w:tcW w:type="dxa" w:w="1566"/>
            <w:tcBorders>
              <w:top w:color="000000" w:sz="4" w:val="single"/>
              <w:left w:color="000000" w:sz="4" w:val="single"/>
              <w:bottom w:color="000000" w:sz="4" w:val="single"/>
              <w:right w:color="000000" w:sz="4" w:val="single"/>
            </w:tcBorders>
            <w:shd w:fill="auto" w:val="clear"/>
          </w:tcPr>
          <w:p w14:paraId="E3050000">
            <w:pPr>
              <w:ind/>
              <w:jc w:val="center"/>
              <w:rPr>
                <w:sz w:val="28"/>
              </w:rPr>
            </w:pPr>
          </w:p>
        </w:tc>
      </w:tr>
      <w:tr>
        <w:trPr>
          <w:trHeight w:hRule="atLeast" w:val="320"/>
        </w:trPr>
        <w:tc>
          <w:tcPr>
            <w:tcW w:type="dxa" w:w="850"/>
            <w:tcBorders>
              <w:top w:color="000000" w:sz="4" w:val="single"/>
              <w:left w:color="000000" w:sz="4" w:val="single"/>
              <w:bottom w:color="000000" w:sz="4" w:val="single"/>
              <w:right w:color="000000" w:sz="4" w:val="single"/>
            </w:tcBorders>
            <w:shd w:fill="auto" w:val="clear"/>
            <w:vAlign w:val="center"/>
          </w:tcPr>
          <w:p w14:paraId="E4050000">
            <w:pPr>
              <w:tabs>
                <w:tab w:leader="none" w:pos="210" w:val="left"/>
              </w:tabs>
              <w:ind/>
              <w:jc w:val="center"/>
            </w:pPr>
            <w:r>
              <w:rPr>
                <w:sz w:val="26"/>
              </w:rPr>
              <w:t>1</w:t>
            </w:r>
          </w:p>
        </w:tc>
        <w:tc>
          <w:tcPr>
            <w:tcW w:type="dxa" w:w="5674"/>
            <w:tcBorders>
              <w:top w:color="000000" w:sz="4" w:val="single"/>
              <w:left w:color="000000" w:sz="4" w:val="single"/>
              <w:bottom w:color="000000" w:sz="4" w:val="single"/>
              <w:right w:color="000000" w:sz="4" w:val="single"/>
            </w:tcBorders>
            <w:shd w:fill="auto" w:val="clear"/>
          </w:tcPr>
          <w:p w14:paraId="E5050000">
            <w:pPr>
              <w:ind/>
              <w:jc w:val="both"/>
            </w:pPr>
            <w:r>
              <w:rPr>
                <w:sz w:val="28"/>
              </w:rPr>
              <w:t>количество молодых семей, улучшивших жилищные условия, с помощью предоставления социальных выплат за счет средств федерального, областного бюджета и бюджета муниципального района</w:t>
            </w:r>
          </w:p>
        </w:tc>
        <w:tc>
          <w:tcPr>
            <w:tcW w:type="dxa" w:w="1560"/>
            <w:tcBorders>
              <w:top w:color="000000" w:sz="4" w:val="single"/>
              <w:left w:color="000000" w:sz="4" w:val="single"/>
              <w:bottom w:color="000000" w:sz="4" w:val="single"/>
              <w:right w:color="000000" w:sz="4" w:val="single"/>
            </w:tcBorders>
            <w:shd w:fill="auto" w:val="clear"/>
          </w:tcPr>
          <w:p w14:paraId="E6050000">
            <w:pPr>
              <w:ind/>
              <w:jc w:val="center"/>
            </w:pPr>
            <w:r>
              <w:rPr>
                <w:sz w:val="22"/>
              </w:rPr>
              <w:t>семей</w:t>
            </w:r>
          </w:p>
        </w:tc>
        <w:tc>
          <w:tcPr>
            <w:tcW w:type="dxa" w:w="709"/>
            <w:tcBorders>
              <w:top w:color="000000" w:sz="4" w:val="single"/>
              <w:left w:color="000000" w:sz="4" w:val="single"/>
              <w:bottom w:color="000000" w:sz="4" w:val="single"/>
              <w:right w:color="000000" w:sz="4" w:val="single"/>
            </w:tcBorders>
            <w:shd w:fill="auto" w:val="clear"/>
          </w:tcPr>
          <w:p w14:paraId="E7050000">
            <w:pPr>
              <w:ind/>
              <w:jc w:val="center"/>
            </w:pPr>
            <w:r>
              <w:t>0</w:t>
            </w:r>
          </w:p>
        </w:tc>
        <w:tc>
          <w:tcPr>
            <w:tcW w:type="dxa" w:w="854"/>
            <w:tcBorders>
              <w:top w:color="000000" w:sz="4" w:val="single"/>
              <w:left w:color="000000" w:sz="4" w:val="single"/>
              <w:bottom w:color="000000" w:sz="4" w:val="single"/>
              <w:right w:color="000000" w:sz="4" w:val="single"/>
            </w:tcBorders>
            <w:shd w:fill="auto" w:val="clear"/>
          </w:tcPr>
          <w:p w14:paraId="E8050000">
            <w:pPr>
              <w:ind/>
              <w:jc w:val="center"/>
            </w:pPr>
            <w:r>
              <w:t>3</w:t>
            </w:r>
          </w:p>
        </w:tc>
        <w:tc>
          <w:tcPr>
            <w:tcW w:type="dxa" w:w="709"/>
            <w:tcBorders>
              <w:top w:color="000000" w:sz="4" w:val="single"/>
              <w:left w:color="000000" w:sz="4" w:val="single"/>
              <w:bottom w:color="000000" w:sz="4" w:val="single"/>
              <w:right w:color="000000" w:sz="4" w:val="single"/>
            </w:tcBorders>
            <w:shd w:fill="auto" w:val="clear"/>
          </w:tcPr>
          <w:p w14:paraId="E9050000">
            <w:pPr>
              <w:ind/>
              <w:jc w:val="center"/>
            </w:pPr>
            <w:r>
              <w:t>3</w:t>
            </w:r>
          </w:p>
        </w:tc>
        <w:tc>
          <w:tcPr>
            <w:tcW w:type="dxa" w:w="991"/>
            <w:tcBorders>
              <w:top w:color="000000" w:sz="4" w:val="single"/>
              <w:left w:color="000000" w:sz="4" w:val="single"/>
              <w:bottom w:color="000000" w:sz="4" w:val="single"/>
              <w:right w:color="000000" w:sz="4" w:val="single"/>
            </w:tcBorders>
            <w:shd w:fill="auto" w:val="clear"/>
          </w:tcPr>
          <w:p w14:paraId="EA050000">
            <w:pPr>
              <w:ind/>
              <w:jc w:val="center"/>
            </w:pPr>
            <w:r>
              <w:t>1</w:t>
            </w:r>
          </w:p>
        </w:tc>
        <w:tc>
          <w:tcPr>
            <w:tcW w:type="dxa" w:w="848"/>
            <w:tcBorders>
              <w:top w:color="000000" w:sz="4" w:val="single"/>
              <w:left w:color="000000" w:sz="4" w:val="single"/>
              <w:bottom w:color="000000" w:sz="4" w:val="single"/>
              <w:right w:color="000000" w:sz="4" w:val="single"/>
            </w:tcBorders>
            <w:shd w:fill="auto" w:val="clear"/>
          </w:tcPr>
          <w:p w14:paraId="EB050000">
            <w:pPr>
              <w:ind/>
              <w:jc w:val="center"/>
            </w:pPr>
            <w:r>
              <w:t>2</w:t>
            </w:r>
          </w:p>
        </w:tc>
        <w:tc>
          <w:tcPr>
            <w:tcW w:type="dxa" w:w="847"/>
            <w:tcBorders>
              <w:top w:color="000000" w:sz="4" w:val="single"/>
              <w:left w:color="000000" w:sz="4" w:val="single"/>
              <w:bottom w:color="000000" w:sz="4" w:val="single"/>
              <w:right w:color="000000" w:sz="4" w:val="single"/>
            </w:tcBorders>
            <w:shd w:fill="auto" w:val="clear"/>
          </w:tcPr>
          <w:p w14:paraId="EC050000">
            <w:pPr>
              <w:ind/>
              <w:jc w:val="center"/>
            </w:pPr>
            <w:r>
              <w:t>1</w:t>
            </w:r>
          </w:p>
        </w:tc>
        <w:tc>
          <w:tcPr>
            <w:tcW w:type="dxa" w:w="1566"/>
            <w:tcBorders>
              <w:top w:color="000000" w:sz="4" w:val="single"/>
              <w:left w:color="000000" w:sz="4" w:val="single"/>
              <w:bottom w:color="000000" w:sz="4" w:val="single"/>
              <w:right w:color="000000" w:sz="4" w:val="single"/>
            </w:tcBorders>
            <w:shd w:fill="auto" w:val="clear"/>
          </w:tcPr>
          <w:p w14:paraId="ED050000">
            <w:pPr>
              <w:ind/>
              <w:jc w:val="center"/>
              <w:rPr>
                <w:sz w:val="26"/>
              </w:rPr>
            </w:pPr>
          </w:p>
        </w:tc>
      </w:tr>
      <w:tr>
        <w:trPr>
          <w:trHeight w:hRule="atLeast" w:val="269"/>
        </w:trPr>
        <w:tc>
          <w:tcPr>
            <w:tcW w:type="dxa" w:w="850"/>
            <w:vMerge w:val="restart"/>
            <w:tcBorders>
              <w:top w:color="000000" w:sz="4" w:val="single"/>
              <w:left w:color="000000" w:sz="4" w:val="single"/>
              <w:bottom w:color="000000" w:sz="4" w:val="single"/>
              <w:right w:color="000000" w:sz="4" w:val="single"/>
            </w:tcBorders>
            <w:shd w:fill="auto" w:val="clear"/>
            <w:vAlign w:val="center"/>
          </w:tcPr>
          <w:p w14:paraId="EE050000">
            <w:pPr>
              <w:tabs>
                <w:tab w:leader="none" w:pos="210" w:val="left"/>
              </w:tabs>
              <w:ind/>
              <w:jc w:val="center"/>
            </w:pPr>
            <w:r>
              <w:rPr>
                <w:sz w:val="26"/>
              </w:rPr>
              <w:t>2</w:t>
            </w:r>
          </w:p>
        </w:tc>
        <w:tc>
          <w:tcPr>
            <w:tcW w:type="dxa" w:w="5674"/>
            <w:tcBorders>
              <w:top w:color="000000" w:sz="4" w:val="single"/>
              <w:left w:color="000000" w:sz="4" w:val="single"/>
              <w:bottom w:color="000000" w:sz="4" w:val="single"/>
              <w:right w:color="000000" w:sz="4" w:val="single"/>
            </w:tcBorders>
            <w:shd w:fill="auto" w:val="clear"/>
          </w:tcPr>
          <w:p w14:paraId="EF050000">
            <w:pPr>
              <w:ind/>
              <w:jc w:val="both"/>
            </w:pPr>
            <w:r>
              <w:rPr>
                <w:sz w:val="28"/>
              </w:rPr>
              <w:t xml:space="preserve">Координирование границ: </w:t>
            </w:r>
          </w:p>
        </w:tc>
        <w:tc>
          <w:tcPr>
            <w:tcW w:type="dxa" w:w="1560"/>
            <w:vMerge w:val="restart"/>
            <w:tcBorders>
              <w:top w:color="000000" w:sz="4" w:val="single"/>
              <w:left w:color="000000" w:sz="4" w:val="single"/>
              <w:bottom w:color="000000" w:sz="4" w:val="single"/>
              <w:right w:color="000000" w:sz="4" w:val="single"/>
            </w:tcBorders>
            <w:shd w:fill="auto" w:val="clear"/>
            <w:vAlign w:val="center"/>
          </w:tcPr>
          <w:p w14:paraId="F0050000">
            <w:pPr>
              <w:ind/>
              <w:jc w:val="center"/>
            </w:pPr>
            <w:r>
              <w:rPr>
                <w:sz w:val="22"/>
              </w:rPr>
              <w:t>Кол-во</w:t>
            </w:r>
          </w:p>
        </w:tc>
        <w:tc>
          <w:tcPr>
            <w:tcW w:type="dxa" w:w="709"/>
            <w:tcBorders>
              <w:top w:color="000000" w:sz="4" w:val="single"/>
              <w:left w:color="000000" w:sz="4" w:val="single"/>
              <w:bottom w:color="000000" w:sz="4" w:val="single"/>
              <w:right w:color="000000" w:sz="4" w:val="single"/>
            </w:tcBorders>
            <w:shd w:fill="auto" w:val="clear"/>
          </w:tcPr>
          <w:p w14:paraId="F1050000">
            <w:pPr>
              <w:ind/>
              <w:jc w:val="center"/>
            </w:pPr>
            <w:r>
              <w:t>34</w:t>
            </w:r>
          </w:p>
        </w:tc>
        <w:tc>
          <w:tcPr>
            <w:tcW w:type="dxa" w:w="854"/>
            <w:tcBorders>
              <w:top w:color="000000" w:sz="4" w:val="single"/>
              <w:left w:color="000000" w:sz="4" w:val="single"/>
              <w:bottom w:color="000000" w:sz="4" w:val="single"/>
              <w:right w:color="000000" w:sz="4" w:val="single"/>
            </w:tcBorders>
            <w:shd w:fill="auto" w:val="clear"/>
          </w:tcPr>
          <w:p w14:paraId="F2050000">
            <w:pPr>
              <w:ind/>
              <w:jc w:val="center"/>
            </w:pPr>
            <w:r>
              <w:t>44</w:t>
            </w:r>
          </w:p>
        </w:tc>
        <w:tc>
          <w:tcPr>
            <w:tcW w:type="dxa" w:w="709"/>
            <w:tcBorders>
              <w:top w:color="000000" w:sz="4" w:val="single"/>
              <w:left w:color="000000" w:sz="4" w:val="single"/>
              <w:bottom w:color="000000" w:sz="4" w:val="single"/>
              <w:right w:color="000000" w:sz="4" w:val="single"/>
            </w:tcBorders>
            <w:shd w:fill="auto" w:val="clear"/>
          </w:tcPr>
          <w:p w14:paraId="F3050000">
            <w:pPr>
              <w:ind/>
              <w:jc w:val="center"/>
            </w:pPr>
            <w:r>
              <w:t>58</w:t>
            </w:r>
          </w:p>
        </w:tc>
        <w:tc>
          <w:tcPr>
            <w:tcW w:type="dxa" w:w="991"/>
            <w:tcBorders>
              <w:top w:color="000000" w:sz="4" w:val="single"/>
              <w:left w:color="000000" w:sz="4" w:val="single"/>
              <w:bottom w:color="000000" w:sz="4" w:val="single"/>
              <w:right w:color="000000" w:sz="4" w:val="single"/>
            </w:tcBorders>
            <w:shd w:fill="auto" w:val="clear"/>
          </w:tcPr>
          <w:p w14:paraId="F4050000">
            <w:pPr>
              <w:ind/>
              <w:jc w:val="center"/>
            </w:pPr>
            <w:r>
              <w:t>14</w:t>
            </w:r>
          </w:p>
        </w:tc>
        <w:tc>
          <w:tcPr>
            <w:tcW w:type="dxa" w:w="848"/>
            <w:tcBorders>
              <w:top w:color="000000" w:sz="4" w:val="single"/>
              <w:left w:color="000000" w:sz="4" w:val="single"/>
              <w:bottom w:color="000000" w:sz="4" w:val="single"/>
              <w:right w:color="000000" w:sz="4" w:val="single"/>
            </w:tcBorders>
            <w:shd w:fill="auto" w:val="clear"/>
          </w:tcPr>
          <w:p w14:paraId="F5050000">
            <w:pPr>
              <w:ind/>
              <w:jc w:val="center"/>
            </w:pPr>
            <w:r>
              <w:t>0</w:t>
            </w:r>
          </w:p>
        </w:tc>
        <w:tc>
          <w:tcPr>
            <w:tcW w:type="dxa" w:w="847"/>
            <w:tcBorders>
              <w:top w:color="000000" w:sz="4" w:val="single"/>
              <w:left w:color="000000" w:sz="4" w:val="single"/>
              <w:bottom w:color="000000" w:sz="4" w:val="single"/>
              <w:right w:color="000000" w:sz="4" w:val="single"/>
            </w:tcBorders>
            <w:shd w:fill="auto" w:val="clear"/>
          </w:tcPr>
          <w:p w14:paraId="F6050000">
            <w:pPr>
              <w:ind/>
              <w:jc w:val="center"/>
            </w:pPr>
            <w:r>
              <w:rPr>
                <w:sz w:val="26"/>
              </w:rPr>
              <w:t>0</w:t>
            </w:r>
          </w:p>
        </w:tc>
        <w:tc>
          <w:tcPr>
            <w:tcW w:type="dxa" w:w="1566"/>
            <w:tcBorders>
              <w:top w:color="000000" w:sz="4" w:val="single"/>
              <w:left w:color="000000" w:sz="4" w:val="single"/>
              <w:bottom w:color="000000" w:sz="4" w:val="single"/>
              <w:right w:color="000000" w:sz="4" w:val="single"/>
            </w:tcBorders>
            <w:shd w:fill="auto" w:val="clear"/>
          </w:tcPr>
          <w:p w14:paraId="F7050000">
            <w:pPr>
              <w:ind/>
              <w:jc w:val="center"/>
              <w:rPr>
                <w:sz w:val="26"/>
              </w:rPr>
            </w:pPr>
          </w:p>
        </w:tc>
      </w:tr>
      <w:tr>
        <w:trPr>
          <w:trHeight w:hRule="atLeast" w:val="269"/>
        </w:trPr>
        <w:tc>
          <w:tcPr>
            <w:tcW w:type="dxa" w:w="85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674"/>
            <w:tcBorders>
              <w:top w:color="000000" w:sz="4" w:val="single"/>
              <w:left w:color="000000" w:sz="4" w:val="single"/>
              <w:bottom w:color="000000" w:sz="4" w:val="single"/>
              <w:right w:color="000000" w:sz="4" w:val="single"/>
            </w:tcBorders>
            <w:shd w:fill="auto" w:val="clear"/>
          </w:tcPr>
          <w:p w14:paraId="F8050000">
            <w:pPr>
              <w:ind/>
              <w:jc w:val="right"/>
            </w:pPr>
            <w:r>
              <w:rPr>
                <w:sz w:val="28"/>
              </w:rPr>
              <w:t>-сельских поселений</w:t>
            </w:r>
          </w:p>
        </w:tc>
        <w:tc>
          <w:tcPr>
            <w:tcW w:type="dxa" w:w="15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9"/>
            <w:tcBorders>
              <w:top w:color="000000" w:sz="4" w:val="single"/>
              <w:left w:color="000000" w:sz="4" w:val="single"/>
              <w:bottom w:color="000000" w:sz="4" w:val="single"/>
              <w:right w:color="000000" w:sz="4" w:val="single"/>
            </w:tcBorders>
            <w:shd w:fill="auto" w:val="clear"/>
          </w:tcPr>
          <w:p w14:paraId="F9050000">
            <w:pPr>
              <w:ind/>
              <w:jc w:val="center"/>
            </w:pPr>
            <w:r>
              <w:t>34</w:t>
            </w:r>
          </w:p>
        </w:tc>
        <w:tc>
          <w:tcPr>
            <w:tcW w:type="dxa" w:w="854"/>
            <w:tcBorders>
              <w:top w:color="000000" w:sz="4" w:val="single"/>
              <w:left w:color="000000" w:sz="4" w:val="single"/>
              <w:bottom w:color="000000" w:sz="4" w:val="single"/>
              <w:right w:color="000000" w:sz="4" w:val="single"/>
            </w:tcBorders>
            <w:shd w:fill="auto" w:val="clear"/>
          </w:tcPr>
          <w:p w14:paraId="FA050000">
            <w:pPr>
              <w:ind/>
              <w:jc w:val="center"/>
            </w:pPr>
          </w:p>
        </w:tc>
        <w:tc>
          <w:tcPr>
            <w:tcW w:type="dxa" w:w="709"/>
            <w:tcBorders>
              <w:top w:color="000000" w:sz="4" w:val="single"/>
              <w:left w:color="000000" w:sz="4" w:val="single"/>
              <w:bottom w:color="000000" w:sz="4" w:val="single"/>
              <w:right w:color="000000" w:sz="4" w:val="single"/>
            </w:tcBorders>
            <w:shd w:fill="auto" w:val="clear"/>
          </w:tcPr>
          <w:p w14:paraId="FB050000">
            <w:pPr>
              <w:ind/>
              <w:jc w:val="center"/>
            </w:pPr>
          </w:p>
        </w:tc>
        <w:tc>
          <w:tcPr>
            <w:tcW w:type="dxa" w:w="991"/>
            <w:tcBorders>
              <w:top w:color="000000" w:sz="4" w:val="single"/>
              <w:left w:color="000000" w:sz="4" w:val="single"/>
              <w:bottom w:color="000000" w:sz="4" w:val="single"/>
              <w:right w:color="000000" w:sz="4" w:val="single"/>
            </w:tcBorders>
            <w:shd w:fill="auto" w:val="clear"/>
          </w:tcPr>
          <w:p w14:paraId="FC050000">
            <w:pPr>
              <w:ind/>
              <w:jc w:val="center"/>
            </w:pPr>
          </w:p>
        </w:tc>
        <w:tc>
          <w:tcPr>
            <w:tcW w:type="dxa" w:w="848"/>
            <w:tcBorders>
              <w:top w:color="000000" w:sz="4" w:val="single"/>
              <w:left w:color="000000" w:sz="4" w:val="single"/>
              <w:bottom w:color="000000" w:sz="4" w:val="single"/>
              <w:right w:color="000000" w:sz="4" w:val="single"/>
            </w:tcBorders>
            <w:shd w:fill="auto" w:val="clear"/>
          </w:tcPr>
          <w:p w14:paraId="FD050000">
            <w:pPr>
              <w:ind/>
              <w:jc w:val="center"/>
            </w:pPr>
          </w:p>
        </w:tc>
        <w:tc>
          <w:tcPr>
            <w:tcW w:type="dxa" w:w="847"/>
            <w:tcBorders>
              <w:top w:color="000000" w:sz="4" w:val="single"/>
              <w:left w:color="000000" w:sz="4" w:val="single"/>
              <w:bottom w:color="000000" w:sz="4" w:val="single"/>
              <w:right w:color="000000" w:sz="4" w:val="single"/>
            </w:tcBorders>
            <w:shd w:fill="auto" w:val="clear"/>
          </w:tcPr>
          <w:p w14:paraId="FE050000">
            <w:pPr>
              <w:ind/>
              <w:jc w:val="center"/>
              <w:rPr>
                <w:sz w:val="26"/>
              </w:rPr>
            </w:pPr>
          </w:p>
        </w:tc>
        <w:tc>
          <w:tcPr>
            <w:tcW w:type="dxa" w:w="1566"/>
            <w:tcBorders>
              <w:top w:color="000000" w:sz="4" w:val="single"/>
              <w:left w:color="000000" w:sz="4" w:val="single"/>
              <w:bottom w:color="000000" w:sz="4" w:val="single"/>
              <w:right w:color="000000" w:sz="4" w:val="single"/>
            </w:tcBorders>
            <w:shd w:fill="auto" w:val="clear"/>
          </w:tcPr>
          <w:p w14:paraId="FF050000">
            <w:pPr>
              <w:ind/>
              <w:jc w:val="center"/>
              <w:rPr>
                <w:sz w:val="26"/>
              </w:rPr>
            </w:pPr>
          </w:p>
        </w:tc>
      </w:tr>
      <w:tr>
        <w:trPr>
          <w:trHeight w:hRule="atLeast" w:val="269"/>
        </w:trPr>
        <w:tc>
          <w:tcPr>
            <w:tcW w:type="dxa" w:w="85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674"/>
            <w:tcBorders>
              <w:top w:color="000000" w:sz="4" w:val="single"/>
              <w:left w:color="000000" w:sz="4" w:val="single"/>
              <w:bottom w:color="000000" w:sz="4" w:val="single"/>
              <w:right w:color="000000" w:sz="4" w:val="single"/>
            </w:tcBorders>
            <w:shd w:fill="auto" w:val="clear"/>
          </w:tcPr>
          <w:p w14:paraId="00060000">
            <w:pPr>
              <w:ind/>
              <w:jc w:val="right"/>
            </w:pPr>
            <w:r>
              <w:rPr>
                <w:sz w:val="28"/>
              </w:rPr>
              <w:t>- территориальных зон</w:t>
            </w:r>
          </w:p>
        </w:tc>
        <w:tc>
          <w:tcPr>
            <w:tcW w:type="dxa" w:w="15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9"/>
            <w:tcBorders>
              <w:top w:color="000000" w:sz="4" w:val="single"/>
              <w:left w:color="000000" w:sz="4" w:val="single"/>
              <w:bottom w:color="000000" w:sz="4" w:val="single"/>
              <w:right w:color="000000" w:sz="4" w:val="single"/>
            </w:tcBorders>
            <w:shd w:fill="auto" w:val="clear"/>
          </w:tcPr>
          <w:p w14:paraId="01060000">
            <w:pPr>
              <w:ind/>
              <w:jc w:val="center"/>
              <w:rPr>
                <w:sz w:val="22"/>
              </w:rPr>
            </w:pPr>
          </w:p>
        </w:tc>
        <w:tc>
          <w:tcPr>
            <w:tcW w:type="dxa" w:w="854"/>
            <w:tcBorders>
              <w:top w:color="000000" w:sz="4" w:val="single"/>
              <w:left w:color="000000" w:sz="4" w:val="single"/>
              <w:bottom w:color="000000" w:sz="4" w:val="single"/>
              <w:right w:color="000000" w:sz="4" w:val="single"/>
            </w:tcBorders>
            <w:shd w:fill="auto" w:val="clear"/>
          </w:tcPr>
          <w:p w14:paraId="02060000">
            <w:pPr>
              <w:ind/>
              <w:jc w:val="center"/>
            </w:pPr>
            <w:r>
              <w:t>44</w:t>
            </w:r>
          </w:p>
        </w:tc>
        <w:tc>
          <w:tcPr>
            <w:tcW w:type="dxa" w:w="709"/>
            <w:tcBorders>
              <w:top w:color="000000" w:sz="4" w:val="single"/>
              <w:left w:color="000000" w:sz="4" w:val="single"/>
              <w:bottom w:color="000000" w:sz="4" w:val="single"/>
              <w:right w:color="000000" w:sz="4" w:val="single"/>
            </w:tcBorders>
            <w:shd w:fill="auto" w:val="clear"/>
          </w:tcPr>
          <w:p w14:paraId="03060000">
            <w:pPr>
              <w:ind/>
              <w:jc w:val="center"/>
            </w:pPr>
            <w:r>
              <w:t>58</w:t>
            </w:r>
          </w:p>
        </w:tc>
        <w:tc>
          <w:tcPr>
            <w:tcW w:type="dxa" w:w="991"/>
            <w:tcBorders>
              <w:top w:color="000000" w:sz="4" w:val="single"/>
              <w:left w:color="000000" w:sz="4" w:val="single"/>
              <w:bottom w:color="000000" w:sz="4" w:val="single"/>
              <w:right w:color="000000" w:sz="4" w:val="single"/>
            </w:tcBorders>
            <w:shd w:fill="auto" w:val="clear"/>
          </w:tcPr>
          <w:p w14:paraId="04060000">
            <w:pPr>
              <w:ind/>
              <w:jc w:val="center"/>
            </w:pPr>
            <w:r>
              <w:t>14</w:t>
            </w:r>
          </w:p>
        </w:tc>
        <w:tc>
          <w:tcPr>
            <w:tcW w:type="dxa" w:w="848"/>
            <w:tcBorders>
              <w:top w:color="000000" w:sz="4" w:val="single"/>
              <w:left w:color="000000" w:sz="4" w:val="single"/>
              <w:bottom w:color="000000" w:sz="4" w:val="single"/>
              <w:right w:color="000000" w:sz="4" w:val="single"/>
            </w:tcBorders>
            <w:shd w:fill="auto" w:val="clear"/>
          </w:tcPr>
          <w:p w14:paraId="05060000">
            <w:pPr>
              <w:ind/>
              <w:jc w:val="center"/>
            </w:pPr>
            <w:r>
              <w:t>0</w:t>
            </w:r>
          </w:p>
        </w:tc>
        <w:tc>
          <w:tcPr>
            <w:tcW w:type="dxa" w:w="847"/>
            <w:tcBorders>
              <w:top w:color="000000" w:sz="4" w:val="single"/>
              <w:left w:color="000000" w:sz="4" w:val="single"/>
              <w:bottom w:color="000000" w:sz="4" w:val="single"/>
              <w:right w:color="000000" w:sz="4" w:val="single"/>
            </w:tcBorders>
            <w:shd w:fill="auto" w:val="clear"/>
          </w:tcPr>
          <w:p w14:paraId="06060000">
            <w:pPr>
              <w:ind/>
              <w:jc w:val="center"/>
            </w:pPr>
            <w:r>
              <w:rPr>
                <w:sz w:val="26"/>
              </w:rPr>
              <w:t>0</w:t>
            </w:r>
          </w:p>
        </w:tc>
        <w:tc>
          <w:tcPr>
            <w:tcW w:type="dxa" w:w="1566"/>
            <w:tcBorders>
              <w:top w:color="000000" w:sz="4" w:val="single"/>
              <w:left w:color="000000" w:sz="4" w:val="single"/>
              <w:bottom w:color="000000" w:sz="4" w:val="single"/>
              <w:right w:color="000000" w:sz="4" w:val="single"/>
            </w:tcBorders>
            <w:shd w:fill="auto" w:val="clear"/>
          </w:tcPr>
          <w:p w14:paraId="07060000">
            <w:pPr>
              <w:ind/>
              <w:jc w:val="center"/>
              <w:rPr>
                <w:sz w:val="26"/>
              </w:rPr>
            </w:pPr>
          </w:p>
        </w:tc>
      </w:tr>
      <w:tr>
        <w:trPr>
          <w:trHeight w:hRule="atLeast" w:val="269"/>
        </w:trPr>
        <w:tc>
          <w:tcPr>
            <w:tcW w:type="dxa" w:w="850"/>
            <w:tcBorders>
              <w:top w:color="000000" w:sz="4" w:val="single"/>
              <w:left w:color="000000" w:sz="4" w:val="single"/>
              <w:bottom w:color="000000" w:sz="4" w:val="single"/>
              <w:right w:color="000000" w:sz="4" w:val="single"/>
            </w:tcBorders>
            <w:shd w:fill="auto" w:val="clear"/>
          </w:tcPr>
          <w:p w14:paraId="08060000">
            <w:pPr>
              <w:tabs>
                <w:tab w:leader="none" w:pos="210" w:val="left"/>
              </w:tabs>
              <w:ind/>
              <w:jc w:val="center"/>
            </w:pPr>
            <w:r>
              <w:rPr>
                <w:sz w:val="26"/>
              </w:rPr>
              <w:t>3</w:t>
            </w:r>
          </w:p>
        </w:tc>
        <w:tc>
          <w:tcPr>
            <w:tcW w:type="dxa" w:w="5674"/>
            <w:tcBorders>
              <w:top w:color="000000" w:sz="4" w:val="single"/>
              <w:left w:color="000000" w:sz="4" w:val="single"/>
              <w:bottom w:color="000000" w:sz="4" w:val="single"/>
              <w:right w:color="000000" w:sz="4" w:val="single"/>
            </w:tcBorders>
            <w:shd w:fill="auto" w:val="clear"/>
          </w:tcPr>
          <w:p w14:paraId="09060000">
            <w:pPr>
              <w:ind/>
              <w:jc w:val="both"/>
            </w:pPr>
            <w:r>
              <w:rPr>
                <w:sz w:val="28"/>
              </w:rPr>
              <w:t xml:space="preserve">Строительство физкультурно-оздоровительного комплекса в п. Горшечное </w:t>
            </w:r>
          </w:p>
        </w:tc>
        <w:tc>
          <w:tcPr>
            <w:tcW w:type="dxa" w:w="1560"/>
            <w:tcBorders>
              <w:top w:color="000000" w:sz="4" w:val="single"/>
              <w:left w:color="000000" w:sz="4" w:val="single"/>
              <w:bottom w:color="000000" w:sz="4" w:val="single"/>
              <w:right w:color="000000" w:sz="4" w:val="single"/>
            </w:tcBorders>
            <w:shd w:fill="auto" w:val="clear"/>
          </w:tcPr>
          <w:p w14:paraId="0A060000">
            <w:r>
              <w:rPr>
                <w:sz w:val="22"/>
              </w:rPr>
              <w:t>объект/мест</w:t>
            </w:r>
          </w:p>
        </w:tc>
        <w:tc>
          <w:tcPr>
            <w:tcW w:type="dxa" w:w="709"/>
            <w:tcBorders>
              <w:top w:color="000000" w:sz="4" w:val="single"/>
              <w:left w:color="000000" w:sz="4" w:val="single"/>
              <w:bottom w:color="000000" w:sz="4" w:val="single"/>
              <w:right w:color="000000" w:sz="4" w:val="single"/>
            </w:tcBorders>
            <w:shd w:fill="auto" w:val="clear"/>
          </w:tcPr>
          <w:p w14:paraId="0B060000">
            <w:pPr>
              <w:ind/>
              <w:jc w:val="center"/>
            </w:pPr>
            <w:r>
              <w:t>-</w:t>
            </w:r>
          </w:p>
        </w:tc>
        <w:tc>
          <w:tcPr>
            <w:tcW w:type="dxa" w:w="854"/>
            <w:tcBorders>
              <w:top w:color="000000" w:sz="4" w:val="single"/>
              <w:left w:color="000000" w:sz="4" w:val="single"/>
              <w:bottom w:color="000000" w:sz="4" w:val="single"/>
              <w:right w:color="000000" w:sz="4" w:val="single"/>
            </w:tcBorders>
            <w:shd w:fill="auto" w:val="clear"/>
          </w:tcPr>
          <w:p w14:paraId="0C060000">
            <w:pPr>
              <w:ind/>
              <w:jc w:val="center"/>
            </w:pPr>
            <w:r>
              <w:t>1/214</w:t>
            </w:r>
          </w:p>
        </w:tc>
        <w:tc>
          <w:tcPr>
            <w:tcW w:type="dxa" w:w="709"/>
            <w:tcBorders>
              <w:top w:color="000000" w:sz="4" w:val="single"/>
              <w:left w:color="000000" w:sz="4" w:val="single"/>
              <w:bottom w:color="000000" w:sz="4" w:val="single"/>
              <w:right w:color="000000" w:sz="4" w:val="single"/>
            </w:tcBorders>
            <w:shd w:fill="auto" w:val="clear"/>
          </w:tcPr>
          <w:p w14:paraId="0D060000">
            <w:pPr>
              <w:ind/>
              <w:jc w:val="center"/>
            </w:pPr>
            <w:r>
              <w:t>-</w:t>
            </w:r>
          </w:p>
        </w:tc>
        <w:tc>
          <w:tcPr>
            <w:tcW w:type="dxa" w:w="991"/>
            <w:tcBorders>
              <w:top w:color="000000" w:sz="4" w:val="single"/>
              <w:left w:color="000000" w:sz="4" w:val="single"/>
              <w:bottom w:color="000000" w:sz="4" w:val="single"/>
              <w:right w:color="000000" w:sz="4" w:val="single"/>
            </w:tcBorders>
            <w:shd w:fill="auto" w:val="clear"/>
          </w:tcPr>
          <w:p w14:paraId="0E060000">
            <w:pPr>
              <w:ind/>
              <w:jc w:val="center"/>
            </w:pPr>
            <w:r>
              <w:rPr>
                <w:sz w:val="26"/>
              </w:rPr>
              <w:t>-</w:t>
            </w:r>
          </w:p>
        </w:tc>
        <w:tc>
          <w:tcPr>
            <w:tcW w:type="dxa" w:w="848"/>
            <w:tcBorders>
              <w:top w:color="000000" w:sz="4" w:val="single"/>
              <w:left w:color="000000" w:sz="4" w:val="single"/>
              <w:bottom w:color="000000" w:sz="4" w:val="single"/>
              <w:right w:color="000000" w:sz="4" w:val="single"/>
            </w:tcBorders>
            <w:shd w:fill="auto" w:val="clear"/>
          </w:tcPr>
          <w:p w14:paraId="0F060000">
            <w:pPr>
              <w:tabs>
                <w:tab w:leader="none" w:pos="210" w:val="left"/>
              </w:tabs>
              <w:ind/>
              <w:jc w:val="center"/>
            </w:pPr>
            <w:r>
              <w:rPr>
                <w:sz w:val="26"/>
              </w:rPr>
              <w:t>-</w:t>
            </w:r>
          </w:p>
        </w:tc>
        <w:tc>
          <w:tcPr>
            <w:tcW w:type="dxa" w:w="847"/>
            <w:tcBorders>
              <w:top w:color="000000" w:sz="4" w:val="single"/>
              <w:left w:color="000000" w:sz="4" w:val="single"/>
              <w:bottom w:color="000000" w:sz="4" w:val="single"/>
              <w:right w:color="000000" w:sz="4" w:val="single"/>
            </w:tcBorders>
            <w:shd w:fill="auto" w:val="clear"/>
          </w:tcPr>
          <w:p w14:paraId="10060000">
            <w:pPr>
              <w:ind/>
              <w:jc w:val="both"/>
              <w:rPr>
                <w:sz w:val="28"/>
              </w:rPr>
            </w:pPr>
          </w:p>
        </w:tc>
        <w:tc>
          <w:tcPr>
            <w:tcW w:type="dxa" w:w="1566"/>
            <w:tcBorders>
              <w:top w:color="000000" w:sz="4" w:val="single"/>
              <w:left w:color="000000" w:sz="4" w:val="single"/>
              <w:bottom w:color="000000" w:sz="4" w:val="single"/>
              <w:right w:color="000000" w:sz="4" w:val="single"/>
            </w:tcBorders>
            <w:shd w:fill="auto" w:val="clear"/>
          </w:tcPr>
          <w:p w14:paraId="11060000">
            <w:pPr>
              <w:ind/>
              <w:jc w:val="both"/>
              <w:rPr>
                <w:sz w:val="28"/>
              </w:rPr>
            </w:pPr>
          </w:p>
        </w:tc>
      </w:tr>
      <w:tr>
        <w:trPr>
          <w:trHeight w:hRule="atLeast" w:val="269"/>
        </w:trPr>
        <w:tc>
          <w:tcPr>
            <w:tcW w:type="dxa" w:w="850"/>
            <w:tcBorders>
              <w:top w:color="000000" w:sz="4" w:val="single"/>
              <w:left w:color="000000" w:sz="4" w:val="single"/>
              <w:bottom w:color="000000" w:sz="4" w:val="single"/>
              <w:right w:color="000000" w:sz="4" w:val="single"/>
            </w:tcBorders>
            <w:shd w:fill="auto" w:val="clear"/>
          </w:tcPr>
          <w:p w14:paraId="12060000">
            <w:pPr>
              <w:tabs>
                <w:tab w:leader="none" w:pos="210" w:val="left"/>
              </w:tabs>
              <w:ind/>
              <w:jc w:val="center"/>
            </w:pPr>
            <w:r>
              <w:rPr>
                <w:sz w:val="26"/>
              </w:rPr>
              <w:t>4</w:t>
            </w:r>
          </w:p>
        </w:tc>
        <w:tc>
          <w:tcPr>
            <w:tcW w:type="dxa" w:w="5674"/>
            <w:tcBorders>
              <w:top w:color="000000" w:sz="4" w:val="single"/>
              <w:left w:color="000000" w:sz="4" w:val="single"/>
              <w:bottom w:color="000000" w:sz="4" w:val="single"/>
              <w:right w:color="000000" w:sz="4" w:val="single"/>
            </w:tcBorders>
            <w:shd w:fill="auto" w:val="clear"/>
          </w:tcPr>
          <w:p w14:paraId="13060000">
            <w:pPr>
              <w:pStyle w:val="Style_7"/>
              <w:ind/>
              <w:jc w:val="both"/>
            </w:pPr>
            <w:r>
              <w:rPr>
                <w:rFonts w:ascii="Times New Roman" w:hAnsi="Times New Roman"/>
                <w:color w:val="000000"/>
                <w:spacing w:val="-2"/>
                <w:sz w:val="28"/>
              </w:rPr>
              <w:t>Сети водоснабжения в с. Кулевка ул. Комсомольская, ул. Первомайская  Горшеченского района Курской области</w:t>
            </w:r>
            <w:r>
              <w:rPr>
                <w:rFonts w:ascii="Times New Roman" w:hAnsi="Times New Roman"/>
                <w:color w:val="000000"/>
                <w:sz w:val="28"/>
              </w:rPr>
              <w:t>–1,8 км</w:t>
            </w:r>
          </w:p>
        </w:tc>
        <w:tc>
          <w:tcPr>
            <w:tcW w:type="dxa" w:w="1560"/>
            <w:tcBorders>
              <w:top w:color="000000" w:sz="4" w:val="single"/>
              <w:left w:color="000000" w:sz="4" w:val="single"/>
              <w:bottom w:color="000000" w:sz="4" w:val="single"/>
              <w:right w:color="000000" w:sz="4" w:val="single"/>
            </w:tcBorders>
            <w:shd w:fill="auto" w:val="clear"/>
          </w:tcPr>
          <w:p w14:paraId="14060000">
            <w:pPr>
              <w:ind/>
              <w:jc w:val="center"/>
            </w:pPr>
            <w:r>
              <w:rPr>
                <w:sz w:val="22"/>
              </w:rPr>
              <w:t>км</w:t>
            </w:r>
          </w:p>
        </w:tc>
        <w:tc>
          <w:tcPr>
            <w:tcW w:type="dxa" w:w="709"/>
            <w:tcBorders>
              <w:top w:color="000000" w:sz="4" w:val="single"/>
              <w:left w:color="000000" w:sz="4" w:val="single"/>
              <w:bottom w:color="000000" w:sz="4" w:val="single"/>
              <w:right w:color="000000" w:sz="4" w:val="single"/>
            </w:tcBorders>
            <w:shd w:fill="auto" w:val="clear"/>
          </w:tcPr>
          <w:p w14:paraId="15060000">
            <w:pPr>
              <w:ind/>
              <w:jc w:val="center"/>
            </w:pPr>
            <w:r>
              <w:t>1,8</w:t>
            </w:r>
          </w:p>
        </w:tc>
        <w:tc>
          <w:tcPr>
            <w:tcW w:type="dxa" w:w="854"/>
            <w:tcBorders>
              <w:top w:color="000000" w:sz="4" w:val="single"/>
              <w:left w:color="000000" w:sz="4" w:val="single"/>
              <w:bottom w:color="000000" w:sz="4" w:val="single"/>
              <w:right w:color="000000" w:sz="4" w:val="single"/>
            </w:tcBorders>
            <w:shd w:fill="auto" w:val="clear"/>
          </w:tcPr>
          <w:p w14:paraId="16060000">
            <w:pPr>
              <w:ind/>
              <w:jc w:val="center"/>
            </w:pPr>
            <w:r>
              <w:t>-</w:t>
            </w:r>
          </w:p>
        </w:tc>
        <w:tc>
          <w:tcPr>
            <w:tcW w:type="dxa" w:w="709"/>
            <w:tcBorders>
              <w:top w:color="000000" w:sz="4" w:val="single"/>
              <w:left w:color="000000" w:sz="4" w:val="single"/>
              <w:bottom w:color="000000" w:sz="4" w:val="single"/>
              <w:right w:color="000000" w:sz="4" w:val="single"/>
            </w:tcBorders>
            <w:shd w:fill="auto" w:val="clear"/>
          </w:tcPr>
          <w:p w14:paraId="17060000">
            <w:pPr>
              <w:ind/>
              <w:jc w:val="center"/>
            </w:pPr>
            <w:r>
              <w:t>-</w:t>
            </w:r>
          </w:p>
        </w:tc>
        <w:tc>
          <w:tcPr>
            <w:tcW w:type="dxa" w:w="991"/>
            <w:tcBorders>
              <w:top w:color="000000" w:sz="4" w:val="single"/>
              <w:left w:color="000000" w:sz="4" w:val="single"/>
              <w:bottom w:color="000000" w:sz="4" w:val="single"/>
              <w:right w:color="000000" w:sz="4" w:val="single"/>
            </w:tcBorders>
            <w:shd w:fill="auto" w:val="clear"/>
          </w:tcPr>
          <w:p w14:paraId="18060000">
            <w:pPr>
              <w:ind/>
              <w:jc w:val="center"/>
            </w:pPr>
            <w:r>
              <w:rPr>
                <w:sz w:val="26"/>
              </w:rPr>
              <w:t>-</w:t>
            </w:r>
          </w:p>
        </w:tc>
        <w:tc>
          <w:tcPr>
            <w:tcW w:type="dxa" w:w="848"/>
            <w:tcBorders>
              <w:top w:color="000000" w:sz="4" w:val="single"/>
              <w:left w:color="000000" w:sz="4" w:val="single"/>
              <w:bottom w:color="000000" w:sz="4" w:val="single"/>
              <w:right w:color="000000" w:sz="4" w:val="single"/>
            </w:tcBorders>
            <w:shd w:fill="auto" w:val="clear"/>
          </w:tcPr>
          <w:p w14:paraId="19060000">
            <w:pPr>
              <w:tabs>
                <w:tab w:leader="none" w:pos="210" w:val="left"/>
              </w:tabs>
              <w:ind/>
              <w:jc w:val="center"/>
            </w:pPr>
            <w:r>
              <w:rPr>
                <w:sz w:val="26"/>
              </w:rPr>
              <w:t>-</w:t>
            </w:r>
          </w:p>
        </w:tc>
        <w:tc>
          <w:tcPr>
            <w:tcW w:type="dxa" w:w="847"/>
            <w:tcBorders>
              <w:top w:color="000000" w:sz="4" w:val="single"/>
              <w:left w:color="000000" w:sz="4" w:val="single"/>
              <w:bottom w:color="000000" w:sz="4" w:val="single"/>
              <w:right w:color="000000" w:sz="4" w:val="single"/>
            </w:tcBorders>
            <w:shd w:fill="auto" w:val="clear"/>
          </w:tcPr>
          <w:p w14:paraId="1A060000">
            <w:pPr>
              <w:pStyle w:val="Style_7"/>
              <w:ind/>
              <w:jc w:val="both"/>
              <w:rPr>
                <w:rFonts w:ascii="Times New Roman" w:hAnsi="Times New Roman"/>
                <w:color w:val="000000"/>
                <w:sz w:val="28"/>
              </w:rPr>
            </w:pPr>
          </w:p>
        </w:tc>
        <w:tc>
          <w:tcPr>
            <w:tcW w:type="dxa" w:w="1566"/>
            <w:tcBorders>
              <w:top w:color="000000" w:sz="4" w:val="single"/>
              <w:left w:color="000000" w:sz="4" w:val="single"/>
              <w:bottom w:color="000000" w:sz="4" w:val="single"/>
              <w:right w:color="000000" w:sz="4" w:val="single"/>
            </w:tcBorders>
            <w:shd w:fill="auto" w:val="clear"/>
          </w:tcPr>
          <w:p w14:paraId="1B060000">
            <w:pPr>
              <w:pStyle w:val="Style_7"/>
              <w:ind/>
              <w:jc w:val="both"/>
              <w:rPr>
                <w:rFonts w:ascii="Times New Roman" w:hAnsi="Times New Roman"/>
                <w:color w:val="000000"/>
                <w:sz w:val="28"/>
              </w:rPr>
            </w:pPr>
          </w:p>
        </w:tc>
      </w:tr>
      <w:tr>
        <w:trPr>
          <w:trHeight w:hRule="atLeast" w:val="269"/>
        </w:trPr>
        <w:tc>
          <w:tcPr>
            <w:tcW w:type="dxa" w:w="850"/>
            <w:tcBorders>
              <w:top w:color="000000" w:sz="4" w:val="single"/>
              <w:left w:color="000000" w:sz="4" w:val="single"/>
              <w:bottom w:color="000000" w:sz="4" w:val="single"/>
              <w:right w:color="000000" w:sz="4" w:val="single"/>
            </w:tcBorders>
            <w:shd w:fill="auto" w:val="clear"/>
          </w:tcPr>
          <w:p w14:paraId="1C060000">
            <w:pPr>
              <w:ind w:hanging="567" w:left="1276" w:right="13861"/>
              <w:jc w:val="center"/>
            </w:pPr>
            <w:r>
              <w:t>5</w:t>
            </w:r>
          </w:p>
        </w:tc>
        <w:tc>
          <w:tcPr>
            <w:tcW w:type="dxa" w:w="5674"/>
            <w:tcBorders>
              <w:top w:color="000000" w:sz="4" w:val="single"/>
              <w:left w:color="000000" w:sz="4" w:val="single"/>
              <w:bottom w:color="000000" w:sz="4" w:val="single"/>
              <w:right w:color="000000" w:sz="4" w:val="single"/>
            </w:tcBorders>
            <w:shd w:fill="auto" w:val="clear"/>
          </w:tcPr>
          <w:p w14:paraId="1D060000">
            <w:r>
              <w:rPr>
                <w:sz w:val="28"/>
              </w:rPr>
              <w:t>Водозаборный узел и сети водоснабжения, расположенные в п.Мокрецкие Выселки Нижнеборковского сельсовета Горшеченского района Курской области</w:t>
            </w:r>
          </w:p>
        </w:tc>
        <w:tc>
          <w:tcPr>
            <w:tcW w:type="dxa" w:w="1560"/>
            <w:tcBorders>
              <w:top w:color="000000" w:sz="4" w:val="single"/>
              <w:left w:color="000000" w:sz="4" w:val="single"/>
              <w:bottom w:color="000000" w:sz="4" w:val="single"/>
              <w:right w:color="000000" w:sz="4" w:val="single"/>
            </w:tcBorders>
            <w:shd w:fill="auto" w:val="clear"/>
          </w:tcPr>
          <w:p w14:paraId="1E060000">
            <w:pPr>
              <w:ind/>
              <w:jc w:val="center"/>
            </w:pPr>
            <w:r>
              <w:rPr>
                <w:sz w:val="22"/>
              </w:rPr>
              <w:t>км</w:t>
            </w:r>
          </w:p>
          <w:p w14:paraId="1F060000">
            <w:pPr>
              <w:ind/>
              <w:jc w:val="center"/>
            </w:pPr>
            <w:r>
              <w:rPr>
                <w:sz w:val="22"/>
              </w:rPr>
              <w:t>башня</w:t>
            </w:r>
          </w:p>
        </w:tc>
        <w:tc>
          <w:tcPr>
            <w:tcW w:type="dxa" w:w="709"/>
            <w:tcBorders>
              <w:top w:color="000000" w:sz="4" w:val="single"/>
              <w:left w:color="000000" w:sz="4" w:val="single"/>
              <w:bottom w:color="000000" w:sz="4" w:val="single"/>
              <w:right w:color="000000" w:sz="4" w:val="single"/>
            </w:tcBorders>
            <w:shd w:fill="auto" w:val="clear"/>
          </w:tcPr>
          <w:p w14:paraId="20060000">
            <w:r>
              <w:t>-</w:t>
            </w:r>
          </w:p>
        </w:tc>
        <w:tc>
          <w:tcPr>
            <w:tcW w:type="dxa" w:w="854"/>
            <w:tcBorders>
              <w:top w:color="000000" w:sz="4" w:val="single"/>
              <w:left w:color="000000" w:sz="4" w:val="single"/>
              <w:bottom w:color="000000" w:sz="4" w:val="single"/>
              <w:right w:color="000000" w:sz="4" w:val="single"/>
            </w:tcBorders>
            <w:shd w:fill="auto" w:val="clear"/>
          </w:tcPr>
          <w:p w14:paraId="21060000">
            <w:r>
              <w:t>-</w:t>
            </w:r>
          </w:p>
        </w:tc>
        <w:tc>
          <w:tcPr>
            <w:tcW w:type="dxa" w:w="709"/>
            <w:tcBorders>
              <w:top w:color="000000" w:sz="4" w:val="single"/>
              <w:left w:color="000000" w:sz="4" w:val="single"/>
              <w:bottom w:color="000000" w:sz="4" w:val="single"/>
              <w:right w:color="000000" w:sz="4" w:val="single"/>
            </w:tcBorders>
            <w:shd w:fill="auto" w:val="clear"/>
          </w:tcPr>
          <w:p w14:paraId="22060000">
            <w:r>
              <w:t>-</w:t>
            </w:r>
          </w:p>
        </w:tc>
        <w:tc>
          <w:tcPr>
            <w:tcW w:type="dxa" w:w="991"/>
            <w:tcBorders>
              <w:top w:color="000000" w:sz="4" w:val="single"/>
              <w:left w:color="000000" w:sz="4" w:val="single"/>
              <w:bottom w:color="000000" w:sz="4" w:val="single"/>
              <w:right w:color="000000" w:sz="4" w:val="single"/>
            </w:tcBorders>
            <w:shd w:fill="auto" w:val="clear"/>
          </w:tcPr>
          <w:p w14:paraId="23060000">
            <w:pPr>
              <w:ind/>
              <w:jc w:val="center"/>
            </w:pPr>
            <w:r>
              <w:t>-</w:t>
            </w:r>
          </w:p>
        </w:tc>
        <w:tc>
          <w:tcPr>
            <w:tcW w:type="dxa" w:w="848"/>
            <w:tcBorders>
              <w:top w:color="000000" w:sz="4" w:val="single"/>
              <w:left w:color="000000" w:sz="4" w:val="single"/>
              <w:bottom w:color="000000" w:sz="4" w:val="single"/>
              <w:right w:color="000000" w:sz="4" w:val="single"/>
            </w:tcBorders>
            <w:shd w:fill="auto" w:val="clear"/>
          </w:tcPr>
          <w:p w14:paraId="24060000">
            <w:r>
              <w:t>0,172</w:t>
            </w:r>
          </w:p>
          <w:p w14:paraId="25060000">
            <w:r>
              <w:t>1</w:t>
            </w:r>
          </w:p>
        </w:tc>
        <w:tc>
          <w:tcPr>
            <w:tcW w:type="dxa" w:w="847"/>
            <w:tcBorders>
              <w:top w:color="000000" w:sz="4" w:val="single"/>
              <w:left w:color="000000" w:sz="4" w:val="single"/>
              <w:bottom w:color="000000" w:sz="4" w:val="single"/>
              <w:right w:color="000000" w:sz="4" w:val="single"/>
            </w:tcBorders>
            <w:shd w:fill="auto" w:val="clear"/>
          </w:tcPr>
          <w:p w14:paraId="26060000"/>
        </w:tc>
        <w:tc>
          <w:tcPr>
            <w:tcW w:type="dxa" w:w="1566"/>
            <w:tcBorders>
              <w:top w:color="000000" w:sz="4" w:val="single"/>
              <w:left w:color="000000" w:sz="4" w:val="single"/>
              <w:bottom w:color="000000" w:sz="4" w:val="single"/>
              <w:right w:color="000000" w:sz="4" w:val="single"/>
            </w:tcBorders>
            <w:shd w:fill="auto" w:val="clear"/>
          </w:tcPr>
          <w:p w14:paraId="27060000"/>
        </w:tc>
      </w:tr>
    </w:tbl>
    <w:p w14:paraId="28060000">
      <w:pPr>
        <w:ind/>
        <w:jc w:val="center"/>
        <w:rPr>
          <w:sz w:val="28"/>
        </w:rPr>
      </w:pPr>
    </w:p>
    <w:p w14:paraId="29060000">
      <w:pPr>
        <w:ind/>
        <w:jc w:val="center"/>
        <w:rPr>
          <w:sz w:val="28"/>
        </w:rPr>
      </w:pPr>
    </w:p>
    <w:p w14:paraId="2A060000">
      <w:pPr>
        <w:ind/>
        <w:jc w:val="center"/>
        <w:rPr>
          <w:sz w:val="28"/>
        </w:rPr>
      </w:pPr>
    </w:p>
    <w:p w14:paraId="2B060000">
      <w:pPr>
        <w:ind/>
        <w:jc w:val="center"/>
        <w:rPr>
          <w:sz w:val="28"/>
        </w:rPr>
      </w:pPr>
    </w:p>
    <w:p w14:paraId="2C060000">
      <w:pPr>
        <w:ind/>
        <w:jc w:val="center"/>
        <w:rPr>
          <w:sz w:val="28"/>
        </w:rPr>
      </w:pPr>
    </w:p>
    <w:p w14:paraId="2D060000">
      <w:pPr>
        <w:ind/>
        <w:jc w:val="right"/>
        <w:rPr>
          <w:sz w:val="28"/>
        </w:rPr>
      </w:pPr>
    </w:p>
    <w:p w14:paraId="2E060000">
      <w:pPr>
        <w:ind/>
        <w:jc w:val="right"/>
      </w:pPr>
      <w:r>
        <w:rPr>
          <w:sz w:val="28"/>
        </w:rPr>
        <w:t>Приложение № 6</w:t>
      </w:r>
    </w:p>
    <w:p w14:paraId="2F060000">
      <w:pPr>
        <w:ind/>
        <w:jc w:val="right"/>
        <w:rPr>
          <w:sz w:val="28"/>
        </w:rPr>
      </w:pPr>
    </w:p>
    <w:p w14:paraId="30060000">
      <w:pPr>
        <w:ind/>
        <w:jc w:val="center"/>
      </w:pPr>
      <w:r>
        <w:rPr>
          <w:sz w:val="28"/>
        </w:rPr>
        <w:t>Мероприятия</w:t>
      </w:r>
    </w:p>
    <w:p w14:paraId="31060000">
      <w:pPr>
        <w:pStyle w:val="Style_6"/>
        <w:spacing w:after="200"/>
        <w:ind w:firstLine="0" w:left="1320"/>
        <w:jc w:val="center"/>
      </w:pPr>
      <w:r>
        <w:rPr>
          <w:sz w:val="28"/>
        </w:rPr>
        <w:t>Мероприятия подпрограммы 2 и их финансовое обеспечение</w:t>
      </w:r>
    </w:p>
    <w:p w14:paraId="32060000">
      <w:pPr>
        <w:pStyle w:val="Style_6"/>
        <w:spacing w:after="200"/>
        <w:ind w:firstLine="0" w:left="1320"/>
        <w:jc w:val="center"/>
      </w:pPr>
      <w:r>
        <w:rPr>
          <w:sz w:val="28"/>
        </w:rPr>
        <w:t>муниципальной подпрограммы «Обеспечение доступным и комфортным жилье и коммунальными услугами граждан  в Горшеченском районе Курской области»</w:t>
      </w:r>
    </w:p>
    <w:tbl>
      <w:tblPr>
        <w:tblStyle w:val="Style_3"/>
        <w:tblLayout w:type="fixed"/>
      </w:tblPr>
      <w:tblGrid>
        <w:gridCol w:w="534"/>
        <w:gridCol w:w="4503"/>
        <w:gridCol w:w="1800"/>
        <w:gridCol w:w="1633"/>
        <w:gridCol w:w="1530"/>
        <w:gridCol w:w="1616"/>
        <w:gridCol w:w="1629"/>
        <w:gridCol w:w="1573"/>
        <w:gridCol w:w="1150"/>
      </w:tblGrid>
      <w:tr>
        <w:trPr>
          <w:trHeight w:hRule="atLeast" w:val="302"/>
        </w:trPr>
        <w:tc>
          <w:tcPr>
            <w:tcW w:type="dxa" w:w="534"/>
            <w:vMerge w:val="restart"/>
            <w:tcBorders>
              <w:top w:color="000000" w:sz="4" w:val="single"/>
              <w:left w:color="000000" w:sz="4" w:val="single"/>
              <w:bottom w:color="000000" w:sz="4" w:val="single"/>
            </w:tcBorders>
            <w:shd w:fill="auto" w:val="clear"/>
            <w:vAlign w:val="center"/>
          </w:tcPr>
          <w:p w14:paraId="33060000">
            <w:pPr>
              <w:ind/>
              <w:jc w:val="center"/>
            </w:pPr>
            <w:r>
              <w:t>№</w:t>
            </w:r>
          </w:p>
          <w:p w14:paraId="34060000">
            <w:pPr>
              <w:tabs>
                <w:tab w:leader="none" w:pos="0" w:val="left"/>
              </w:tabs>
              <w:ind/>
              <w:jc w:val="center"/>
            </w:pPr>
            <w:r>
              <w:t>п/п</w:t>
            </w:r>
          </w:p>
        </w:tc>
        <w:tc>
          <w:tcPr>
            <w:tcW w:type="dxa" w:w="4503"/>
            <w:vMerge w:val="restart"/>
            <w:tcBorders>
              <w:top w:color="000000" w:sz="4" w:val="single"/>
              <w:left w:color="000000" w:sz="4" w:val="single"/>
              <w:bottom w:color="000000" w:sz="4" w:val="single"/>
              <w:right w:color="000000" w:sz="4" w:val="single"/>
            </w:tcBorders>
            <w:shd w:fill="auto" w:val="clear"/>
            <w:vAlign w:val="center"/>
          </w:tcPr>
          <w:p w14:paraId="35060000">
            <w:pPr>
              <w:ind/>
              <w:jc w:val="center"/>
            </w:pPr>
            <w:r>
              <w:t>Мероприятия</w:t>
            </w:r>
          </w:p>
        </w:tc>
        <w:tc>
          <w:tcPr>
            <w:tcW w:type="dxa" w:w="9781"/>
            <w:gridSpan w:val="6"/>
            <w:tcBorders>
              <w:top w:color="000000" w:sz="4" w:val="single"/>
              <w:left w:color="000000" w:sz="4" w:val="single"/>
              <w:bottom w:color="000000" w:sz="4" w:val="single"/>
              <w:right w:color="000000" w:sz="4" w:val="single"/>
            </w:tcBorders>
            <w:shd w:fill="auto" w:val="clear"/>
            <w:vAlign w:val="center"/>
          </w:tcPr>
          <w:p w14:paraId="36060000">
            <w:pPr>
              <w:ind/>
              <w:jc w:val="center"/>
            </w:pPr>
            <w:r>
              <w:t>Выполнение мероприятий по годам</w:t>
            </w:r>
          </w:p>
        </w:tc>
        <w:tc>
          <w:tcPr>
            <w:tcW w:type="dxa" w:w="1150"/>
            <w:tcBorders>
              <w:top w:color="000000" w:sz="4" w:val="single"/>
              <w:left w:color="000000" w:sz="4" w:val="single"/>
              <w:bottom w:color="000000" w:sz="4" w:val="single"/>
              <w:right w:color="000000" w:sz="4" w:val="single"/>
            </w:tcBorders>
            <w:shd w:fill="auto" w:val="clear"/>
            <w:vAlign w:val="center"/>
          </w:tcPr>
          <w:p w14:paraId="37060000">
            <w:pPr>
              <w:ind/>
              <w:jc w:val="center"/>
            </w:pPr>
            <w:r>
              <w:t>Примечание</w:t>
            </w:r>
          </w:p>
        </w:tc>
      </w:tr>
      <w:tr>
        <w:trPr>
          <w:trHeight w:hRule="atLeast" w:val="176"/>
        </w:trPr>
        <w:tc>
          <w:tcPr>
            <w:tcW w:type="dxa" w:w="534"/>
            <w:gridSpan w:val="1"/>
            <w:vMerge w:val="continue"/>
            <w:tcBorders>
              <w:top w:color="000000" w:sz="4" w:val="single"/>
              <w:left w:color="000000" w:sz="4" w:val="single"/>
              <w:bottom w:color="000000" w:sz="4" w:val="single"/>
            </w:tcBorders>
            <w:shd w:fill="auto" w:val="clear"/>
            <w:vAlign w:val="center"/>
          </w:tcPr>
          <w:p/>
        </w:tc>
        <w:tc>
          <w:tcPr>
            <w:tcW w:type="dxa" w:w="450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800"/>
            <w:tcBorders>
              <w:top w:color="000000" w:sz="4" w:val="single"/>
              <w:left w:color="000000" w:sz="4" w:val="single"/>
              <w:bottom w:color="000000" w:sz="4" w:val="single"/>
              <w:right w:color="000000" w:sz="4" w:val="single"/>
            </w:tcBorders>
            <w:shd w:fill="auto" w:val="clear"/>
            <w:vAlign w:val="center"/>
          </w:tcPr>
          <w:p w14:paraId="38060000">
            <w:pPr>
              <w:ind/>
              <w:jc w:val="center"/>
            </w:pPr>
            <w:r>
              <w:t>2021 г.</w:t>
            </w:r>
          </w:p>
        </w:tc>
        <w:tc>
          <w:tcPr>
            <w:tcW w:type="dxa" w:w="1633"/>
            <w:tcBorders>
              <w:top w:color="000000" w:sz="4" w:val="single"/>
              <w:left w:color="000000" w:sz="4" w:val="single"/>
              <w:bottom w:color="000000" w:sz="4" w:val="single"/>
              <w:right w:color="000000" w:sz="4" w:val="single"/>
            </w:tcBorders>
            <w:shd w:fill="auto" w:val="clear"/>
            <w:vAlign w:val="center"/>
          </w:tcPr>
          <w:p w14:paraId="39060000">
            <w:pPr>
              <w:ind/>
              <w:jc w:val="center"/>
            </w:pPr>
            <w:r>
              <w:t>2022 г.</w:t>
            </w:r>
          </w:p>
        </w:tc>
        <w:tc>
          <w:tcPr>
            <w:tcW w:type="dxa" w:w="1530"/>
            <w:tcBorders>
              <w:top w:color="000000" w:sz="4" w:val="single"/>
              <w:left w:color="000000" w:sz="4" w:val="single"/>
              <w:bottom w:color="000000" w:sz="4" w:val="single"/>
              <w:right w:color="000000" w:sz="4" w:val="single"/>
            </w:tcBorders>
            <w:shd w:fill="auto" w:val="clear"/>
            <w:vAlign w:val="center"/>
          </w:tcPr>
          <w:p w14:paraId="3A060000">
            <w:pPr>
              <w:ind/>
              <w:jc w:val="center"/>
            </w:pPr>
            <w:r>
              <w:t>2023 г.</w:t>
            </w:r>
          </w:p>
        </w:tc>
        <w:tc>
          <w:tcPr>
            <w:tcW w:type="dxa" w:w="1616"/>
            <w:tcBorders>
              <w:top w:color="000000" w:sz="4" w:val="single"/>
              <w:left w:color="000000" w:sz="4" w:val="single"/>
              <w:bottom w:color="000000" w:sz="4" w:val="single"/>
              <w:right w:color="000000" w:sz="4" w:val="single"/>
            </w:tcBorders>
            <w:shd w:fill="auto" w:val="clear"/>
            <w:vAlign w:val="center"/>
          </w:tcPr>
          <w:p w14:paraId="3B060000">
            <w:pPr>
              <w:ind/>
              <w:jc w:val="center"/>
            </w:pPr>
            <w:r>
              <w:t>2024 г.</w:t>
            </w:r>
          </w:p>
        </w:tc>
        <w:tc>
          <w:tcPr>
            <w:tcW w:type="dxa" w:w="1629"/>
            <w:tcBorders>
              <w:top w:color="000000" w:sz="4" w:val="single"/>
              <w:left w:color="000000" w:sz="4" w:val="single"/>
              <w:bottom w:color="000000" w:sz="4" w:val="single"/>
              <w:right w:color="000000" w:sz="4" w:val="single"/>
            </w:tcBorders>
            <w:shd w:fill="auto" w:val="clear"/>
            <w:vAlign w:val="center"/>
          </w:tcPr>
          <w:p w14:paraId="3C060000">
            <w:pPr>
              <w:ind/>
              <w:jc w:val="center"/>
            </w:pPr>
            <w:r>
              <w:t>2025 г.</w:t>
            </w:r>
          </w:p>
        </w:tc>
        <w:tc>
          <w:tcPr>
            <w:tcW w:type="dxa" w:w="1573"/>
            <w:tcBorders>
              <w:top w:color="000000" w:sz="4" w:val="single"/>
              <w:left w:color="000000" w:sz="4" w:val="single"/>
              <w:bottom w:color="000000" w:sz="4" w:val="single"/>
              <w:right w:color="000000" w:sz="4" w:val="single"/>
            </w:tcBorders>
            <w:shd w:fill="auto" w:val="clear"/>
            <w:vAlign w:val="center"/>
          </w:tcPr>
          <w:p w14:paraId="3D060000">
            <w:pPr>
              <w:ind/>
              <w:jc w:val="center"/>
            </w:pPr>
            <w:r>
              <w:t>2026 г.</w:t>
            </w:r>
          </w:p>
        </w:tc>
        <w:tc>
          <w:tcPr>
            <w:tcW w:type="dxa" w:w="1150"/>
            <w:tcBorders>
              <w:top w:color="000000" w:sz="4" w:val="single"/>
              <w:left w:color="000000" w:sz="4" w:val="single"/>
              <w:bottom w:color="000000" w:sz="4" w:val="single"/>
              <w:right w:color="000000" w:sz="4" w:val="single"/>
            </w:tcBorders>
            <w:shd w:fill="auto" w:val="clear"/>
            <w:vAlign w:val="center"/>
          </w:tcPr>
          <w:p w14:paraId="3E060000">
            <w:pPr>
              <w:ind/>
              <w:jc w:val="center"/>
            </w:pPr>
          </w:p>
        </w:tc>
      </w:tr>
      <w:tr>
        <w:trPr>
          <w:trHeight w:hRule="atLeast" w:val="191"/>
        </w:trPr>
        <w:tc>
          <w:tcPr>
            <w:tcW w:type="dxa" w:w="534"/>
            <w:gridSpan w:val="1"/>
            <w:vMerge w:val="continue"/>
            <w:tcBorders>
              <w:top w:color="000000" w:sz="4" w:val="single"/>
              <w:left w:color="000000" w:sz="4" w:val="single"/>
              <w:bottom w:color="000000" w:sz="4" w:val="single"/>
            </w:tcBorders>
            <w:shd w:fill="auto" w:val="clear"/>
            <w:vAlign w:val="center"/>
          </w:tcPr>
          <w:p/>
        </w:tc>
        <w:tc>
          <w:tcPr>
            <w:tcW w:type="dxa" w:w="450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800"/>
            <w:tcBorders>
              <w:top w:color="000000" w:sz="4" w:val="single"/>
              <w:left w:color="000000" w:sz="4" w:val="single"/>
              <w:bottom w:color="000000" w:sz="4" w:val="single"/>
              <w:right w:color="000000" w:sz="4" w:val="single"/>
            </w:tcBorders>
            <w:shd w:fill="auto" w:val="clear"/>
            <w:vAlign w:val="center"/>
          </w:tcPr>
          <w:p w14:paraId="3F060000">
            <w:pPr>
              <w:ind/>
              <w:jc w:val="center"/>
            </w:pPr>
            <w:r>
              <w:t>руб.</w:t>
            </w:r>
          </w:p>
        </w:tc>
        <w:tc>
          <w:tcPr>
            <w:tcW w:type="dxa" w:w="1633"/>
            <w:tcBorders>
              <w:top w:color="000000" w:sz="4" w:val="single"/>
              <w:left w:color="000000" w:sz="4" w:val="single"/>
              <w:bottom w:color="000000" w:sz="4" w:val="single"/>
              <w:right w:color="000000" w:sz="4" w:val="single"/>
            </w:tcBorders>
            <w:shd w:fill="auto" w:val="clear"/>
            <w:vAlign w:val="center"/>
          </w:tcPr>
          <w:p w14:paraId="40060000">
            <w:pPr>
              <w:ind/>
              <w:jc w:val="center"/>
            </w:pPr>
            <w:r>
              <w:t>руб.</w:t>
            </w:r>
          </w:p>
        </w:tc>
        <w:tc>
          <w:tcPr>
            <w:tcW w:type="dxa" w:w="1530"/>
            <w:tcBorders>
              <w:top w:color="000000" w:sz="4" w:val="single"/>
              <w:left w:color="000000" w:sz="4" w:val="single"/>
              <w:bottom w:color="000000" w:sz="4" w:val="single"/>
              <w:right w:color="000000" w:sz="4" w:val="single"/>
            </w:tcBorders>
            <w:shd w:fill="auto" w:val="clear"/>
            <w:vAlign w:val="center"/>
          </w:tcPr>
          <w:p w14:paraId="41060000">
            <w:pPr>
              <w:ind/>
              <w:jc w:val="center"/>
            </w:pPr>
            <w:r>
              <w:t>руб.</w:t>
            </w:r>
          </w:p>
        </w:tc>
        <w:tc>
          <w:tcPr>
            <w:tcW w:type="dxa" w:w="1616"/>
            <w:tcBorders>
              <w:top w:color="000000" w:sz="4" w:val="single"/>
              <w:left w:color="000000" w:sz="4" w:val="single"/>
              <w:bottom w:color="000000" w:sz="4" w:val="single"/>
              <w:right w:color="000000" w:sz="4" w:val="single"/>
            </w:tcBorders>
            <w:shd w:fill="auto" w:val="clear"/>
            <w:vAlign w:val="center"/>
          </w:tcPr>
          <w:p w14:paraId="42060000">
            <w:pPr>
              <w:ind/>
              <w:jc w:val="center"/>
            </w:pPr>
            <w:r>
              <w:t>руб.</w:t>
            </w:r>
          </w:p>
        </w:tc>
        <w:tc>
          <w:tcPr>
            <w:tcW w:type="dxa" w:w="1629"/>
            <w:tcBorders>
              <w:top w:color="000000" w:sz="4" w:val="single"/>
              <w:left w:color="000000" w:sz="4" w:val="single"/>
              <w:bottom w:color="000000" w:sz="4" w:val="single"/>
              <w:right w:color="000000" w:sz="4" w:val="single"/>
            </w:tcBorders>
            <w:shd w:fill="auto" w:val="clear"/>
            <w:vAlign w:val="center"/>
          </w:tcPr>
          <w:p w14:paraId="43060000">
            <w:pPr>
              <w:ind/>
              <w:jc w:val="center"/>
            </w:pPr>
            <w:r>
              <w:t>руб.</w:t>
            </w:r>
          </w:p>
        </w:tc>
        <w:tc>
          <w:tcPr>
            <w:tcW w:type="dxa" w:w="1573"/>
            <w:tcBorders>
              <w:top w:color="000000" w:sz="4" w:val="single"/>
              <w:left w:color="000000" w:sz="4" w:val="single"/>
              <w:bottom w:color="000000" w:sz="4" w:val="single"/>
              <w:right w:color="000000" w:sz="4" w:val="single"/>
            </w:tcBorders>
            <w:shd w:fill="auto" w:val="clear"/>
            <w:vAlign w:val="center"/>
          </w:tcPr>
          <w:p w14:paraId="44060000">
            <w:pPr>
              <w:ind/>
              <w:jc w:val="center"/>
            </w:pPr>
            <w:r>
              <w:t>руб.</w:t>
            </w:r>
          </w:p>
        </w:tc>
        <w:tc>
          <w:tcPr>
            <w:tcW w:type="dxa" w:w="1150"/>
            <w:tcBorders>
              <w:top w:color="000000" w:sz="4" w:val="single"/>
              <w:left w:color="000000" w:sz="4" w:val="single"/>
              <w:bottom w:color="000000" w:sz="4" w:val="single"/>
              <w:right w:color="000000" w:sz="4" w:val="single"/>
            </w:tcBorders>
            <w:shd w:fill="auto" w:val="clear"/>
            <w:vAlign w:val="center"/>
          </w:tcPr>
          <w:p w14:paraId="45060000">
            <w:pPr>
              <w:ind/>
              <w:jc w:val="center"/>
            </w:pPr>
          </w:p>
        </w:tc>
      </w:tr>
      <w:tr>
        <w:trPr>
          <w:trHeight w:hRule="atLeast" w:val="756"/>
        </w:trPr>
        <w:tc>
          <w:tcPr>
            <w:tcW w:type="dxa" w:w="534"/>
            <w:tcBorders>
              <w:top w:color="000000" w:sz="4" w:val="single"/>
              <w:left w:color="000000" w:sz="4" w:val="single"/>
              <w:bottom w:color="000000" w:sz="4" w:val="single"/>
              <w:right w:color="000000" w:sz="4" w:val="single"/>
            </w:tcBorders>
            <w:shd w:fill="auto" w:val="clear"/>
            <w:vAlign w:val="center"/>
          </w:tcPr>
          <w:p w14:paraId="46060000">
            <w:pPr>
              <w:tabs>
                <w:tab w:leader="none" w:pos="210" w:val="left"/>
              </w:tabs>
              <w:ind/>
              <w:jc w:val="center"/>
            </w:pPr>
            <w:r>
              <w:t>1</w:t>
            </w:r>
          </w:p>
        </w:tc>
        <w:tc>
          <w:tcPr>
            <w:tcW w:type="dxa" w:w="4503"/>
            <w:tcBorders>
              <w:top w:color="000000" w:sz="4" w:val="single"/>
              <w:left w:color="000000" w:sz="4" w:val="single"/>
              <w:bottom w:color="000000" w:sz="4" w:val="single"/>
              <w:right w:color="000000" w:sz="4" w:val="single"/>
            </w:tcBorders>
            <w:shd w:fill="auto" w:val="clear"/>
            <w:vAlign w:val="center"/>
          </w:tcPr>
          <w:p w14:paraId="47060000">
            <w:pPr>
              <w:pStyle w:val="Style_2"/>
              <w:spacing w:after="0"/>
              <w:ind/>
              <w:jc w:val="center"/>
            </w:pPr>
            <w:r>
              <w:rPr>
                <w:b w:val="1"/>
              </w:rPr>
              <w:t>Подпрограмма 2 «Создание условий для обеспечения доступным и комфортным жильем граждан в Горшеченском районе Курской области»</w:t>
            </w:r>
          </w:p>
        </w:tc>
        <w:tc>
          <w:tcPr>
            <w:tcW w:type="dxa" w:w="1800"/>
            <w:tcBorders>
              <w:top w:color="000000" w:sz="4" w:val="single"/>
              <w:left w:color="000000" w:sz="4" w:val="single"/>
              <w:bottom w:color="000000" w:sz="4" w:val="single"/>
              <w:right w:color="000000" w:sz="4" w:val="single"/>
            </w:tcBorders>
            <w:shd w:fill="auto" w:val="clear"/>
            <w:vAlign w:val="center"/>
          </w:tcPr>
          <w:p w14:paraId="48060000">
            <w:pPr>
              <w:ind/>
              <w:jc w:val="center"/>
            </w:pPr>
            <w:r>
              <w:rPr>
                <w:b w:val="1"/>
              </w:rPr>
              <w:t>58 369 405,42</w:t>
            </w:r>
          </w:p>
        </w:tc>
        <w:tc>
          <w:tcPr>
            <w:tcW w:type="dxa" w:w="1633"/>
            <w:tcBorders>
              <w:top w:color="000000" w:sz="4" w:val="single"/>
              <w:left w:color="000000" w:sz="4" w:val="single"/>
              <w:bottom w:color="000000" w:sz="4" w:val="single"/>
              <w:right w:color="000000" w:sz="4" w:val="single"/>
            </w:tcBorders>
            <w:shd w:fill="auto" w:val="clear"/>
            <w:vAlign w:val="center"/>
          </w:tcPr>
          <w:p w14:paraId="49060000">
            <w:pPr>
              <w:ind/>
              <w:jc w:val="center"/>
            </w:pPr>
            <w:r>
              <w:rPr>
                <w:b w:val="1"/>
              </w:rPr>
              <w:t>45 3</w:t>
            </w:r>
            <w:r>
              <w:rPr>
                <w:b w:val="1"/>
              </w:rPr>
              <w:t>36 565,67</w:t>
            </w:r>
          </w:p>
        </w:tc>
        <w:tc>
          <w:tcPr>
            <w:tcW w:type="dxa" w:w="1530"/>
            <w:tcBorders>
              <w:top w:color="000000" w:sz="4" w:val="single"/>
              <w:left w:color="000000" w:sz="4" w:val="single"/>
              <w:bottom w:color="000000" w:sz="4" w:val="single"/>
              <w:right w:color="000000" w:sz="4" w:val="single"/>
            </w:tcBorders>
            <w:shd w:fill="auto" w:val="clear"/>
            <w:vAlign w:val="center"/>
          </w:tcPr>
          <w:p w14:paraId="4A060000">
            <w:pPr>
              <w:ind/>
              <w:jc w:val="center"/>
            </w:pPr>
            <w:r>
              <w:rPr>
                <w:b w:val="1"/>
              </w:rPr>
              <w:t>6 691 608,10</w:t>
            </w:r>
          </w:p>
        </w:tc>
        <w:tc>
          <w:tcPr>
            <w:tcW w:type="dxa" w:w="1616"/>
            <w:tcBorders>
              <w:top w:color="000000" w:sz="4" w:val="single"/>
              <w:left w:color="000000" w:sz="4" w:val="single"/>
              <w:bottom w:color="000000" w:sz="4" w:val="single"/>
              <w:right w:color="000000" w:sz="4" w:val="single"/>
            </w:tcBorders>
            <w:shd w:fill="auto" w:val="clear"/>
            <w:vAlign w:val="center"/>
          </w:tcPr>
          <w:p w14:paraId="4B060000">
            <w:pPr>
              <w:ind/>
              <w:jc w:val="center"/>
              <w:rPr>
                <w:b w:val="1"/>
              </w:rPr>
            </w:pPr>
            <w:r>
              <w:rPr>
                <w:b w:val="1"/>
              </w:rPr>
              <w:t>4 057 578,00</w:t>
            </w:r>
          </w:p>
        </w:tc>
        <w:tc>
          <w:tcPr>
            <w:tcW w:type="dxa" w:w="1629"/>
            <w:tcBorders>
              <w:top w:color="000000" w:sz="4" w:val="single"/>
              <w:left w:color="000000" w:sz="4" w:val="single"/>
              <w:bottom w:color="000000" w:sz="4" w:val="single"/>
              <w:right w:color="000000" w:sz="4" w:val="single"/>
            </w:tcBorders>
            <w:shd w:fill="auto" w:val="clear"/>
            <w:vAlign w:val="center"/>
          </w:tcPr>
          <w:p w14:paraId="4C060000">
            <w:pPr>
              <w:ind/>
              <w:jc w:val="center"/>
            </w:pPr>
            <w:r>
              <w:rPr>
                <w:b w:val="1"/>
              </w:rPr>
              <w:t>3 192 970,00</w:t>
            </w:r>
          </w:p>
        </w:tc>
        <w:tc>
          <w:tcPr>
            <w:tcW w:type="dxa" w:w="1573"/>
            <w:tcBorders>
              <w:top w:color="000000" w:sz="4" w:val="single"/>
              <w:left w:color="000000" w:sz="4" w:val="single"/>
              <w:bottom w:color="000000" w:sz="4" w:val="single"/>
              <w:right w:color="000000" w:sz="4" w:val="single"/>
            </w:tcBorders>
            <w:shd w:fill="auto" w:val="clear"/>
            <w:vAlign w:val="center"/>
          </w:tcPr>
          <w:p w14:paraId="4D060000">
            <w:pPr>
              <w:ind/>
              <w:jc w:val="center"/>
            </w:pPr>
            <w:r>
              <w:rPr>
                <w:b w:val="1"/>
              </w:rPr>
              <w:t>1 184 863,00</w:t>
            </w:r>
          </w:p>
        </w:tc>
        <w:tc>
          <w:tcPr>
            <w:tcW w:type="dxa" w:w="1150"/>
            <w:tcBorders>
              <w:top w:color="000000" w:sz="4" w:val="single"/>
              <w:left w:color="000000" w:sz="4" w:val="single"/>
              <w:bottom w:color="000000" w:sz="4" w:val="single"/>
              <w:right w:color="000000" w:sz="4" w:val="single"/>
            </w:tcBorders>
            <w:shd w:fill="auto" w:val="clear"/>
            <w:vAlign w:val="center"/>
          </w:tcPr>
          <w:p w14:paraId="4E060000">
            <w:pPr>
              <w:ind/>
              <w:jc w:val="center"/>
              <w:rPr>
                <w:b w:val="1"/>
              </w:rP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4F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50060000">
            <w:pPr>
              <w:ind w:firstLine="0" w:left="1700"/>
              <w:jc w:val="center"/>
            </w:pPr>
            <w:r>
              <w:rPr>
                <w:b w:val="1"/>
              </w:rP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51060000">
            <w:pPr>
              <w:ind/>
              <w:jc w:val="center"/>
            </w:pPr>
            <w:r>
              <w:rPr>
                <w:b w:val="1"/>
              </w:rPr>
              <w:t>4 277 471,52</w:t>
            </w:r>
          </w:p>
        </w:tc>
        <w:tc>
          <w:tcPr>
            <w:tcW w:type="dxa" w:w="1633"/>
            <w:tcBorders>
              <w:top w:color="000000" w:sz="4" w:val="single"/>
              <w:left w:color="000000" w:sz="4" w:val="single"/>
              <w:bottom w:color="000000" w:sz="4" w:val="single"/>
              <w:right w:color="000000" w:sz="4" w:val="single"/>
            </w:tcBorders>
            <w:shd w:fill="auto" w:val="clear"/>
            <w:vAlign w:val="center"/>
          </w:tcPr>
          <w:p w14:paraId="52060000">
            <w:pPr>
              <w:ind/>
              <w:jc w:val="center"/>
            </w:pPr>
            <w:r>
              <w:rPr>
                <w:b w:val="1"/>
              </w:rPr>
              <w:t>8 259 754,30</w:t>
            </w:r>
          </w:p>
        </w:tc>
        <w:tc>
          <w:tcPr>
            <w:tcW w:type="dxa" w:w="1530"/>
            <w:tcBorders>
              <w:top w:color="000000" w:sz="4" w:val="single"/>
              <w:left w:color="000000" w:sz="4" w:val="single"/>
              <w:bottom w:color="000000" w:sz="4" w:val="single"/>
              <w:right w:color="000000" w:sz="4" w:val="single"/>
            </w:tcBorders>
            <w:shd w:fill="auto" w:val="clear"/>
            <w:vAlign w:val="center"/>
          </w:tcPr>
          <w:p w14:paraId="53060000">
            <w:pPr>
              <w:ind/>
              <w:jc w:val="center"/>
            </w:pPr>
            <w:r>
              <w:rPr>
                <w:b w:val="1"/>
              </w:rPr>
              <w:t>3 006 898,91</w:t>
            </w:r>
          </w:p>
        </w:tc>
        <w:tc>
          <w:tcPr>
            <w:tcW w:type="dxa" w:w="1616"/>
            <w:tcBorders>
              <w:top w:color="000000" w:sz="4" w:val="single"/>
              <w:left w:color="000000" w:sz="4" w:val="single"/>
              <w:bottom w:color="000000" w:sz="4" w:val="single"/>
              <w:right w:color="000000" w:sz="4" w:val="single"/>
            </w:tcBorders>
            <w:shd w:fill="auto" w:val="clear"/>
            <w:vAlign w:val="center"/>
          </w:tcPr>
          <w:p w14:paraId="54060000">
            <w:pPr>
              <w:ind/>
              <w:jc w:val="center"/>
              <w:rPr>
                <w:b w:val="1"/>
              </w:rPr>
            </w:pPr>
            <w:r>
              <w:rPr>
                <w:b w:val="1"/>
              </w:rPr>
              <w:t>1 224 676,00</w:t>
            </w:r>
          </w:p>
        </w:tc>
        <w:tc>
          <w:tcPr>
            <w:tcW w:type="dxa" w:w="1629"/>
            <w:tcBorders>
              <w:top w:color="000000" w:sz="4" w:val="single"/>
              <w:left w:color="000000" w:sz="4" w:val="single"/>
              <w:bottom w:color="000000" w:sz="4" w:val="single"/>
              <w:right w:color="000000" w:sz="4" w:val="single"/>
            </w:tcBorders>
            <w:shd w:fill="auto" w:val="clear"/>
            <w:vAlign w:val="center"/>
          </w:tcPr>
          <w:p w14:paraId="55060000">
            <w:pPr>
              <w:ind/>
              <w:jc w:val="center"/>
            </w:pPr>
            <w:r>
              <w:rPr>
                <w:b w:val="1"/>
              </w:rPr>
              <w:t>3 1</w:t>
            </w:r>
            <w:r>
              <w:rPr>
                <w:b w:val="1"/>
              </w:rPr>
              <w:t>92 970,00</w:t>
            </w:r>
          </w:p>
        </w:tc>
        <w:tc>
          <w:tcPr>
            <w:tcW w:type="dxa" w:w="1573"/>
            <w:tcBorders>
              <w:top w:color="000000" w:sz="4" w:val="single"/>
              <w:left w:color="000000" w:sz="4" w:val="single"/>
              <w:bottom w:color="000000" w:sz="4" w:val="single"/>
              <w:right w:color="000000" w:sz="4" w:val="single"/>
            </w:tcBorders>
            <w:shd w:fill="auto" w:val="clear"/>
            <w:vAlign w:val="center"/>
          </w:tcPr>
          <w:p w14:paraId="56060000">
            <w:pPr>
              <w:ind/>
              <w:jc w:val="center"/>
            </w:pPr>
            <w:r>
              <w:rPr>
                <w:b w:val="1"/>
              </w:rPr>
              <w:t>1 184 863,00</w:t>
            </w:r>
          </w:p>
        </w:tc>
        <w:tc>
          <w:tcPr>
            <w:tcW w:type="dxa" w:w="1150"/>
            <w:tcBorders>
              <w:top w:color="000000" w:sz="4" w:val="single"/>
              <w:left w:color="000000" w:sz="4" w:val="single"/>
              <w:bottom w:color="000000" w:sz="4" w:val="single"/>
              <w:right w:color="000000" w:sz="4" w:val="single"/>
            </w:tcBorders>
            <w:shd w:fill="auto" w:val="clear"/>
            <w:vAlign w:val="center"/>
          </w:tcPr>
          <w:p w14:paraId="57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58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59060000">
            <w:pPr>
              <w:ind w:firstLine="0" w:left="1700"/>
              <w:jc w:val="center"/>
            </w:pPr>
            <w:r>
              <w:rPr>
                <w:b w:val="1"/>
              </w:rP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5A060000">
            <w:pPr>
              <w:ind/>
              <w:jc w:val="center"/>
            </w:pPr>
            <w:r>
              <w:rPr>
                <w:b w:val="1"/>
              </w:rPr>
              <w:t>45 091 596,12</w:t>
            </w:r>
          </w:p>
        </w:tc>
        <w:tc>
          <w:tcPr>
            <w:tcW w:type="dxa" w:w="1633"/>
            <w:tcBorders>
              <w:top w:color="000000" w:sz="4" w:val="single"/>
              <w:left w:color="000000" w:sz="4" w:val="single"/>
              <w:bottom w:color="000000" w:sz="4" w:val="single"/>
              <w:right w:color="000000" w:sz="4" w:val="single"/>
            </w:tcBorders>
            <w:shd w:fill="auto" w:val="clear"/>
            <w:vAlign w:val="center"/>
          </w:tcPr>
          <w:p w14:paraId="5B060000">
            <w:pPr>
              <w:ind/>
              <w:jc w:val="center"/>
            </w:pPr>
            <w:r>
              <w:rPr>
                <w:b w:val="1"/>
              </w:rPr>
              <w:t>35 258 567,70</w:t>
            </w:r>
          </w:p>
        </w:tc>
        <w:tc>
          <w:tcPr>
            <w:tcW w:type="dxa" w:w="1530"/>
            <w:tcBorders>
              <w:top w:color="000000" w:sz="4" w:val="single"/>
              <w:left w:color="000000" w:sz="4" w:val="single"/>
              <w:bottom w:color="000000" w:sz="4" w:val="single"/>
              <w:right w:color="000000" w:sz="4" w:val="single"/>
            </w:tcBorders>
            <w:shd w:fill="auto" w:val="clear"/>
            <w:vAlign w:val="center"/>
          </w:tcPr>
          <w:p w14:paraId="5C060000">
            <w:pPr>
              <w:ind/>
              <w:jc w:val="center"/>
            </w:pPr>
            <w:r>
              <w:rPr>
                <w:b w:val="1"/>
              </w:rPr>
              <w:t>2 799 185,39</w:t>
            </w:r>
          </w:p>
        </w:tc>
        <w:tc>
          <w:tcPr>
            <w:tcW w:type="dxa" w:w="1616"/>
            <w:tcBorders>
              <w:top w:color="000000" w:sz="4" w:val="single"/>
              <w:left w:color="000000" w:sz="4" w:val="single"/>
              <w:bottom w:color="000000" w:sz="4" w:val="single"/>
              <w:right w:color="000000" w:sz="4" w:val="single"/>
            </w:tcBorders>
            <w:shd w:fill="auto" w:val="clear"/>
            <w:vAlign w:val="center"/>
          </w:tcPr>
          <w:p w14:paraId="5D060000">
            <w:pPr>
              <w:ind/>
              <w:jc w:val="center"/>
              <w:rPr>
                <w:b w:val="1"/>
              </w:rPr>
            </w:pPr>
            <w:r>
              <w:rPr>
                <w:b w:val="1"/>
              </w:rPr>
              <w:t>1 007 080,00</w:t>
            </w:r>
          </w:p>
        </w:tc>
        <w:tc>
          <w:tcPr>
            <w:tcW w:type="dxa" w:w="1629"/>
            <w:tcBorders>
              <w:top w:color="000000" w:sz="4" w:val="single"/>
              <w:left w:color="000000" w:sz="4" w:val="single"/>
              <w:bottom w:color="000000" w:sz="4" w:val="single"/>
              <w:right w:color="000000" w:sz="4" w:val="single"/>
            </w:tcBorders>
            <w:shd w:fill="auto" w:val="clear"/>
            <w:vAlign w:val="center"/>
          </w:tcPr>
          <w:p w14:paraId="5E060000">
            <w:pPr>
              <w:ind/>
              <w:jc w:val="center"/>
            </w:pPr>
            <w:r>
              <w:rPr>
                <w:b w:val="1"/>
              </w:rPr>
              <w:t>0,00</w:t>
            </w:r>
          </w:p>
        </w:tc>
        <w:tc>
          <w:tcPr>
            <w:tcW w:type="dxa" w:w="1573"/>
            <w:tcBorders>
              <w:top w:color="000000" w:sz="4" w:val="single"/>
              <w:left w:color="000000" w:sz="4" w:val="single"/>
              <w:bottom w:color="000000" w:sz="4" w:val="single"/>
              <w:right w:color="000000" w:sz="4" w:val="single"/>
            </w:tcBorders>
            <w:shd w:fill="auto" w:val="clear"/>
            <w:vAlign w:val="center"/>
          </w:tcPr>
          <w:p w14:paraId="5F060000">
            <w:pPr>
              <w:ind/>
              <w:jc w:val="center"/>
            </w:pPr>
            <w:r>
              <w:rPr>
                <w:b w:val="1"/>
              </w:rPr>
              <w:t>0,00</w:t>
            </w:r>
          </w:p>
        </w:tc>
        <w:tc>
          <w:tcPr>
            <w:tcW w:type="dxa" w:w="1150"/>
            <w:tcBorders>
              <w:top w:color="000000" w:sz="4" w:val="single"/>
              <w:left w:color="000000" w:sz="4" w:val="single"/>
              <w:bottom w:color="000000" w:sz="4" w:val="single"/>
              <w:right w:color="000000" w:sz="4" w:val="single"/>
            </w:tcBorders>
            <w:shd w:fill="auto" w:val="clear"/>
            <w:vAlign w:val="center"/>
          </w:tcPr>
          <w:p w14:paraId="60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61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62060000">
            <w:pPr>
              <w:spacing w:line="276" w:lineRule="auto"/>
              <w:ind w:firstLine="0" w:left="1700"/>
              <w:jc w:val="center"/>
            </w:pPr>
            <w:r>
              <w:rPr>
                <w:b w:val="1"/>
              </w:rP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63060000">
            <w:pPr>
              <w:ind/>
              <w:jc w:val="center"/>
            </w:pPr>
            <w:r>
              <w:rPr>
                <w:b w:val="1"/>
              </w:rPr>
              <w:t>9 000 337,78</w:t>
            </w:r>
          </w:p>
        </w:tc>
        <w:tc>
          <w:tcPr>
            <w:tcW w:type="dxa" w:w="1633"/>
            <w:tcBorders>
              <w:top w:color="000000" w:sz="4" w:val="single"/>
              <w:left w:color="000000" w:sz="4" w:val="single"/>
              <w:bottom w:color="000000" w:sz="4" w:val="single"/>
              <w:right w:color="000000" w:sz="4" w:val="single"/>
            </w:tcBorders>
            <w:shd w:fill="auto" w:val="clear"/>
            <w:vAlign w:val="center"/>
          </w:tcPr>
          <w:p w14:paraId="64060000">
            <w:pPr>
              <w:ind/>
              <w:jc w:val="center"/>
            </w:pPr>
            <w:r>
              <w:rPr>
                <w:b w:val="1"/>
              </w:rPr>
              <w:t>1 818 243,67</w:t>
            </w:r>
          </w:p>
        </w:tc>
        <w:tc>
          <w:tcPr>
            <w:tcW w:type="dxa" w:w="1530"/>
            <w:tcBorders>
              <w:top w:color="000000" w:sz="4" w:val="single"/>
              <w:left w:color="000000" w:sz="4" w:val="single"/>
              <w:bottom w:color="000000" w:sz="4" w:val="single"/>
              <w:right w:color="000000" w:sz="4" w:val="single"/>
            </w:tcBorders>
            <w:shd w:fill="auto" w:val="clear"/>
            <w:vAlign w:val="center"/>
          </w:tcPr>
          <w:p w14:paraId="65060000">
            <w:pPr>
              <w:ind/>
              <w:jc w:val="center"/>
            </w:pPr>
            <w:r>
              <w:rPr>
                <w:b w:val="1"/>
              </w:rPr>
              <w:t>885 523,80</w:t>
            </w:r>
          </w:p>
        </w:tc>
        <w:tc>
          <w:tcPr>
            <w:tcW w:type="dxa" w:w="1616"/>
            <w:tcBorders>
              <w:top w:color="000000" w:sz="4" w:val="single"/>
              <w:left w:color="000000" w:sz="4" w:val="single"/>
              <w:bottom w:color="000000" w:sz="4" w:val="single"/>
              <w:right w:color="000000" w:sz="4" w:val="single"/>
            </w:tcBorders>
            <w:shd w:fill="auto" w:val="clear"/>
            <w:vAlign w:val="center"/>
          </w:tcPr>
          <w:p w14:paraId="66060000">
            <w:pPr>
              <w:ind/>
              <w:jc w:val="center"/>
              <w:rPr>
                <w:b w:val="1"/>
              </w:rPr>
            </w:pPr>
            <w:r>
              <w:rPr>
                <w:b w:val="1"/>
              </w:rPr>
              <w:t>1 825 822,00</w:t>
            </w:r>
          </w:p>
        </w:tc>
        <w:tc>
          <w:tcPr>
            <w:tcW w:type="dxa" w:w="1629"/>
            <w:tcBorders>
              <w:top w:color="000000" w:sz="4" w:val="single"/>
              <w:left w:color="000000" w:sz="4" w:val="single"/>
              <w:bottom w:color="000000" w:sz="4" w:val="single"/>
              <w:right w:color="000000" w:sz="4" w:val="single"/>
            </w:tcBorders>
            <w:shd w:fill="auto" w:val="clear"/>
            <w:vAlign w:val="center"/>
          </w:tcPr>
          <w:p w14:paraId="67060000">
            <w:pPr>
              <w:ind/>
              <w:jc w:val="center"/>
            </w:pPr>
            <w:r>
              <w:rPr>
                <w:b w:val="1"/>
              </w:rPr>
              <w:t>0,00</w:t>
            </w:r>
          </w:p>
        </w:tc>
        <w:tc>
          <w:tcPr>
            <w:tcW w:type="dxa" w:w="1573"/>
            <w:tcBorders>
              <w:top w:color="000000" w:sz="4" w:val="single"/>
              <w:left w:color="000000" w:sz="4" w:val="single"/>
              <w:bottom w:color="000000" w:sz="4" w:val="single"/>
              <w:right w:color="000000" w:sz="4" w:val="single"/>
            </w:tcBorders>
            <w:shd w:fill="auto" w:val="clear"/>
            <w:vAlign w:val="center"/>
          </w:tcPr>
          <w:p w14:paraId="68060000">
            <w:pPr>
              <w:ind/>
              <w:jc w:val="center"/>
            </w:pPr>
            <w:r>
              <w:rPr>
                <w:b w:val="1"/>
              </w:rPr>
              <w:t>0,00</w:t>
            </w:r>
          </w:p>
        </w:tc>
        <w:tc>
          <w:tcPr>
            <w:tcW w:type="dxa" w:w="1150"/>
            <w:tcBorders>
              <w:top w:color="000000" w:sz="4" w:val="single"/>
              <w:left w:color="000000" w:sz="4" w:val="single"/>
              <w:bottom w:color="000000" w:sz="4" w:val="single"/>
              <w:right w:color="000000" w:sz="4" w:val="single"/>
            </w:tcBorders>
            <w:shd w:fill="auto" w:val="clear"/>
            <w:vAlign w:val="center"/>
          </w:tcPr>
          <w:p w14:paraId="69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6A060000">
            <w:pPr>
              <w:tabs>
                <w:tab w:leader="none" w:pos="210" w:val="left"/>
              </w:tabs>
              <w:ind/>
              <w:jc w:val="center"/>
            </w:pPr>
            <w:r>
              <w:rPr>
                <w:b w:val="1"/>
              </w:rPr>
              <w:t>1.1</w:t>
            </w:r>
          </w:p>
        </w:tc>
        <w:tc>
          <w:tcPr>
            <w:tcW w:type="dxa" w:w="4503"/>
            <w:tcBorders>
              <w:top w:color="000000" w:sz="4" w:val="single"/>
              <w:left w:color="000000" w:sz="4" w:val="single"/>
              <w:bottom w:color="000000" w:sz="4" w:val="single"/>
              <w:right w:color="000000" w:sz="4" w:val="single"/>
            </w:tcBorders>
            <w:shd w:fill="auto" w:val="clear"/>
            <w:vAlign w:val="center"/>
          </w:tcPr>
          <w:p w14:paraId="6B060000">
            <w:pPr>
              <w:ind/>
              <w:jc w:val="center"/>
            </w:pPr>
            <w:r>
              <w:rPr>
                <w:b w:val="1"/>
              </w:rPr>
              <w:t>Основное мероприятие 2.01 «Содействие развитию социальной и инженерной инфраструктуры»</w:t>
            </w:r>
          </w:p>
        </w:tc>
        <w:tc>
          <w:tcPr>
            <w:tcW w:type="dxa" w:w="1800"/>
            <w:tcBorders>
              <w:top w:color="000000" w:sz="4" w:val="single"/>
              <w:left w:color="000000" w:sz="4" w:val="single"/>
              <w:bottom w:color="000000" w:sz="4" w:val="single"/>
              <w:right w:color="000000" w:sz="4" w:val="single"/>
            </w:tcBorders>
            <w:shd w:fill="auto" w:val="clear"/>
            <w:vAlign w:val="center"/>
          </w:tcPr>
          <w:p w14:paraId="6C060000">
            <w:pPr>
              <w:ind/>
              <w:jc w:val="center"/>
            </w:pPr>
            <w:r>
              <w:rPr>
                <w:b w:val="1"/>
              </w:rPr>
              <w:t>8 855 623,80</w:t>
            </w:r>
          </w:p>
        </w:tc>
        <w:tc>
          <w:tcPr>
            <w:tcW w:type="dxa" w:w="1633"/>
            <w:tcBorders>
              <w:top w:color="000000" w:sz="4" w:val="single"/>
              <w:left w:color="000000" w:sz="4" w:val="single"/>
              <w:bottom w:color="000000" w:sz="4" w:val="single"/>
              <w:right w:color="000000" w:sz="4" w:val="single"/>
            </w:tcBorders>
            <w:shd w:fill="auto" w:val="clear"/>
            <w:vAlign w:val="center"/>
          </w:tcPr>
          <w:p w14:paraId="6D060000">
            <w:pPr>
              <w:ind/>
              <w:jc w:val="center"/>
            </w:pPr>
            <w:r>
              <w:rPr>
                <w:b w:val="1"/>
              </w:rPr>
              <w:t>16 706 381,41</w:t>
            </w:r>
          </w:p>
        </w:tc>
        <w:tc>
          <w:tcPr>
            <w:tcW w:type="dxa" w:w="1530"/>
            <w:tcBorders>
              <w:top w:color="000000" w:sz="4" w:val="single"/>
              <w:left w:color="000000" w:sz="4" w:val="single"/>
              <w:bottom w:color="000000" w:sz="4" w:val="single"/>
              <w:right w:color="000000" w:sz="4" w:val="single"/>
            </w:tcBorders>
            <w:shd w:fill="auto" w:val="clear"/>
            <w:vAlign w:val="center"/>
          </w:tcPr>
          <w:p w14:paraId="6E06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6F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70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71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72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73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74060000">
            <w:pPr>
              <w:ind w:firstLine="0" w:left="1700"/>
              <w:jc w:val="center"/>
            </w:pPr>
            <w:r>
              <w:rPr>
                <w:b w:val="1"/>
              </w:rP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75060000">
            <w:pPr>
              <w:ind/>
              <w:jc w:val="center"/>
            </w:pPr>
            <w:r>
              <w:rPr>
                <w:b w:val="1"/>
              </w:rPr>
              <w:t>989 228,28</w:t>
            </w:r>
          </w:p>
        </w:tc>
        <w:tc>
          <w:tcPr>
            <w:tcW w:type="dxa" w:w="1633"/>
            <w:tcBorders>
              <w:top w:color="000000" w:sz="4" w:val="single"/>
              <w:left w:color="000000" w:sz="4" w:val="single"/>
              <w:bottom w:color="000000" w:sz="4" w:val="single"/>
              <w:right w:color="000000" w:sz="4" w:val="single"/>
            </w:tcBorders>
            <w:shd w:fill="auto" w:val="clear"/>
            <w:vAlign w:val="center"/>
          </w:tcPr>
          <w:p w14:paraId="76060000">
            <w:pPr>
              <w:ind/>
              <w:jc w:val="center"/>
            </w:pPr>
            <w:r>
              <w:rPr>
                <w:b w:val="1"/>
              </w:rPr>
              <w:t>802 706,63</w:t>
            </w:r>
          </w:p>
        </w:tc>
        <w:tc>
          <w:tcPr>
            <w:tcW w:type="dxa" w:w="1530"/>
            <w:tcBorders>
              <w:top w:color="000000" w:sz="4" w:val="single"/>
              <w:left w:color="000000" w:sz="4" w:val="single"/>
              <w:bottom w:color="000000" w:sz="4" w:val="single"/>
              <w:right w:color="000000" w:sz="4" w:val="single"/>
            </w:tcBorders>
            <w:shd w:fill="auto" w:val="clear"/>
            <w:vAlign w:val="center"/>
          </w:tcPr>
          <w:p w14:paraId="7706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78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79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7A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7B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7C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7D060000">
            <w:pPr>
              <w:spacing w:line="276" w:lineRule="auto"/>
              <w:ind w:firstLine="0" w:left="1700"/>
              <w:jc w:val="center"/>
            </w:pPr>
            <w:r>
              <w:rPr>
                <w:b w:val="1"/>
              </w:rP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7E060000">
            <w:pPr>
              <w:ind/>
              <w:jc w:val="center"/>
            </w:pPr>
            <w:r>
              <w:rPr>
                <w:b w:val="1"/>
              </w:rPr>
              <w:t>7 866 395,52</w:t>
            </w:r>
          </w:p>
        </w:tc>
        <w:tc>
          <w:tcPr>
            <w:tcW w:type="dxa" w:w="1633"/>
            <w:tcBorders>
              <w:top w:color="000000" w:sz="4" w:val="single"/>
              <w:left w:color="000000" w:sz="4" w:val="single"/>
              <w:bottom w:color="000000" w:sz="4" w:val="single"/>
              <w:right w:color="000000" w:sz="4" w:val="single"/>
            </w:tcBorders>
            <w:shd w:fill="auto" w:val="clear"/>
            <w:vAlign w:val="center"/>
          </w:tcPr>
          <w:p w14:paraId="7F060000">
            <w:pPr>
              <w:ind/>
              <w:jc w:val="center"/>
            </w:pPr>
            <w:r>
              <w:rPr>
                <w:b w:val="1"/>
              </w:rPr>
              <w:t>15 903 674,78</w:t>
            </w:r>
          </w:p>
        </w:tc>
        <w:tc>
          <w:tcPr>
            <w:tcW w:type="dxa" w:w="1530"/>
            <w:tcBorders>
              <w:top w:color="000000" w:sz="4" w:val="single"/>
              <w:left w:color="000000" w:sz="4" w:val="single"/>
              <w:bottom w:color="000000" w:sz="4" w:val="single"/>
              <w:right w:color="000000" w:sz="4" w:val="single"/>
            </w:tcBorders>
            <w:shd w:fill="auto" w:val="clear"/>
            <w:vAlign w:val="center"/>
          </w:tcPr>
          <w:p w14:paraId="8006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81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82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83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84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85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86060000">
            <w:pPr>
              <w:spacing w:line="276" w:lineRule="auto"/>
              <w:ind w:firstLine="0" w:left="143"/>
              <w:jc w:val="center"/>
            </w:pPr>
            <w:r>
              <w:t>Капитальные вложения в объекты государственной (муниципальной) собственности (ФОК (софинансировоние НП))</w:t>
            </w:r>
          </w:p>
        </w:tc>
        <w:tc>
          <w:tcPr>
            <w:tcW w:type="dxa" w:w="1800"/>
            <w:tcBorders>
              <w:top w:color="000000" w:sz="4" w:val="single"/>
              <w:left w:color="000000" w:sz="4" w:val="single"/>
              <w:bottom w:color="000000" w:sz="4" w:val="single"/>
              <w:right w:color="000000" w:sz="4" w:val="single"/>
            </w:tcBorders>
            <w:shd w:fill="auto" w:val="clear"/>
            <w:vAlign w:val="center"/>
          </w:tcPr>
          <w:p w14:paraId="87060000">
            <w:pPr>
              <w:ind/>
              <w:jc w:val="center"/>
            </w:pPr>
            <w:r>
              <w:t>6 570 397,07</w:t>
            </w:r>
          </w:p>
        </w:tc>
        <w:tc>
          <w:tcPr>
            <w:tcW w:type="dxa" w:w="1633"/>
            <w:tcBorders>
              <w:top w:color="000000" w:sz="4" w:val="single"/>
              <w:left w:color="000000" w:sz="4" w:val="single"/>
              <w:bottom w:color="000000" w:sz="4" w:val="single"/>
              <w:right w:color="000000" w:sz="4" w:val="single"/>
            </w:tcBorders>
            <w:shd w:fill="auto" w:val="clear"/>
            <w:vAlign w:val="center"/>
          </w:tcPr>
          <w:p w14:paraId="88060000">
            <w:pPr>
              <w:ind/>
              <w:jc w:val="center"/>
            </w:pPr>
            <w:r>
              <w:t>16 594 533,41</w:t>
            </w:r>
          </w:p>
        </w:tc>
        <w:tc>
          <w:tcPr>
            <w:tcW w:type="dxa" w:w="1530"/>
            <w:tcBorders>
              <w:top w:color="000000" w:sz="4" w:val="single"/>
              <w:left w:color="000000" w:sz="4" w:val="single"/>
              <w:bottom w:color="000000" w:sz="4" w:val="single"/>
              <w:right w:color="000000" w:sz="4" w:val="single"/>
            </w:tcBorders>
            <w:shd w:fill="auto" w:val="clear"/>
            <w:vAlign w:val="center"/>
          </w:tcPr>
          <w:p w14:paraId="89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8A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8B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8C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8D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8E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8F06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90060000">
            <w:pPr>
              <w:ind/>
              <w:jc w:val="center"/>
            </w:pPr>
            <w:r>
              <w:t>328 519,85</w:t>
            </w:r>
          </w:p>
        </w:tc>
        <w:tc>
          <w:tcPr>
            <w:tcW w:type="dxa" w:w="1633"/>
            <w:tcBorders>
              <w:top w:color="000000" w:sz="4" w:val="single"/>
              <w:left w:color="000000" w:sz="4" w:val="single"/>
              <w:bottom w:color="000000" w:sz="4" w:val="single"/>
              <w:right w:color="000000" w:sz="4" w:val="single"/>
            </w:tcBorders>
            <w:shd w:fill="auto" w:val="clear"/>
            <w:vAlign w:val="center"/>
          </w:tcPr>
          <w:p w14:paraId="91060000">
            <w:pPr>
              <w:ind/>
              <w:jc w:val="center"/>
            </w:pPr>
            <w:r>
              <w:t>690 858,63</w:t>
            </w:r>
          </w:p>
        </w:tc>
        <w:tc>
          <w:tcPr>
            <w:tcW w:type="dxa" w:w="1530"/>
            <w:tcBorders>
              <w:top w:color="000000" w:sz="4" w:val="single"/>
              <w:left w:color="000000" w:sz="4" w:val="single"/>
              <w:bottom w:color="000000" w:sz="4" w:val="single"/>
              <w:right w:color="000000" w:sz="4" w:val="single"/>
            </w:tcBorders>
            <w:shd w:fill="auto" w:val="clear"/>
            <w:vAlign w:val="center"/>
          </w:tcPr>
          <w:p w14:paraId="92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93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94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95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96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97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98060000">
            <w:pPr>
              <w:spacing w:line="276" w:lineRule="auto"/>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99060000">
            <w:pPr>
              <w:ind/>
              <w:jc w:val="center"/>
            </w:pPr>
            <w:r>
              <w:t>6</w:t>
            </w:r>
            <w:r>
              <w:t> 241 877,22</w:t>
            </w:r>
          </w:p>
        </w:tc>
        <w:tc>
          <w:tcPr>
            <w:tcW w:type="dxa" w:w="1633"/>
            <w:tcBorders>
              <w:top w:color="000000" w:sz="4" w:val="single"/>
              <w:left w:color="000000" w:sz="4" w:val="single"/>
              <w:bottom w:color="000000" w:sz="4" w:val="single"/>
              <w:right w:color="000000" w:sz="4" w:val="single"/>
            </w:tcBorders>
            <w:shd w:fill="auto" w:val="clear"/>
            <w:vAlign w:val="center"/>
          </w:tcPr>
          <w:p w14:paraId="9A060000">
            <w:pPr>
              <w:ind/>
              <w:jc w:val="center"/>
            </w:pPr>
            <w:r>
              <w:t>15 903 674,78</w:t>
            </w:r>
          </w:p>
        </w:tc>
        <w:tc>
          <w:tcPr>
            <w:tcW w:type="dxa" w:w="1530"/>
            <w:tcBorders>
              <w:top w:color="000000" w:sz="4" w:val="single"/>
              <w:left w:color="000000" w:sz="4" w:val="single"/>
              <w:bottom w:color="000000" w:sz="4" w:val="single"/>
              <w:right w:color="000000" w:sz="4" w:val="single"/>
            </w:tcBorders>
            <w:shd w:fill="auto" w:val="clear"/>
            <w:vAlign w:val="center"/>
          </w:tcPr>
          <w:p w14:paraId="9B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9C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9D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9E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9F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A0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A1060000">
            <w:pPr>
              <w:spacing w:line="276" w:lineRule="auto"/>
              <w:ind w:firstLine="0" w:left="143"/>
              <w:jc w:val="center"/>
            </w:pPr>
            <w:r>
              <w:t>Капитальные вложения в объекты государственной (муниципальной) собственности (ФОК)</w:t>
            </w:r>
          </w:p>
        </w:tc>
        <w:tc>
          <w:tcPr>
            <w:tcW w:type="dxa" w:w="1800"/>
            <w:tcBorders>
              <w:top w:color="000000" w:sz="4" w:val="single"/>
              <w:left w:color="000000" w:sz="4" w:val="single"/>
              <w:bottom w:color="000000" w:sz="4" w:val="single"/>
              <w:right w:color="000000" w:sz="4" w:val="single"/>
            </w:tcBorders>
            <w:shd w:fill="auto" w:val="clear"/>
            <w:vAlign w:val="center"/>
          </w:tcPr>
          <w:p w14:paraId="A206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A3060000">
            <w:pPr>
              <w:ind/>
              <w:jc w:val="center"/>
            </w:pPr>
            <w:r>
              <w:t>111 848,00</w:t>
            </w:r>
          </w:p>
          <w:p w14:paraId="A4060000">
            <w:pPr>
              <w:ind/>
              <w:jc w:val="center"/>
            </w:pPr>
            <w:r>
              <w:t>(для фок)</w:t>
            </w:r>
          </w:p>
        </w:tc>
        <w:tc>
          <w:tcPr>
            <w:tcW w:type="dxa" w:w="1530"/>
            <w:tcBorders>
              <w:top w:color="000000" w:sz="4" w:val="single"/>
              <w:left w:color="000000" w:sz="4" w:val="single"/>
              <w:bottom w:color="000000" w:sz="4" w:val="single"/>
              <w:right w:color="000000" w:sz="4" w:val="single"/>
            </w:tcBorders>
            <w:shd w:fill="auto" w:val="clear"/>
            <w:vAlign w:val="center"/>
          </w:tcPr>
          <w:p w14:paraId="A5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A6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A7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A8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A9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AA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AB06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AC06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AD060000">
            <w:pPr>
              <w:ind/>
              <w:jc w:val="center"/>
            </w:pPr>
            <w:r>
              <w:t>111 848,00</w:t>
            </w:r>
          </w:p>
        </w:tc>
        <w:tc>
          <w:tcPr>
            <w:tcW w:type="dxa" w:w="1530"/>
            <w:tcBorders>
              <w:top w:color="000000" w:sz="4" w:val="single"/>
              <w:left w:color="000000" w:sz="4" w:val="single"/>
              <w:bottom w:color="000000" w:sz="4" w:val="single"/>
              <w:right w:color="000000" w:sz="4" w:val="single"/>
            </w:tcBorders>
            <w:shd w:fill="auto" w:val="clear"/>
            <w:vAlign w:val="center"/>
          </w:tcPr>
          <w:p w14:paraId="AE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AF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B0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B1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B2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B3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B4060000">
            <w:pPr>
              <w:ind/>
              <w:jc w:val="center"/>
            </w:pPr>
            <w:r>
              <w:t>Капитальные вложения в объекты государственной (муниципальной) собственности (вода с. Кулевка)</w:t>
            </w:r>
          </w:p>
        </w:tc>
        <w:tc>
          <w:tcPr>
            <w:tcW w:type="dxa" w:w="1800"/>
            <w:tcBorders>
              <w:top w:color="000000" w:sz="4" w:val="single"/>
              <w:left w:color="000000" w:sz="4" w:val="single"/>
              <w:bottom w:color="000000" w:sz="4" w:val="single"/>
              <w:right w:color="000000" w:sz="4" w:val="single"/>
            </w:tcBorders>
            <w:shd w:fill="auto" w:val="clear"/>
            <w:vAlign w:val="center"/>
          </w:tcPr>
          <w:p w14:paraId="B5060000">
            <w:pPr>
              <w:ind/>
              <w:jc w:val="center"/>
            </w:pPr>
            <w:r>
              <w:t>1 710 019,26</w:t>
            </w:r>
          </w:p>
        </w:tc>
        <w:tc>
          <w:tcPr>
            <w:tcW w:type="dxa" w:w="1633"/>
            <w:tcBorders>
              <w:top w:color="000000" w:sz="4" w:val="single"/>
              <w:left w:color="000000" w:sz="4" w:val="single"/>
              <w:bottom w:color="000000" w:sz="4" w:val="single"/>
              <w:right w:color="000000" w:sz="4" w:val="single"/>
            </w:tcBorders>
            <w:shd w:fill="auto" w:val="clear"/>
            <w:vAlign w:val="center"/>
          </w:tcPr>
          <w:p w14:paraId="B606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B7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B8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B9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BA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BB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BC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BD06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BE060000">
            <w:pPr>
              <w:ind/>
              <w:jc w:val="center"/>
            </w:pPr>
            <w:r>
              <w:t>85 500,96</w:t>
            </w:r>
          </w:p>
        </w:tc>
        <w:tc>
          <w:tcPr>
            <w:tcW w:type="dxa" w:w="1633"/>
            <w:tcBorders>
              <w:top w:color="000000" w:sz="4" w:val="single"/>
              <w:left w:color="000000" w:sz="4" w:val="single"/>
              <w:bottom w:color="000000" w:sz="4" w:val="single"/>
              <w:right w:color="000000" w:sz="4" w:val="single"/>
            </w:tcBorders>
            <w:shd w:fill="auto" w:val="clear"/>
            <w:vAlign w:val="center"/>
          </w:tcPr>
          <w:p w14:paraId="BF06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C0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C1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C2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C3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C4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C5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C6060000">
            <w:pPr>
              <w:spacing w:line="276" w:lineRule="auto"/>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C7060000">
            <w:pPr>
              <w:ind/>
              <w:jc w:val="center"/>
            </w:pPr>
            <w:r>
              <w:t>1 624 518,30</w:t>
            </w:r>
          </w:p>
        </w:tc>
        <w:tc>
          <w:tcPr>
            <w:tcW w:type="dxa" w:w="1633"/>
            <w:tcBorders>
              <w:top w:color="000000" w:sz="4" w:val="single"/>
              <w:left w:color="000000" w:sz="4" w:val="single"/>
              <w:bottom w:color="000000" w:sz="4" w:val="single"/>
              <w:right w:color="000000" w:sz="4" w:val="single"/>
            </w:tcBorders>
            <w:shd w:fill="auto" w:val="clear"/>
            <w:vAlign w:val="center"/>
          </w:tcPr>
          <w:p w14:paraId="C806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C9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CA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CB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CC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CD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CE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CF060000">
            <w:pPr>
              <w:ind/>
              <w:jc w:val="center"/>
            </w:pPr>
            <w:r>
              <w:t>Капитальные вложения в объекты государственной (муниципальной) собственности (вода Мокрецкие Выселки)</w:t>
            </w:r>
          </w:p>
        </w:tc>
        <w:tc>
          <w:tcPr>
            <w:tcW w:type="dxa" w:w="1800"/>
            <w:tcBorders>
              <w:top w:color="000000" w:sz="4" w:val="single"/>
              <w:left w:color="000000" w:sz="4" w:val="single"/>
              <w:bottom w:color="000000" w:sz="4" w:val="single"/>
              <w:right w:color="000000" w:sz="4" w:val="single"/>
            </w:tcBorders>
            <w:shd w:fill="auto" w:val="clear"/>
            <w:vAlign w:val="center"/>
          </w:tcPr>
          <w:p w14:paraId="D006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D106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D2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D3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D4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D5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D6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D7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D806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D906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DA06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DB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DC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DD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DE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DF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E0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E1060000">
            <w:pPr>
              <w:spacing w:line="276" w:lineRule="auto"/>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E206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E306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E4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E5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E6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E7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E8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E9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EA060000">
            <w:pPr>
              <w:ind/>
              <w:jc w:val="center"/>
            </w:pPr>
            <w:r>
              <w:t>Создание условий для развития социальной и инженерной инфраструктуры муниципальных образований</w:t>
            </w:r>
          </w:p>
        </w:tc>
        <w:tc>
          <w:tcPr>
            <w:tcW w:type="dxa" w:w="1800"/>
            <w:tcBorders>
              <w:top w:color="000000" w:sz="4" w:val="single"/>
              <w:left w:color="000000" w:sz="4" w:val="single"/>
              <w:bottom w:color="000000" w:sz="4" w:val="single"/>
              <w:right w:color="000000" w:sz="4" w:val="single"/>
            </w:tcBorders>
            <w:shd w:fill="auto" w:val="clear"/>
            <w:vAlign w:val="center"/>
          </w:tcPr>
          <w:p w14:paraId="EB06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EC06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ED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EE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EF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F0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F1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F2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F306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F406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F506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F6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F706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F806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F906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FA06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FB06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FC060000">
            <w:pPr>
              <w:ind/>
              <w:jc w:val="center"/>
            </w:pPr>
            <w:r>
              <w:t>Капитальные вложения в объекты государственной (муниципальной) собственности</w:t>
            </w:r>
          </w:p>
        </w:tc>
        <w:tc>
          <w:tcPr>
            <w:tcW w:type="dxa" w:w="1800"/>
            <w:tcBorders>
              <w:top w:color="000000" w:sz="4" w:val="single"/>
              <w:left w:color="000000" w:sz="4" w:val="single"/>
              <w:bottom w:color="000000" w:sz="4" w:val="single"/>
              <w:right w:color="000000" w:sz="4" w:val="single"/>
            </w:tcBorders>
            <w:shd w:fill="auto" w:val="clear"/>
            <w:vAlign w:val="center"/>
          </w:tcPr>
          <w:p w14:paraId="FD060000">
            <w:pPr>
              <w:ind/>
              <w:jc w:val="center"/>
            </w:pPr>
            <w:r>
              <w:t>367 255,35</w:t>
            </w:r>
          </w:p>
        </w:tc>
        <w:tc>
          <w:tcPr>
            <w:tcW w:type="dxa" w:w="1633"/>
            <w:tcBorders>
              <w:top w:color="000000" w:sz="4" w:val="single"/>
              <w:left w:color="000000" w:sz="4" w:val="single"/>
              <w:bottom w:color="000000" w:sz="4" w:val="single"/>
              <w:right w:color="000000" w:sz="4" w:val="single"/>
            </w:tcBorders>
            <w:shd w:fill="auto" w:val="clear"/>
            <w:vAlign w:val="center"/>
          </w:tcPr>
          <w:p w14:paraId="FE06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FF06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00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01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02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0307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04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0507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06070000">
            <w:pPr>
              <w:ind/>
              <w:jc w:val="center"/>
            </w:pPr>
            <w:r>
              <w:t>367 255,35</w:t>
            </w:r>
          </w:p>
        </w:tc>
        <w:tc>
          <w:tcPr>
            <w:tcW w:type="dxa" w:w="1633"/>
            <w:tcBorders>
              <w:top w:color="000000" w:sz="4" w:val="single"/>
              <w:left w:color="000000" w:sz="4" w:val="single"/>
              <w:bottom w:color="000000" w:sz="4" w:val="single"/>
              <w:right w:color="000000" w:sz="4" w:val="single"/>
            </w:tcBorders>
            <w:shd w:fill="auto" w:val="clear"/>
            <w:vAlign w:val="center"/>
          </w:tcPr>
          <w:p w14:paraId="07070000">
            <w:pPr>
              <w:ind/>
              <w:jc w:val="center"/>
            </w:pPr>
            <w:r>
              <w:rPr>
                <w:b w:val="1"/>
              </w:rPr>
              <w:t>-</w:t>
            </w:r>
          </w:p>
        </w:tc>
        <w:tc>
          <w:tcPr>
            <w:tcW w:type="dxa" w:w="1530"/>
            <w:tcBorders>
              <w:top w:color="000000" w:sz="4" w:val="single"/>
              <w:left w:color="000000" w:sz="4" w:val="single"/>
              <w:bottom w:color="000000" w:sz="4" w:val="single"/>
              <w:right w:color="000000" w:sz="4" w:val="single"/>
            </w:tcBorders>
            <w:shd w:fill="auto" w:val="clear"/>
            <w:vAlign w:val="center"/>
          </w:tcPr>
          <w:p w14:paraId="08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09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0A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0B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0C07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0D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0E070000">
            <w:pPr>
              <w:ind w:firstLine="0" w:left="143"/>
              <w:jc w:val="center"/>
            </w:pPr>
            <w:r>
              <w:t>Закупка товаров, работ и услуг для обеспечения государственных (муниципальных) нужд</w:t>
            </w:r>
          </w:p>
        </w:tc>
        <w:tc>
          <w:tcPr>
            <w:tcW w:type="dxa" w:w="1800"/>
            <w:tcBorders>
              <w:top w:color="000000" w:sz="4" w:val="single"/>
              <w:left w:color="000000" w:sz="4" w:val="single"/>
              <w:bottom w:color="000000" w:sz="4" w:val="single"/>
              <w:right w:color="000000" w:sz="4" w:val="single"/>
            </w:tcBorders>
            <w:shd w:fill="auto" w:val="clear"/>
            <w:vAlign w:val="center"/>
          </w:tcPr>
          <w:p w14:paraId="0F070000">
            <w:pPr>
              <w:ind/>
              <w:jc w:val="center"/>
            </w:pPr>
            <w:r>
              <w:t>207 952,12</w:t>
            </w:r>
          </w:p>
        </w:tc>
        <w:tc>
          <w:tcPr>
            <w:tcW w:type="dxa" w:w="1633"/>
            <w:tcBorders>
              <w:top w:color="000000" w:sz="4" w:val="single"/>
              <w:left w:color="000000" w:sz="4" w:val="single"/>
              <w:bottom w:color="000000" w:sz="4" w:val="single"/>
              <w:right w:color="000000" w:sz="4" w:val="single"/>
            </w:tcBorders>
            <w:shd w:fill="auto" w:val="clear"/>
            <w:vAlign w:val="center"/>
          </w:tcPr>
          <w:p w14:paraId="10070000">
            <w:pPr>
              <w:ind/>
              <w:jc w:val="center"/>
            </w:pPr>
          </w:p>
        </w:tc>
        <w:tc>
          <w:tcPr>
            <w:tcW w:type="dxa" w:w="1530"/>
            <w:tcBorders>
              <w:top w:color="000000" w:sz="4" w:val="single"/>
              <w:left w:color="000000" w:sz="4" w:val="single"/>
              <w:bottom w:color="000000" w:sz="4" w:val="single"/>
              <w:right w:color="000000" w:sz="4" w:val="single"/>
            </w:tcBorders>
            <w:shd w:fill="auto" w:val="clear"/>
            <w:vAlign w:val="center"/>
          </w:tcPr>
          <w:p w14:paraId="11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12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13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14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1507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16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1707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18070000">
            <w:pPr>
              <w:ind/>
              <w:jc w:val="center"/>
            </w:pPr>
            <w:r>
              <w:t>207 952,12</w:t>
            </w:r>
          </w:p>
        </w:tc>
        <w:tc>
          <w:tcPr>
            <w:tcW w:type="dxa" w:w="1633"/>
            <w:tcBorders>
              <w:top w:color="000000" w:sz="4" w:val="single"/>
              <w:left w:color="000000" w:sz="4" w:val="single"/>
              <w:bottom w:color="000000" w:sz="4" w:val="single"/>
              <w:right w:color="000000" w:sz="4" w:val="single"/>
            </w:tcBorders>
            <w:shd w:fill="auto" w:val="clear"/>
            <w:vAlign w:val="center"/>
          </w:tcPr>
          <w:p w14:paraId="1907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1A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1B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1C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1D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1E07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1F070000">
            <w:pPr>
              <w:tabs>
                <w:tab w:leader="none" w:pos="210" w:val="left"/>
              </w:tabs>
              <w:ind/>
              <w:jc w:val="center"/>
            </w:pPr>
            <w:r>
              <w:rPr>
                <w:b w:val="1"/>
              </w:rPr>
              <w:t>1.2</w:t>
            </w:r>
          </w:p>
        </w:tc>
        <w:tc>
          <w:tcPr>
            <w:tcW w:type="dxa" w:w="4503"/>
            <w:tcBorders>
              <w:top w:color="000000" w:sz="4" w:val="single"/>
              <w:left w:color="000000" w:sz="4" w:val="single"/>
              <w:bottom w:color="000000" w:sz="4" w:val="single"/>
              <w:right w:color="000000" w:sz="4" w:val="single"/>
            </w:tcBorders>
            <w:shd w:fill="auto" w:val="clear"/>
            <w:vAlign w:val="center"/>
          </w:tcPr>
          <w:p w14:paraId="20070000">
            <w:pPr>
              <w:widowControl w:val="0"/>
              <w:ind w:firstLine="540" w:left="0"/>
              <w:jc w:val="center"/>
            </w:pPr>
            <w:r>
              <w:rPr>
                <w:b w:val="1"/>
              </w:rPr>
              <w:t>основное мероприятие  Р5 РП «Спорт – норма жизни»</w:t>
            </w:r>
          </w:p>
        </w:tc>
        <w:tc>
          <w:tcPr>
            <w:tcW w:type="dxa" w:w="1800"/>
            <w:tcBorders>
              <w:top w:color="000000" w:sz="4" w:val="single"/>
              <w:left w:color="000000" w:sz="4" w:val="single"/>
              <w:bottom w:color="000000" w:sz="4" w:val="single"/>
              <w:right w:color="000000" w:sz="4" w:val="single"/>
            </w:tcBorders>
            <w:shd w:fill="auto" w:val="clear"/>
            <w:vAlign w:val="center"/>
          </w:tcPr>
          <w:p w14:paraId="21070000">
            <w:pPr>
              <w:ind/>
              <w:jc w:val="center"/>
            </w:pPr>
            <w:r>
              <w:rPr>
                <w:b w:val="1"/>
              </w:rPr>
              <w:t>48 058 941,62</w:t>
            </w:r>
          </w:p>
        </w:tc>
        <w:tc>
          <w:tcPr>
            <w:tcW w:type="dxa" w:w="1633"/>
            <w:tcBorders>
              <w:top w:color="000000" w:sz="4" w:val="single"/>
              <w:left w:color="000000" w:sz="4" w:val="single"/>
              <w:bottom w:color="000000" w:sz="4" w:val="single"/>
              <w:right w:color="000000" w:sz="4" w:val="single"/>
            </w:tcBorders>
            <w:shd w:fill="auto" w:val="clear"/>
            <w:vAlign w:val="center"/>
          </w:tcPr>
          <w:p w14:paraId="22070000">
            <w:pPr>
              <w:ind/>
              <w:jc w:val="center"/>
            </w:pPr>
            <w:r>
              <w:rPr>
                <w:b w:val="1"/>
              </w:rPr>
              <w:t>23 166 008,59</w:t>
            </w:r>
          </w:p>
        </w:tc>
        <w:tc>
          <w:tcPr>
            <w:tcW w:type="dxa" w:w="1530"/>
            <w:tcBorders>
              <w:top w:color="000000" w:sz="4" w:val="single"/>
              <w:left w:color="000000" w:sz="4" w:val="single"/>
              <w:bottom w:color="000000" w:sz="4" w:val="single"/>
              <w:right w:color="000000" w:sz="4" w:val="single"/>
            </w:tcBorders>
            <w:shd w:fill="auto" w:val="clear"/>
            <w:vAlign w:val="center"/>
          </w:tcPr>
          <w:p w14:paraId="2307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24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25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26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2707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28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29070000">
            <w:pPr>
              <w:ind w:firstLine="0" w:left="1700"/>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2A070000">
            <w:pPr>
              <w:ind/>
              <w:jc w:val="center"/>
            </w:pPr>
            <w:r>
              <w:rPr>
                <w:b w:val="1"/>
              </w:rPr>
              <w:t>2 418 283,24</w:t>
            </w:r>
          </w:p>
        </w:tc>
        <w:tc>
          <w:tcPr>
            <w:tcW w:type="dxa" w:w="1633"/>
            <w:tcBorders>
              <w:top w:color="000000" w:sz="4" w:val="single"/>
              <w:left w:color="000000" w:sz="4" w:val="single"/>
              <w:bottom w:color="000000" w:sz="4" w:val="single"/>
              <w:right w:color="000000" w:sz="4" w:val="single"/>
            </w:tcBorders>
            <w:shd w:fill="auto" w:val="clear"/>
            <w:vAlign w:val="center"/>
          </w:tcPr>
          <w:p w14:paraId="2B070000">
            <w:pPr>
              <w:ind/>
              <w:jc w:val="center"/>
            </w:pPr>
            <w:r>
              <w:rPr>
                <w:b w:val="1"/>
              </w:rPr>
              <w:t>4 338 400,00</w:t>
            </w:r>
          </w:p>
        </w:tc>
        <w:tc>
          <w:tcPr>
            <w:tcW w:type="dxa" w:w="1530"/>
            <w:tcBorders>
              <w:top w:color="000000" w:sz="4" w:val="single"/>
              <w:left w:color="000000" w:sz="4" w:val="single"/>
              <w:bottom w:color="000000" w:sz="4" w:val="single"/>
              <w:right w:color="000000" w:sz="4" w:val="single"/>
            </w:tcBorders>
            <w:shd w:fill="auto" w:val="clear"/>
            <w:vAlign w:val="center"/>
          </w:tcPr>
          <w:p w14:paraId="2C07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2D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2E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2F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3007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31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32070000">
            <w:pPr>
              <w:spacing w:line="276" w:lineRule="auto"/>
              <w:ind w:firstLine="0" w:left="1700"/>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33070000">
            <w:pPr>
              <w:ind/>
              <w:jc w:val="center"/>
            </w:pPr>
            <w:r>
              <w:rPr>
                <w:b w:val="1"/>
              </w:rPr>
              <w:t>36 640 320,60</w:t>
            </w:r>
          </w:p>
        </w:tc>
        <w:tc>
          <w:tcPr>
            <w:tcW w:type="dxa" w:w="1633"/>
            <w:tcBorders>
              <w:top w:color="000000" w:sz="4" w:val="single"/>
              <w:left w:color="000000" w:sz="4" w:val="single"/>
              <w:bottom w:color="000000" w:sz="4" w:val="single"/>
              <w:right w:color="000000" w:sz="4" w:val="single"/>
            </w:tcBorders>
            <w:shd w:fill="auto" w:val="clear"/>
            <w:vAlign w:val="center"/>
          </w:tcPr>
          <w:p w14:paraId="34070000">
            <w:pPr>
              <w:ind/>
              <w:jc w:val="center"/>
            </w:pPr>
            <w:r>
              <w:rPr>
                <w:b w:val="1"/>
              </w:rPr>
              <w:t>17 661 854,00</w:t>
            </w:r>
          </w:p>
        </w:tc>
        <w:tc>
          <w:tcPr>
            <w:tcW w:type="dxa" w:w="1530"/>
            <w:tcBorders>
              <w:top w:color="000000" w:sz="4" w:val="single"/>
              <w:left w:color="000000" w:sz="4" w:val="single"/>
              <w:bottom w:color="000000" w:sz="4" w:val="single"/>
              <w:right w:color="000000" w:sz="4" w:val="single"/>
            </w:tcBorders>
            <w:shd w:fill="auto" w:val="clear"/>
            <w:vAlign w:val="center"/>
          </w:tcPr>
          <w:p w14:paraId="3507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36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37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38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39070000">
            <w:pPr>
              <w:ind/>
              <w:jc w:val="center"/>
              <w:rPr>
                <w:b w:val="1"/>
              </w:rP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3A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3B070000">
            <w:pPr>
              <w:spacing w:line="276" w:lineRule="auto"/>
              <w:ind w:firstLine="0" w:left="1700"/>
              <w:jc w:val="center"/>
            </w:pPr>
            <w: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3C070000">
            <w:pPr>
              <w:ind/>
              <w:jc w:val="center"/>
            </w:pPr>
            <w:r>
              <w:rPr>
                <w:b w:val="1"/>
              </w:rPr>
              <w:t>9 000 337,78</w:t>
            </w:r>
          </w:p>
        </w:tc>
        <w:tc>
          <w:tcPr>
            <w:tcW w:type="dxa" w:w="1633"/>
            <w:tcBorders>
              <w:top w:color="000000" w:sz="4" w:val="single"/>
              <w:left w:color="000000" w:sz="4" w:val="single"/>
              <w:bottom w:color="000000" w:sz="4" w:val="single"/>
              <w:right w:color="000000" w:sz="4" w:val="single"/>
            </w:tcBorders>
            <w:shd w:fill="auto" w:val="clear"/>
            <w:vAlign w:val="center"/>
          </w:tcPr>
          <w:p w14:paraId="3D070000">
            <w:pPr>
              <w:ind/>
              <w:jc w:val="center"/>
            </w:pPr>
            <w:r>
              <w:rPr>
                <w:b w:val="1"/>
              </w:rPr>
              <w:t>1 165 754,59</w:t>
            </w:r>
          </w:p>
        </w:tc>
        <w:tc>
          <w:tcPr>
            <w:tcW w:type="dxa" w:w="1530"/>
            <w:tcBorders>
              <w:top w:color="000000" w:sz="4" w:val="single"/>
              <w:left w:color="000000" w:sz="4" w:val="single"/>
              <w:bottom w:color="000000" w:sz="4" w:val="single"/>
              <w:right w:color="000000" w:sz="4" w:val="single"/>
            </w:tcBorders>
            <w:shd w:fill="auto" w:val="clear"/>
            <w:vAlign w:val="center"/>
          </w:tcPr>
          <w:p w14:paraId="3E070000">
            <w:pPr>
              <w:ind/>
              <w:jc w:val="center"/>
            </w:pPr>
            <w:r>
              <w:rPr>
                <w:b w:val="1"/>
              </w:rPr>
              <w:t>-</w:t>
            </w:r>
          </w:p>
        </w:tc>
        <w:tc>
          <w:tcPr>
            <w:tcW w:type="dxa" w:w="1616"/>
            <w:tcBorders>
              <w:top w:color="000000" w:sz="4" w:val="single"/>
              <w:left w:color="000000" w:sz="4" w:val="single"/>
              <w:bottom w:color="000000" w:sz="4" w:val="single"/>
              <w:right w:color="000000" w:sz="4" w:val="single"/>
            </w:tcBorders>
            <w:shd w:fill="auto" w:val="clear"/>
            <w:vAlign w:val="center"/>
          </w:tcPr>
          <w:p w14:paraId="3F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40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41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42070000">
            <w:pPr>
              <w:ind/>
              <w:jc w:val="center"/>
              <w:rPr>
                <w:b w:val="1"/>
              </w:rPr>
            </w:pPr>
          </w:p>
        </w:tc>
      </w:tr>
      <w:tr>
        <w:trPr>
          <w:trHeight w:hRule="atLeast" w:val="1130"/>
        </w:trPr>
        <w:tc>
          <w:tcPr>
            <w:tcW w:type="dxa" w:w="534"/>
            <w:tcBorders>
              <w:top w:color="000000" w:sz="4" w:val="single"/>
              <w:left w:color="000000" w:sz="4" w:val="single"/>
              <w:bottom w:color="000000" w:sz="4" w:val="single"/>
              <w:right w:color="000000" w:sz="4" w:val="single"/>
            </w:tcBorders>
            <w:shd w:fill="auto" w:val="clear"/>
            <w:vAlign w:val="center"/>
          </w:tcPr>
          <w:p w14:paraId="43070000">
            <w:pPr>
              <w:tabs>
                <w:tab w:leader="none" w:pos="210" w:val="left"/>
              </w:tabs>
              <w:ind/>
              <w:jc w:val="center"/>
            </w:pPr>
            <w:r>
              <w:rPr>
                <w:b w:val="1"/>
              </w:rPr>
              <w:t>1.3</w:t>
            </w:r>
          </w:p>
        </w:tc>
        <w:tc>
          <w:tcPr>
            <w:tcW w:type="dxa" w:w="4503"/>
            <w:tcBorders>
              <w:top w:color="000000" w:sz="4" w:val="single"/>
              <w:left w:color="000000" w:sz="4" w:val="single"/>
              <w:bottom w:color="000000" w:sz="4" w:val="single"/>
              <w:right w:color="000000" w:sz="4" w:val="single"/>
            </w:tcBorders>
            <w:shd w:fill="auto" w:val="clear"/>
            <w:vAlign w:val="center"/>
          </w:tcPr>
          <w:p w14:paraId="44070000">
            <w:pPr>
              <w:widowControl w:val="0"/>
              <w:ind w:firstLine="540" w:left="0"/>
              <w:jc w:val="center"/>
            </w:pPr>
            <w:r>
              <w:rPr>
                <w:b w:val="1"/>
              </w:rPr>
              <w:t>основное мероприятие  2.02 «Обеспечение жильем отдельных категорий граждан» (по направлению «Реализация мероприятия по обеспечению жильем молодых семей»)</w:t>
            </w:r>
          </w:p>
        </w:tc>
        <w:tc>
          <w:tcPr>
            <w:tcW w:type="dxa" w:w="1800"/>
            <w:tcBorders>
              <w:top w:color="000000" w:sz="4" w:val="single"/>
              <w:left w:color="000000" w:sz="4" w:val="single"/>
              <w:bottom w:color="000000" w:sz="4" w:val="single"/>
              <w:right w:color="000000" w:sz="4" w:val="single"/>
            </w:tcBorders>
            <w:shd w:fill="auto" w:val="clear"/>
            <w:vAlign w:val="center"/>
          </w:tcPr>
          <w:p w14:paraId="45070000">
            <w:pPr>
              <w:ind/>
              <w:jc w:val="center"/>
            </w:pPr>
            <w:r>
              <w:rPr>
                <w:b w:val="1"/>
              </w:rPr>
              <w:t>-</w:t>
            </w:r>
          </w:p>
        </w:tc>
        <w:tc>
          <w:tcPr>
            <w:tcW w:type="dxa" w:w="1633"/>
            <w:tcBorders>
              <w:top w:color="000000" w:sz="4" w:val="single"/>
              <w:left w:color="000000" w:sz="4" w:val="single"/>
              <w:bottom w:color="000000" w:sz="4" w:val="single"/>
              <w:right w:color="000000" w:sz="4" w:val="single"/>
            </w:tcBorders>
            <w:shd w:fill="auto" w:val="clear"/>
            <w:vAlign w:val="center"/>
          </w:tcPr>
          <w:p w14:paraId="46070000">
            <w:pPr>
              <w:ind/>
              <w:jc w:val="center"/>
            </w:pPr>
            <w:r>
              <w:rPr>
                <w:b w:val="1"/>
              </w:rPr>
              <w:t>2 798 259,00</w:t>
            </w:r>
          </w:p>
        </w:tc>
        <w:tc>
          <w:tcPr>
            <w:tcW w:type="dxa" w:w="1530"/>
            <w:tcBorders>
              <w:top w:color="000000" w:sz="4" w:val="single"/>
              <w:left w:color="000000" w:sz="4" w:val="single"/>
              <w:bottom w:color="000000" w:sz="4" w:val="single"/>
              <w:right w:color="000000" w:sz="4" w:val="single"/>
            </w:tcBorders>
            <w:shd w:fill="auto" w:val="clear"/>
            <w:vAlign w:val="center"/>
          </w:tcPr>
          <w:p w14:paraId="47070000">
            <w:pPr>
              <w:ind/>
              <w:jc w:val="center"/>
            </w:pPr>
            <w:r>
              <w:rPr>
                <w:b w:val="1"/>
              </w:rPr>
              <w:t>4 025 258,10</w:t>
            </w:r>
          </w:p>
        </w:tc>
        <w:tc>
          <w:tcPr>
            <w:tcW w:type="dxa" w:w="1616"/>
            <w:tcBorders>
              <w:top w:color="000000" w:sz="4" w:val="single"/>
              <w:left w:color="000000" w:sz="4" w:val="single"/>
              <w:bottom w:color="000000" w:sz="4" w:val="single"/>
              <w:right w:color="000000" w:sz="4" w:val="single"/>
            </w:tcBorders>
            <w:shd w:fill="auto" w:val="clear"/>
            <w:vAlign w:val="center"/>
          </w:tcPr>
          <w:p w14:paraId="48070000">
            <w:pPr>
              <w:ind/>
              <w:jc w:val="center"/>
            </w:pPr>
            <w:r>
              <w:rPr>
                <w:b w:val="1"/>
              </w:rPr>
              <w:t>1 719 339,00</w:t>
            </w:r>
          </w:p>
        </w:tc>
        <w:tc>
          <w:tcPr>
            <w:tcW w:type="dxa" w:w="1629"/>
            <w:tcBorders>
              <w:top w:color="000000" w:sz="4" w:val="single"/>
              <w:left w:color="000000" w:sz="4" w:val="single"/>
              <w:bottom w:color="000000" w:sz="4" w:val="single"/>
              <w:right w:color="000000" w:sz="4" w:val="single"/>
            </w:tcBorders>
            <w:shd w:fill="auto" w:val="clear"/>
            <w:vAlign w:val="center"/>
          </w:tcPr>
          <w:p w14:paraId="49070000">
            <w:pPr>
              <w:ind/>
              <w:jc w:val="center"/>
            </w:pPr>
            <w:r>
              <w:rPr>
                <w:b w:val="1"/>
              </w:rPr>
              <w:t>1 100 000,00</w:t>
            </w:r>
          </w:p>
        </w:tc>
        <w:tc>
          <w:tcPr>
            <w:tcW w:type="dxa" w:w="1573"/>
            <w:tcBorders>
              <w:top w:color="000000" w:sz="4" w:val="single"/>
              <w:left w:color="000000" w:sz="4" w:val="single"/>
              <w:bottom w:color="000000" w:sz="4" w:val="single"/>
              <w:right w:color="000000" w:sz="4" w:val="single"/>
            </w:tcBorders>
            <w:shd w:fill="auto" w:val="clear"/>
            <w:vAlign w:val="center"/>
          </w:tcPr>
          <w:p w14:paraId="4A070000">
            <w:pPr>
              <w:ind/>
              <w:jc w:val="center"/>
            </w:pPr>
            <w:r>
              <w:rPr>
                <w:b w:val="1"/>
              </w:rPr>
              <w:t>1 100 000,00</w:t>
            </w:r>
          </w:p>
        </w:tc>
        <w:tc>
          <w:tcPr>
            <w:tcW w:type="dxa" w:w="1150"/>
            <w:tcBorders>
              <w:top w:color="000000" w:sz="4" w:val="single"/>
              <w:left w:color="000000" w:sz="4" w:val="single"/>
              <w:bottom w:color="000000" w:sz="4" w:val="single"/>
              <w:right w:color="000000" w:sz="4" w:val="single"/>
            </w:tcBorders>
            <w:shd w:fill="auto" w:val="clear"/>
            <w:vAlign w:val="center"/>
          </w:tcPr>
          <w:p w14:paraId="4B070000">
            <w:pPr>
              <w:ind/>
              <w:jc w:val="center"/>
              <w:rPr>
                <w:b w:val="1"/>
              </w:rP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4C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4D07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4E07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4F070000">
            <w:pPr>
              <w:ind/>
              <w:jc w:val="center"/>
            </w:pPr>
            <w:r>
              <w:t>1 447 081,00</w:t>
            </w:r>
          </w:p>
        </w:tc>
        <w:tc>
          <w:tcPr>
            <w:tcW w:type="dxa" w:w="1530"/>
            <w:tcBorders>
              <w:top w:color="000000" w:sz="4" w:val="single"/>
              <w:left w:color="000000" w:sz="4" w:val="single"/>
              <w:bottom w:color="000000" w:sz="4" w:val="single"/>
              <w:right w:color="000000" w:sz="4" w:val="single"/>
            </w:tcBorders>
            <w:shd w:fill="auto" w:val="clear"/>
            <w:vAlign w:val="center"/>
          </w:tcPr>
          <w:p w14:paraId="50070000">
            <w:pPr>
              <w:ind/>
              <w:jc w:val="center"/>
            </w:pPr>
            <w:r>
              <w:t>1 856 993,91</w:t>
            </w:r>
          </w:p>
        </w:tc>
        <w:tc>
          <w:tcPr>
            <w:tcW w:type="dxa" w:w="1616"/>
            <w:tcBorders>
              <w:top w:color="000000" w:sz="4" w:val="single"/>
              <w:left w:color="000000" w:sz="4" w:val="single"/>
              <w:bottom w:color="000000" w:sz="4" w:val="single"/>
              <w:right w:color="000000" w:sz="4" w:val="single"/>
            </w:tcBorders>
            <w:shd w:fill="auto" w:val="clear"/>
            <w:vAlign w:val="center"/>
          </w:tcPr>
          <w:p w14:paraId="51070000">
            <w:pPr>
              <w:ind/>
              <w:jc w:val="center"/>
            </w:pPr>
            <w:r>
              <w:t>455 598,00</w:t>
            </w:r>
          </w:p>
        </w:tc>
        <w:tc>
          <w:tcPr>
            <w:tcW w:type="dxa" w:w="1629"/>
            <w:tcBorders>
              <w:top w:color="000000" w:sz="4" w:val="single"/>
              <w:left w:color="000000" w:sz="4" w:val="single"/>
              <w:bottom w:color="000000" w:sz="4" w:val="single"/>
              <w:right w:color="000000" w:sz="4" w:val="single"/>
            </w:tcBorders>
            <w:shd w:fill="auto" w:val="clear"/>
            <w:vAlign w:val="center"/>
          </w:tcPr>
          <w:p w14:paraId="52070000">
            <w:pPr>
              <w:ind/>
              <w:jc w:val="center"/>
            </w:pPr>
            <w:r>
              <w:t>3 0</w:t>
            </w:r>
            <w:r>
              <w:t>00 000,00</w:t>
            </w:r>
          </w:p>
        </w:tc>
        <w:tc>
          <w:tcPr>
            <w:tcW w:type="dxa" w:w="1573"/>
            <w:tcBorders>
              <w:top w:color="000000" w:sz="4" w:val="single"/>
              <w:left w:color="000000" w:sz="4" w:val="single"/>
              <w:bottom w:color="000000" w:sz="4" w:val="single"/>
              <w:right w:color="000000" w:sz="4" w:val="single"/>
            </w:tcBorders>
            <w:shd w:fill="auto" w:val="clear"/>
            <w:vAlign w:val="center"/>
          </w:tcPr>
          <w:p w14:paraId="53070000">
            <w:pPr>
              <w:ind/>
              <w:jc w:val="center"/>
            </w:pPr>
            <w:r>
              <w:t>1 100 000,0</w:t>
            </w:r>
            <w:r>
              <w:t>0</w:t>
            </w:r>
          </w:p>
        </w:tc>
        <w:tc>
          <w:tcPr>
            <w:tcW w:type="dxa" w:w="1150"/>
            <w:tcBorders>
              <w:top w:color="000000" w:sz="4" w:val="single"/>
              <w:left w:color="000000" w:sz="4" w:val="single"/>
              <w:bottom w:color="000000" w:sz="4" w:val="single"/>
              <w:right w:color="000000" w:sz="4" w:val="single"/>
            </w:tcBorders>
            <w:shd w:fill="auto" w:val="clear"/>
            <w:vAlign w:val="center"/>
          </w:tcPr>
          <w:p w14:paraId="54070000">
            <w:pPr>
              <w:ind/>
              <w:jc w:val="center"/>
            </w:pPr>
          </w:p>
        </w:tc>
      </w:tr>
      <w:tr>
        <w:trPr>
          <w:trHeight w:hRule="atLeast" w:val="191"/>
        </w:trPr>
        <w:tc>
          <w:tcPr>
            <w:tcW w:type="dxa" w:w="534"/>
            <w:tcBorders>
              <w:top w:color="000000" w:sz="4" w:val="single"/>
              <w:left w:color="000000" w:sz="4" w:val="single"/>
              <w:bottom w:color="000000" w:sz="4" w:val="single"/>
              <w:right w:color="000000" w:sz="4" w:val="single"/>
            </w:tcBorders>
            <w:shd w:fill="auto" w:val="clear"/>
            <w:vAlign w:val="center"/>
          </w:tcPr>
          <w:p w14:paraId="55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56070000">
            <w:pPr>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5707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58070000">
            <w:pPr>
              <w:ind/>
              <w:jc w:val="center"/>
            </w:pPr>
            <w:r>
              <w:t>698 688,92</w:t>
            </w:r>
          </w:p>
        </w:tc>
        <w:tc>
          <w:tcPr>
            <w:tcW w:type="dxa" w:w="1530"/>
            <w:tcBorders>
              <w:top w:color="000000" w:sz="4" w:val="single"/>
              <w:left w:color="000000" w:sz="4" w:val="single"/>
              <w:bottom w:color="000000" w:sz="4" w:val="single"/>
              <w:right w:color="000000" w:sz="4" w:val="single"/>
            </w:tcBorders>
            <w:shd w:fill="auto" w:val="clear"/>
            <w:vAlign w:val="center"/>
          </w:tcPr>
          <w:p w14:paraId="59070000">
            <w:pPr>
              <w:ind/>
              <w:jc w:val="center"/>
            </w:pPr>
            <w:r>
              <w:t>1 282 740,39</w:t>
            </w:r>
          </w:p>
        </w:tc>
        <w:tc>
          <w:tcPr>
            <w:tcW w:type="dxa" w:w="1616"/>
            <w:tcBorders>
              <w:top w:color="000000" w:sz="4" w:val="single"/>
              <w:left w:color="000000" w:sz="4" w:val="single"/>
              <w:bottom w:color="000000" w:sz="4" w:val="single"/>
              <w:right w:color="000000" w:sz="4" w:val="single"/>
            </w:tcBorders>
            <w:shd w:fill="auto" w:val="clear"/>
            <w:vAlign w:val="center"/>
          </w:tcPr>
          <w:p w14:paraId="5A070000">
            <w:pPr>
              <w:ind/>
              <w:jc w:val="center"/>
            </w:pPr>
            <w:r>
              <w:t>424 460,00</w:t>
            </w:r>
          </w:p>
        </w:tc>
        <w:tc>
          <w:tcPr>
            <w:tcW w:type="dxa" w:w="1629"/>
            <w:tcBorders>
              <w:top w:color="000000" w:sz="4" w:val="single"/>
              <w:left w:color="000000" w:sz="4" w:val="single"/>
              <w:bottom w:color="000000" w:sz="4" w:val="single"/>
              <w:right w:color="000000" w:sz="4" w:val="single"/>
            </w:tcBorders>
            <w:shd w:fill="auto" w:val="clear"/>
            <w:vAlign w:val="center"/>
          </w:tcPr>
          <w:p w14:paraId="5B070000">
            <w:pPr>
              <w:ind/>
              <w:jc w:val="center"/>
            </w:pPr>
            <w:r>
              <w:t>0,00</w:t>
            </w:r>
          </w:p>
        </w:tc>
        <w:tc>
          <w:tcPr>
            <w:tcW w:type="dxa" w:w="1573"/>
            <w:tcBorders>
              <w:top w:color="000000" w:sz="4" w:val="single"/>
              <w:left w:color="000000" w:sz="4" w:val="single"/>
              <w:bottom w:color="000000" w:sz="4" w:val="single"/>
              <w:right w:color="000000" w:sz="4" w:val="single"/>
            </w:tcBorders>
            <w:shd w:fill="auto" w:val="clear"/>
            <w:vAlign w:val="center"/>
          </w:tcPr>
          <w:p w14:paraId="5C070000">
            <w:pPr>
              <w:ind/>
              <w:jc w:val="center"/>
            </w:pPr>
            <w:r>
              <w:t>0,00</w:t>
            </w:r>
          </w:p>
        </w:tc>
        <w:tc>
          <w:tcPr>
            <w:tcW w:type="dxa" w:w="1150"/>
            <w:tcBorders>
              <w:top w:color="000000" w:sz="4" w:val="single"/>
              <w:left w:color="000000" w:sz="4" w:val="single"/>
              <w:bottom w:color="000000" w:sz="4" w:val="single"/>
              <w:right w:color="000000" w:sz="4" w:val="single"/>
            </w:tcBorders>
            <w:shd w:fill="auto" w:val="clear"/>
            <w:vAlign w:val="center"/>
          </w:tcPr>
          <w:p w14:paraId="5D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5E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5F070000">
            <w:pPr>
              <w:ind/>
              <w:jc w:val="center"/>
            </w:pPr>
            <w: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60070000">
            <w:pPr>
              <w:ind/>
              <w:jc w:val="center"/>
            </w:pPr>
            <w:r>
              <w:t>-</w:t>
            </w:r>
          </w:p>
        </w:tc>
        <w:tc>
          <w:tcPr>
            <w:tcW w:type="dxa" w:w="1633"/>
            <w:tcBorders>
              <w:top w:color="000000" w:sz="4" w:val="single"/>
              <w:left w:color="000000" w:sz="4" w:val="single"/>
              <w:bottom w:color="000000" w:sz="4" w:val="single"/>
              <w:right w:color="000000" w:sz="4" w:val="single"/>
            </w:tcBorders>
            <w:shd w:fill="auto" w:val="clear"/>
            <w:vAlign w:val="center"/>
          </w:tcPr>
          <w:p w14:paraId="61070000">
            <w:pPr>
              <w:ind/>
              <w:jc w:val="center"/>
            </w:pPr>
            <w:r>
              <w:t>652 489,08</w:t>
            </w:r>
          </w:p>
        </w:tc>
        <w:tc>
          <w:tcPr>
            <w:tcW w:type="dxa" w:w="1530"/>
            <w:tcBorders>
              <w:top w:color="000000" w:sz="4" w:val="single"/>
              <w:left w:color="000000" w:sz="4" w:val="single"/>
              <w:bottom w:color="000000" w:sz="4" w:val="single"/>
              <w:right w:color="000000" w:sz="4" w:val="single"/>
            </w:tcBorders>
            <w:shd w:fill="auto" w:val="clear"/>
            <w:vAlign w:val="center"/>
          </w:tcPr>
          <w:p w14:paraId="62070000">
            <w:pPr>
              <w:ind/>
              <w:jc w:val="center"/>
            </w:pPr>
            <w:r>
              <w:t>885 523,80</w:t>
            </w:r>
          </w:p>
        </w:tc>
        <w:tc>
          <w:tcPr>
            <w:tcW w:type="dxa" w:w="1616"/>
            <w:tcBorders>
              <w:top w:color="000000" w:sz="4" w:val="single"/>
              <w:left w:color="000000" w:sz="4" w:val="single"/>
              <w:bottom w:color="000000" w:sz="4" w:val="single"/>
              <w:right w:color="000000" w:sz="4" w:val="single"/>
            </w:tcBorders>
            <w:shd w:fill="auto" w:val="clear"/>
            <w:vAlign w:val="center"/>
          </w:tcPr>
          <w:p w14:paraId="63070000">
            <w:pPr>
              <w:ind/>
              <w:jc w:val="center"/>
            </w:pPr>
            <w:r>
              <w:t>194 879,00</w:t>
            </w:r>
          </w:p>
        </w:tc>
        <w:tc>
          <w:tcPr>
            <w:tcW w:type="dxa" w:w="1629"/>
            <w:tcBorders>
              <w:top w:color="000000" w:sz="4" w:val="single"/>
              <w:left w:color="000000" w:sz="4" w:val="single"/>
              <w:bottom w:color="000000" w:sz="4" w:val="single"/>
              <w:right w:color="000000" w:sz="4" w:val="single"/>
            </w:tcBorders>
            <w:shd w:fill="auto" w:val="clear"/>
            <w:vAlign w:val="center"/>
          </w:tcPr>
          <w:p w14:paraId="64070000">
            <w:pPr>
              <w:ind/>
              <w:jc w:val="center"/>
            </w:pPr>
            <w:r>
              <w:t>0,00</w:t>
            </w:r>
          </w:p>
        </w:tc>
        <w:tc>
          <w:tcPr>
            <w:tcW w:type="dxa" w:w="1573"/>
            <w:tcBorders>
              <w:top w:color="000000" w:sz="4" w:val="single"/>
              <w:left w:color="000000" w:sz="4" w:val="single"/>
              <w:bottom w:color="000000" w:sz="4" w:val="single"/>
              <w:right w:color="000000" w:sz="4" w:val="single"/>
            </w:tcBorders>
            <w:shd w:fill="auto" w:val="clear"/>
            <w:vAlign w:val="center"/>
          </w:tcPr>
          <w:p w14:paraId="65070000">
            <w:pPr>
              <w:ind/>
              <w:jc w:val="center"/>
            </w:pPr>
            <w:r>
              <w:t>0,00</w:t>
            </w:r>
          </w:p>
        </w:tc>
        <w:tc>
          <w:tcPr>
            <w:tcW w:type="dxa" w:w="1150"/>
            <w:tcBorders>
              <w:top w:color="000000" w:sz="4" w:val="single"/>
              <w:left w:color="000000" w:sz="4" w:val="single"/>
              <w:bottom w:color="000000" w:sz="4" w:val="single"/>
              <w:right w:color="000000" w:sz="4" w:val="single"/>
            </w:tcBorders>
            <w:shd w:fill="auto" w:val="clear"/>
            <w:vAlign w:val="center"/>
          </w:tcPr>
          <w:p w14:paraId="66070000">
            <w:pPr>
              <w:ind/>
              <w:jc w:val="center"/>
            </w:pPr>
          </w:p>
        </w:tc>
      </w:tr>
      <w:tr>
        <w:trPr>
          <w:trHeight w:hRule="atLeast" w:val="392"/>
        </w:trPr>
        <w:tc>
          <w:tcPr>
            <w:tcW w:type="dxa" w:w="534"/>
            <w:tcBorders>
              <w:top w:color="000000" w:sz="4" w:val="single"/>
              <w:left w:color="000000" w:sz="4" w:val="single"/>
              <w:bottom w:color="000000" w:sz="4" w:val="single"/>
              <w:right w:color="000000" w:sz="4" w:val="single"/>
            </w:tcBorders>
            <w:shd w:fill="auto" w:val="clear"/>
            <w:vAlign w:val="center"/>
          </w:tcPr>
          <w:p w14:paraId="67070000">
            <w:pPr>
              <w:tabs>
                <w:tab w:leader="none" w:pos="210" w:val="left"/>
              </w:tabs>
              <w:ind/>
              <w:jc w:val="center"/>
            </w:pPr>
            <w:r>
              <w:rPr>
                <w:b w:val="1"/>
              </w:rPr>
              <w:t>1.4</w:t>
            </w:r>
          </w:p>
        </w:tc>
        <w:tc>
          <w:tcPr>
            <w:tcW w:type="dxa" w:w="4503"/>
            <w:tcBorders>
              <w:top w:color="000000" w:sz="4" w:val="single"/>
              <w:left w:color="000000" w:sz="4" w:val="single"/>
              <w:bottom w:color="000000" w:sz="4" w:val="single"/>
              <w:right w:color="000000" w:sz="4" w:val="single"/>
            </w:tcBorders>
            <w:shd w:fill="auto" w:val="clear"/>
            <w:vAlign w:val="center"/>
          </w:tcPr>
          <w:p w14:paraId="68070000">
            <w:pPr>
              <w:widowControl w:val="0"/>
              <w:ind w:firstLine="540" w:left="0"/>
              <w:jc w:val="center"/>
            </w:pPr>
            <w:r>
              <w:rPr>
                <w:b w:val="1"/>
              </w:rPr>
              <w:t>основное мероприятие 2.03 «Реализация Федерального закона от 24 июля 2007 года № 221-ФЗ «О государственном кадастре недвижимости»</w:t>
            </w:r>
          </w:p>
        </w:tc>
        <w:tc>
          <w:tcPr>
            <w:tcW w:type="dxa" w:w="1800"/>
            <w:tcBorders>
              <w:top w:color="000000" w:sz="4" w:val="single"/>
              <w:left w:color="000000" w:sz="4" w:val="single"/>
              <w:bottom w:color="000000" w:sz="4" w:val="single"/>
              <w:right w:color="000000" w:sz="4" w:val="single"/>
            </w:tcBorders>
            <w:shd w:fill="auto" w:val="clear"/>
            <w:vAlign w:val="center"/>
          </w:tcPr>
          <w:p w14:paraId="69070000">
            <w:pPr>
              <w:ind/>
              <w:jc w:val="center"/>
            </w:pPr>
            <w:r>
              <w:rPr>
                <w:b w:val="1"/>
              </w:rPr>
              <w:t>1 454 840</w:t>
            </w:r>
          </w:p>
        </w:tc>
        <w:tc>
          <w:tcPr>
            <w:tcW w:type="dxa" w:w="1633"/>
            <w:tcBorders>
              <w:top w:color="000000" w:sz="4" w:val="single"/>
              <w:left w:color="000000" w:sz="4" w:val="single"/>
              <w:bottom w:color="000000" w:sz="4" w:val="single"/>
              <w:right w:color="000000" w:sz="4" w:val="single"/>
            </w:tcBorders>
            <w:shd w:fill="auto" w:val="clear"/>
            <w:vAlign w:val="center"/>
          </w:tcPr>
          <w:p w14:paraId="6A070000">
            <w:pPr>
              <w:ind/>
              <w:jc w:val="center"/>
            </w:pPr>
            <w:r>
              <w:rPr>
                <w:b w:val="1"/>
              </w:rPr>
              <w:t>2 665 916,67</w:t>
            </w:r>
          </w:p>
        </w:tc>
        <w:tc>
          <w:tcPr>
            <w:tcW w:type="dxa" w:w="1530"/>
            <w:tcBorders>
              <w:top w:color="000000" w:sz="4" w:val="single"/>
              <w:left w:color="000000" w:sz="4" w:val="single"/>
              <w:bottom w:color="000000" w:sz="4" w:val="single"/>
              <w:right w:color="000000" w:sz="4" w:val="single"/>
            </w:tcBorders>
            <w:shd w:fill="auto" w:val="clear"/>
            <w:vAlign w:val="center"/>
          </w:tcPr>
          <w:p w14:paraId="6B070000">
            <w:pPr>
              <w:ind/>
              <w:jc w:val="center"/>
            </w:pPr>
            <w:r>
              <w:rPr>
                <w:b w:val="1"/>
              </w:rPr>
              <w:t>2 666 350,00</w:t>
            </w:r>
          </w:p>
        </w:tc>
        <w:tc>
          <w:tcPr>
            <w:tcW w:type="dxa" w:w="1616"/>
            <w:tcBorders>
              <w:top w:color="000000" w:sz="4" w:val="single"/>
              <w:left w:color="000000" w:sz="4" w:val="single"/>
              <w:bottom w:color="000000" w:sz="4" w:val="single"/>
              <w:right w:color="000000" w:sz="4" w:val="single"/>
            </w:tcBorders>
            <w:shd w:fill="auto" w:val="clear"/>
            <w:vAlign w:val="center"/>
          </w:tcPr>
          <w:p w14:paraId="6C070000">
            <w:pPr>
              <w:ind/>
              <w:jc w:val="center"/>
            </w:pPr>
            <w:r>
              <w:rPr>
                <w:b w:val="1"/>
              </w:rPr>
              <w:t>2 432 641,00</w:t>
            </w:r>
          </w:p>
        </w:tc>
        <w:tc>
          <w:tcPr>
            <w:tcW w:type="dxa" w:w="1629"/>
            <w:tcBorders>
              <w:top w:color="000000" w:sz="4" w:val="single"/>
              <w:left w:color="000000" w:sz="4" w:val="single"/>
              <w:bottom w:color="000000" w:sz="4" w:val="single"/>
              <w:right w:color="000000" w:sz="4" w:val="single"/>
            </w:tcBorders>
            <w:shd w:fill="auto" w:val="clear"/>
            <w:vAlign w:val="center"/>
          </w:tcPr>
          <w:p w14:paraId="6D070000">
            <w:pPr>
              <w:ind/>
              <w:jc w:val="center"/>
            </w:pPr>
            <w:r>
              <w:rPr>
                <w:b w:val="1"/>
              </w:rPr>
              <w:t>192 970,00</w:t>
            </w:r>
          </w:p>
        </w:tc>
        <w:tc>
          <w:tcPr>
            <w:tcW w:type="dxa" w:w="1573"/>
            <w:tcBorders>
              <w:top w:color="000000" w:sz="4" w:val="single"/>
              <w:left w:color="000000" w:sz="4" w:val="single"/>
              <w:bottom w:color="000000" w:sz="4" w:val="single"/>
              <w:right w:color="000000" w:sz="4" w:val="single"/>
            </w:tcBorders>
            <w:shd w:fill="auto" w:val="clear"/>
            <w:vAlign w:val="center"/>
          </w:tcPr>
          <w:p w14:paraId="6E070000">
            <w:pPr>
              <w:ind/>
              <w:jc w:val="center"/>
            </w:pPr>
            <w:r>
              <w:rPr>
                <w:b w:val="1"/>
              </w:rPr>
              <w:t>84 863,00</w:t>
            </w:r>
          </w:p>
        </w:tc>
        <w:tc>
          <w:tcPr>
            <w:tcW w:type="dxa" w:w="1150"/>
            <w:tcBorders>
              <w:top w:color="000000" w:sz="4" w:val="single"/>
              <w:left w:color="000000" w:sz="4" w:val="single"/>
              <w:bottom w:color="000000" w:sz="4" w:val="single"/>
              <w:right w:color="000000" w:sz="4" w:val="single"/>
            </w:tcBorders>
            <w:shd w:fill="auto" w:val="clear"/>
            <w:vAlign w:val="center"/>
          </w:tcPr>
          <w:p w14:paraId="6F070000">
            <w:pPr>
              <w:ind/>
              <w:jc w:val="center"/>
              <w:rPr>
                <w:b w:val="1"/>
              </w:rPr>
            </w:pPr>
          </w:p>
        </w:tc>
      </w:tr>
      <w:tr>
        <w:trPr>
          <w:trHeight w:hRule="atLeast" w:val="392"/>
        </w:trPr>
        <w:tc>
          <w:tcPr>
            <w:tcW w:type="dxa" w:w="534"/>
            <w:tcBorders>
              <w:top w:color="000000" w:sz="4" w:val="single"/>
              <w:left w:color="000000" w:sz="4" w:val="single"/>
              <w:bottom w:color="000000" w:sz="4" w:val="single"/>
              <w:right w:color="000000" w:sz="4" w:val="single"/>
            </w:tcBorders>
            <w:shd w:fill="auto" w:val="clear"/>
            <w:vAlign w:val="center"/>
          </w:tcPr>
          <w:p w14:paraId="70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71070000">
            <w:pPr>
              <w:widowControl w:val="0"/>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72070000">
            <w:pPr>
              <w:ind/>
              <w:jc w:val="center"/>
            </w:pPr>
            <w:r>
              <w:t>869 960</w:t>
            </w:r>
          </w:p>
        </w:tc>
        <w:tc>
          <w:tcPr>
            <w:tcW w:type="dxa" w:w="1633"/>
            <w:tcBorders>
              <w:top w:color="000000" w:sz="4" w:val="single"/>
              <w:left w:color="000000" w:sz="4" w:val="single"/>
              <w:bottom w:color="000000" w:sz="4" w:val="single"/>
              <w:right w:color="000000" w:sz="4" w:val="single"/>
            </w:tcBorders>
            <w:shd w:fill="auto" w:val="clear"/>
            <w:vAlign w:val="center"/>
          </w:tcPr>
          <w:p w14:paraId="73070000">
            <w:pPr>
              <w:ind/>
              <w:jc w:val="center"/>
            </w:pPr>
            <w:r>
              <w:t>1 671 566,67</w:t>
            </w:r>
          </w:p>
        </w:tc>
        <w:tc>
          <w:tcPr>
            <w:tcW w:type="dxa" w:w="1530"/>
            <w:tcBorders>
              <w:top w:color="000000" w:sz="4" w:val="single"/>
              <w:left w:color="000000" w:sz="4" w:val="single"/>
              <w:bottom w:color="000000" w:sz="4" w:val="single"/>
              <w:right w:color="000000" w:sz="4" w:val="single"/>
            </w:tcBorders>
            <w:shd w:fill="auto" w:val="clear"/>
            <w:vAlign w:val="center"/>
          </w:tcPr>
          <w:p w14:paraId="74070000">
            <w:pPr>
              <w:ind/>
              <w:jc w:val="center"/>
            </w:pPr>
            <w:r>
              <w:t>1 149 905,00</w:t>
            </w:r>
          </w:p>
        </w:tc>
        <w:tc>
          <w:tcPr>
            <w:tcW w:type="dxa" w:w="1616"/>
            <w:tcBorders>
              <w:top w:color="000000" w:sz="4" w:val="single"/>
              <w:left w:color="000000" w:sz="4" w:val="single"/>
              <w:bottom w:color="000000" w:sz="4" w:val="single"/>
              <w:right w:color="000000" w:sz="4" w:val="single"/>
            </w:tcBorders>
            <w:shd w:fill="auto" w:val="clear"/>
            <w:vAlign w:val="center"/>
          </w:tcPr>
          <w:p w14:paraId="75070000">
            <w:pPr>
              <w:ind/>
              <w:jc w:val="center"/>
            </w:pPr>
            <w:r>
              <w:t>219 078,00</w:t>
            </w:r>
          </w:p>
        </w:tc>
        <w:tc>
          <w:tcPr>
            <w:tcW w:type="dxa" w:w="1629"/>
            <w:tcBorders>
              <w:top w:color="000000" w:sz="4" w:val="single"/>
              <w:left w:color="000000" w:sz="4" w:val="single"/>
              <w:bottom w:color="000000" w:sz="4" w:val="single"/>
              <w:right w:color="000000" w:sz="4" w:val="single"/>
            </w:tcBorders>
            <w:shd w:fill="auto" w:val="clear"/>
            <w:vAlign w:val="center"/>
          </w:tcPr>
          <w:p w14:paraId="76070000">
            <w:pPr>
              <w:ind/>
              <w:jc w:val="center"/>
            </w:pPr>
            <w:r>
              <w:t>192 970,00</w:t>
            </w:r>
          </w:p>
        </w:tc>
        <w:tc>
          <w:tcPr>
            <w:tcW w:type="dxa" w:w="1573"/>
            <w:tcBorders>
              <w:top w:color="000000" w:sz="4" w:val="single"/>
              <w:left w:color="000000" w:sz="4" w:val="single"/>
              <w:bottom w:color="000000" w:sz="4" w:val="single"/>
              <w:right w:color="000000" w:sz="4" w:val="single"/>
            </w:tcBorders>
            <w:shd w:fill="auto" w:val="clear"/>
            <w:vAlign w:val="center"/>
          </w:tcPr>
          <w:p w14:paraId="77070000">
            <w:pPr>
              <w:ind/>
              <w:jc w:val="center"/>
            </w:pPr>
            <w:r>
              <w:t>84 863,00</w:t>
            </w:r>
          </w:p>
        </w:tc>
        <w:tc>
          <w:tcPr>
            <w:tcW w:type="dxa" w:w="1150"/>
            <w:tcBorders>
              <w:top w:color="000000" w:sz="4" w:val="single"/>
              <w:left w:color="000000" w:sz="4" w:val="single"/>
              <w:bottom w:color="000000" w:sz="4" w:val="single"/>
              <w:right w:color="000000" w:sz="4" w:val="single"/>
            </w:tcBorders>
            <w:shd w:fill="auto" w:val="clear"/>
            <w:vAlign w:val="center"/>
          </w:tcPr>
          <w:p w14:paraId="78070000">
            <w:pPr>
              <w:ind/>
              <w:jc w:val="center"/>
            </w:pPr>
          </w:p>
        </w:tc>
      </w:tr>
      <w:tr>
        <w:trPr>
          <w:trHeight w:hRule="atLeast" w:val="392"/>
        </w:trPr>
        <w:tc>
          <w:tcPr>
            <w:tcW w:type="dxa" w:w="534"/>
            <w:tcBorders>
              <w:top w:color="000000" w:sz="4" w:val="single"/>
              <w:left w:color="000000" w:sz="4" w:val="single"/>
              <w:bottom w:color="000000" w:sz="4" w:val="single"/>
              <w:right w:color="000000" w:sz="4" w:val="single"/>
            </w:tcBorders>
            <w:shd w:fill="auto" w:val="clear"/>
            <w:vAlign w:val="center"/>
          </w:tcPr>
          <w:p w14:paraId="79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7A070000">
            <w:pPr>
              <w:widowControl w:val="0"/>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7B070000">
            <w:pPr>
              <w:ind/>
              <w:jc w:val="center"/>
            </w:pPr>
            <w:r>
              <w:t>584 880</w:t>
            </w:r>
          </w:p>
        </w:tc>
        <w:tc>
          <w:tcPr>
            <w:tcW w:type="dxa" w:w="1633"/>
            <w:tcBorders>
              <w:top w:color="000000" w:sz="4" w:val="single"/>
              <w:left w:color="000000" w:sz="4" w:val="single"/>
              <w:bottom w:color="000000" w:sz="4" w:val="single"/>
              <w:right w:color="000000" w:sz="4" w:val="single"/>
            </w:tcBorders>
            <w:shd w:fill="auto" w:val="clear"/>
            <w:vAlign w:val="center"/>
          </w:tcPr>
          <w:p w14:paraId="7C070000">
            <w:pPr>
              <w:ind/>
              <w:jc w:val="center"/>
            </w:pPr>
            <w:r>
              <w:t>994 350,00</w:t>
            </w:r>
          </w:p>
        </w:tc>
        <w:tc>
          <w:tcPr>
            <w:tcW w:type="dxa" w:w="1530"/>
            <w:tcBorders>
              <w:top w:color="000000" w:sz="4" w:val="single"/>
              <w:left w:color="000000" w:sz="4" w:val="single"/>
              <w:bottom w:color="000000" w:sz="4" w:val="single"/>
              <w:right w:color="000000" w:sz="4" w:val="single"/>
            </w:tcBorders>
            <w:shd w:fill="auto" w:val="clear"/>
            <w:vAlign w:val="center"/>
          </w:tcPr>
          <w:p w14:paraId="7D070000">
            <w:pPr>
              <w:ind/>
              <w:jc w:val="center"/>
            </w:pPr>
            <w:r>
              <w:t>1 516 445,00</w:t>
            </w:r>
          </w:p>
        </w:tc>
        <w:tc>
          <w:tcPr>
            <w:tcW w:type="dxa" w:w="1616"/>
            <w:tcBorders>
              <w:top w:color="000000" w:sz="4" w:val="single"/>
              <w:left w:color="000000" w:sz="4" w:val="single"/>
              <w:bottom w:color="000000" w:sz="4" w:val="single"/>
              <w:right w:color="000000" w:sz="4" w:val="single"/>
            </w:tcBorders>
            <w:shd w:fill="auto" w:val="clear"/>
            <w:vAlign w:val="center"/>
          </w:tcPr>
          <w:p w14:paraId="7E070000">
            <w:pPr>
              <w:ind/>
              <w:jc w:val="center"/>
            </w:pPr>
            <w:r>
              <w:t>582 620,00</w:t>
            </w:r>
          </w:p>
        </w:tc>
        <w:tc>
          <w:tcPr>
            <w:tcW w:type="dxa" w:w="1629"/>
            <w:tcBorders>
              <w:top w:color="000000" w:sz="4" w:val="single"/>
              <w:left w:color="000000" w:sz="4" w:val="single"/>
              <w:bottom w:color="000000" w:sz="4" w:val="single"/>
              <w:right w:color="000000" w:sz="4" w:val="single"/>
            </w:tcBorders>
            <w:shd w:fill="auto" w:val="clear"/>
            <w:vAlign w:val="center"/>
          </w:tcPr>
          <w:p w14:paraId="7F070000">
            <w:pPr>
              <w:ind/>
              <w:jc w:val="center"/>
            </w:pPr>
            <w:r>
              <w:t>0,00</w:t>
            </w:r>
          </w:p>
        </w:tc>
        <w:tc>
          <w:tcPr>
            <w:tcW w:type="dxa" w:w="1573"/>
            <w:tcBorders>
              <w:top w:color="000000" w:sz="4" w:val="single"/>
              <w:left w:color="000000" w:sz="4" w:val="single"/>
              <w:bottom w:color="000000" w:sz="4" w:val="single"/>
              <w:right w:color="000000" w:sz="4" w:val="single"/>
            </w:tcBorders>
            <w:shd w:fill="auto" w:val="clear"/>
            <w:vAlign w:val="center"/>
          </w:tcPr>
          <w:p w14:paraId="80070000">
            <w:pPr>
              <w:ind/>
              <w:jc w:val="center"/>
            </w:pPr>
            <w:r>
              <w:t>0,00</w:t>
            </w:r>
          </w:p>
        </w:tc>
        <w:tc>
          <w:tcPr>
            <w:tcW w:type="dxa" w:w="1150"/>
            <w:tcBorders>
              <w:top w:color="000000" w:sz="4" w:val="single"/>
              <w:left w:color="000000" w:sz="4" w:val="single"/>
              <w:bottom w:color="000000" w:sz="4" w:val="single"/>
              <w:right w:color="000000" w:sz="4" w:val="single"/>
            </w:tcBorders>
            <w:shd w:fill="auto" w:val="clear"/>
            <w:vAlign w:val="center"/>
          </w:tcPr>
          <w:p w14:paraId="81070000">
            <w:pPr>
              <w:ind/>
              <w:jc w:val="center"/>
            </w:pPr>
          </w:p>
        </w:tc>
      </w:tr>
      <w:tr>
        <w:trPr>
          <w:trHeight w:hRule="atLeast" w:val="392"/>
        </w:trPr>
        <w:tc>
          <w:tcPr>
            <w:tcW w:type="dxa" w:w="534"/>
            <w:tcBorders>
              <w:top w:color="000000" w:sz="4" w:val="single"/>
              <w:left w:color="000000" w:sz="4" w:val="single"/>
              <w:bottom w:color="000000" w:sz="4" w:val="single"/>
              <w:right w:color="000000" w:sz="4" w:val="single"/>
            </w:tcBorders>
            <w:shd w:fill="auto" w:val="clear"/>
            <w:vAlign w:val="center"/>
          </w:tcPr>
          <w:p w14:paraId="82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83070000">
            <w:pPr>
              <w:widowControl w:val="0"/>
              <w:ind/>
              <w:jc w:val="center"/>
            </w:pPr>
            <w: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84070000">
            <w:pPr>
              <w:ind/>
              <w:jc w:val="center"/>
            </w:pPr>
          </w:p>
        </w:tc>
        <w:tc>
          <w:tcPr>
            <w:tcW w:type="dxa" w:w="1633"/>
            <w:tcBorders>
              <w:top w:color="000000" w:sz="4" w:val="single"/>
              <w:left w:color="000000" w:sz="4" w:val="single"/>
              <w:bottom w:color="000000" w:sz="4" w:val="single"/>
              <w:right w:color="000000" w:sz="4" w:val="single"/>
            </w:tcBorders>
            <w:shd w:fill="auto" w:val="clear"/>
            <w:vAlign w:val="center"/>
          </w:tcPr>
          <w:p w14:paraId="85070000">
            <w:pPr>
              <w:ind/>
              <w:jc w:val="center"/>
            </w:pPr>
          </w:p>
        </w:tc>
        <w:tc>
          <w:tcPr>
            <w:tcW w:type="dxa" w:w="1530"/>
            <w:tcBorders>
              <w:top w:color="000000" w:sz="4" w:val="single"/>
              <w:left w:color="000000" w:sz="4" w:val="single"/>
              <w:bottom w:color="000000" w:sz="4" w:val="single"/>
              <w:right w:color="000000" w:sz="4" w:val="single"/>
            </w:tcBorders>
            <w:shd w:fill="auto" w:val="clear"/>
            <w:vAlign w:val="center"/>
          </w:tcPr>
          <w:p w14:paraId="86070000">
            <w:pPr>
              <w:ind/>
              <w:jc w:val="center"/>
            </w:pPr>
          </w:p>
        </w:tc>
        <w:tc>
          <w:tcPr>
            <w:tcW w:type="dxa" w:w="1616"/>
            <w:tcBorders>
              <w:top w:color="000000" w:sz="4" w:val="single"/>
              <w:left w:color="000000" w:sz="4" w:val="single"/>
              <w:bottom w:color="000000" w:sz="4" w:val="single"/>
              <w:right w:color="000000" w:sz="4" w:val="single"/>
            </w:tcBorders>
            <w:shd w:fill="auto" w:val="clear"/>
            <w:vAlign w:val="center"/>
          </w:tcPr>
          <w:p w14:paraId="87070000">
            <w:pPr>
              <w:ind/>
              <w:jc w:val="center"/>
            </w:pPr>
            <w:r>
              <w:t>1 630 943,00</w:t>
            </w:r>
          </w:p>
        </w:tc>
        <w:tc>
          <w:tcPr>
            <w:tcW w:type="dxa" w:w="1629"/>
            <w:tcBorders>
              <w:top w:color="000000" w:sz="4" w:val="single"/>
              <w:left w:color="000000" w:sz="4" w:val="single"/>
              <w:bottom w:color="000000" w:sz="4" w:val="single"/>
              <w:right w:color="000000" w:sz="4" w:val="single"/>
            </w:tcBorders>
            <w:shd w:fill="auto" w:val="clear"/>
            <w:vAlign w:val="center"/>
          </w:tcPr>
          <w:p w14:paraId="88070000">
            <w:pPr>
              <w:ind/>
              <w:jc w:val="center"/>
            </w:pPr>
          </w:p>
        </w:tc>
        <w:tc>
          <w:tcPr>
            <w:tcW w:type="dxa" w:w="1573"/>
            <w:tcBorders>
              <w:top w:color="000000" w:sz="4" w:val="single"/>
              <w:left w:color="000000" w:sz="4" w:val="single"/>
              <w:bottom w:color="000000" w:sz="4" w:val="single"/>
              <w:right w:color="000000" w:sz="4" w:val="single"/>
            </w:tcBorders>
            <w:shd w:fill="auto" w:val="clear"/>
            <w:vAlign w:val="center"/>
          </w:tcPr>
          <w:p w14:paraId="8907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8A070000">
            <w:pPr>
              <w:ind/>
              <w:jc w:val="center"/>
            </w:pPr>
          </w:p>
        </w:tc>
      </w:tr>
      <w:tr>
        <w:trPr>
          <w:trHeight w:hRule="atLeast" w:val="756"/>
        </w:trPr>
        <w:tc>
          <w:tcPr>
            <w:tcW w:type="dxa" w:w="534"/>
            <w:tcBorders>
              <w:top w:color="000000" w:sz="4" w:val="single"/>
              <w:left w:color="000000" w:sz="4" w:val="single"/>
              <w:bottom w:color="000000" w:sz="4" w:val="single"/>
              <w:right w:color="000000" w:sz="4" w:val="single"/>
            </w:tcBorders>
            <w:shd w:fill="auto" w:val="clear"/>
            <w:vAlign w:val="center"/>
          </w:tcPr>
          <w:p w14:paraId="8B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8C070000">
            <w:pPr>
              <w:widowControl w:val="0"/>
              <w:ind/>
              <w:jc w:val="center"/>
            </w:pPr>
            <w:r>
              <w:t>Мероприятие по внесению в государственный кадастр недвижимости сведений о границах муниципальных образований и границах населенных пунктов (тер.зоны)</w:t>
            </w:r>
          </w:p>
        </w:tc>
        <w:tc>
          <w:tcPr>
            <w:tcW w:type="dxa" w:w="1800"/>
            <w:tcBorders>
              <w:top w:color="000000" w:sz="4" w:val="single"/>
              <w:left w:color="000000" w:sz="4" w:val="single"/>
              <w:bottom w:color="000000" w:sz="4" w:val="single"/>
              <w:right w:color="000000" w:sz="4" w:val="single"/>
            </w:tcBorders>
            <w:shd w:fill="auto" w:val="clear"/>
            <w:vAlign w:val="center"/>
          </w:tcPr>
          <w:p w14:paraId="8D070000">
            <w:pPr>
              <w:ind/>
              <w:jc w:val="center"/>
            </w:pPr>
            <w:r>
              <w:t>835 543</w:t>
            </w:r>
          </w:p>
        </w:tc>
        <w:tc>
          <w:tcPr>
            <w:tcW w:type="dxa" w:w="1633"/>
            <w:tcBorders>
              <w:top w:color="000000" w:sz="4" w:val="single"/>
              <w:left w:color="000000" w:sz="4" w:val="single"/>
              <w:bottom w:color="000000" w:sz="4" w:val="single"/>
              <w:right w:color="000000" w:sz="4" w:val="single"/>
            </w:tcBorders>
            <w:shd w:fill="auto" w:val="clear"/>
            <w:vAlign w:val="center"/>
          </w:tcPr>
          <w:p w14:paraId="8E070000">
            <w:pPr>
              <w:ind/>
              <w:jc w:val="center"/>
            </w:pPr>
            <w:r>
              <w:t>1 420 500</w:t>
            </w:r>
          </w:p>
        </w:tc>
        <w:tc>
          <w:tcPr>
            <w:tcW w:type="dxa" w:w="1530"/>
            <w:tcBorders>
              <w:top w:color="000000" w:sz="4" w:val="single"/>
              <w:left w:color="000000" w:sz="4" w:val="single"/>
              <w:bottom w:color="000000" w:sz="4" w:val="single"/>
              <w:right w:color="000000" w:sz="4" w:val="single"/>
            </w:tcBorders>
            <w:shd w:fill="auto" w:val="clear"/>
            <w:vAlign w:val="center"/>
          </w:tcPr>
          <w:p w14:paraId="8F070000">
            <w:pPr>
              <w:ind/>
              <w:jc w:val="center"/>
            </w:pPr>
            <w:r>
              <w:t>2 166 350,00</w:t>
            </w:r>
          </w:p>
        </w:tc>
        <w:tc>
          <w:tcPr>
            <w:tcW w:type="dxa" w:w="1616"/>
            <w:tcBorders>
              <w:top w:color="000000" w:sz="4" w:val="single"/>
              <w:left w:color="000000" w:sz="4" w:val="single"/>
              <w:bottom w:color="000000" w:sz="4" w:val="single"/>
              <w:right w:color="000000" w:sz="4" w:val="single"/>
            </w:tcBorders>
            <w:shd w:fill="auto" w:val="clear"/>
            <w:vAlign w:val="center"/>
          </w:tcPr>
          <w:p w14:paraId="90070000">
            <w:pPr>
              <w:ind/>
              <w:jc w:val="center"/>
            </w:pPr>
            <w:r>
              <w:t>427 549,00</w:t>
            </w:r>
          </w:p>
        </w:tc>
        <w:tc>
          <w:tcPr>
            <w:tcW w:type="dxa" w:w="1629"/>
            <w:tcBorders>
              <w:top w:color="000000" w:sz="4" w:val="single"/>
              <w:left w:color="000000" w:sz="4" w:val="single"/>
              <w:bottom w:color="000000" w:sz="4" w:val="single"/>
              <w:right w:color="000000" w:sz="4" w:val="single"/>
            </w:tcBorders>
            <w:shd w:fill="auto" w:val="clear"/>
            <w:vAlign w:val="center"/>
          </w:tcPr>
          <w:p w14:paraId="91070000">
            <w:pPr>
              <w:ind/>
              <w:jc w:val="center"/>
            </w:pPr>
            <w:r>
              <w:t>192 970,00</w:t>
            </w:r>
          </w:p>
        </w:tc>
        <w:tc>
          <w:tcPr>
            <w:tcW w:type="dxa" w:w="1573"/>
            <w:tcBorders>
              <w:top w:color="000000" w:sz="4" w:val="single"/>
              <w:left w:color="000000" w:sz="4" w:val="single"/>
              <w:bottom w:color="000000" w:sz="4" w:val="single"/>
              <w:right w:color="000000" w:sz="4" w:val="single"/>
            </w:tcBorders>
            <w:shd w:fill="auto" w:val="clear"/>
            <w:vAlign w:val="center"/>
          </w:tcPr>
          <w:p w14:paraId="9207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93070000">
            <w:pPr>
              <w:ind/>
              <w:jc w:val="center"/>
            </w:pPr>
          </w:p>
        </w:tc>
      </w:tr>
      <w:tr>
        <w:trPr>
          <w:trHeight w:hRule="atLeast" w:val="200"/>
        </w:trPr>
        <w:tc>
          <w:tcPr>
            <w:tcW w:type="dxa" w:w="534"/>
            <w:tcBorders>
              <w:top w:color="000000" w:sz="4" w:val="single"/>
              <w:left w:color="000000" w:sz="4" w:val="single"/>
              <w:bottom w:color="000000" w:sz="4" w:val="single"/>
              <w:right w:color="000000" w:sz="4" w:val="single"/>
            </w:tcBorders>
            <w:shd w:fill="auto" w:val="clear"/>
            <w:vAlign w:val="center"/>
          </w:tcPr>
          <w:p w14:paraId="94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9507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96070000">
            <w:pPr>
              <w:ind/>
              <w:jc w:val="center"/>
            </w:pPr>
            <w:r>
              <w:t>250 663</w:t>
            </w:r>
          </w:p>
        </w:tc>
        <w:tc>
          <w:tcPr>
            <w:tcW w:type="dxa" w:w="1633"/>
            <w:tcBorders>
              <w:top w:color="000000" w:sz="4" w:val="single"/>
              <w:left w:color="000000" w:sz="4" w:val="single"/>
              <w:bottom w:color="000000" w:sz="4" w:val="single"/>
              <w:right w:color="000000" w:sz="4" w:val="single"/>
            </w:tcBorders>
            <w:shd w:fill="auto" w:val="clear"/>
            <w:vAlign w:val="center"/>
          </w:tcPr>
          <w:p w14:paraId="97070000">
            <w:pPr>
              <w:ind/>
              <w:jc w:val="center"/>
            </w:pPr>
            <w:r>
              <w:t>426 150,00</w:t>
            </w:r>
          </w:p>
        </w:tc>
        <w:tc>
          <w:tcPr>
            <w:tcW w:type="dxa" w:w="1530"/>
            <w:tcBorders>
              <w:top w:color="000000" w:sz="4" w:val="single"/>
              <w:left w:color="000000" w:sz="4" w:val="single"/>
              <w:bottom w:color="000000" w:sz="4" w:val="single"/>
              <w:right w:color="000000" w:sz="4" w:val="single"/>
            </w:tcBorders>
            <w:shd w:fill="auto" w:val="clear"/>
            <w:vAlign w:val="center"/>
          </w:tcPr>
          <w:p w14:paraId="98070000">
            <w:pPr>
              <w:ind/>
              <w:jc w:val="center"/>
            </w:pPr>
            <w:r>
              <w:t>649 905,00</w:t>
            </w:r>
          </w:p>
        </w:tc>
        <w:tc>
          <w:tcPr>
            <w:tcW w:type="dxa" w:w="1616"/>
            <w:tcBorders>
              <w:top w:color="000000" w:sz="4" w:val="single"/>
              <w:left w:color="000000" w:sz="4" w:val="single"/>
              <w:bottom w:color="000000" w:sz="4" w:val="single"/>
              <w:right w:color="000000" w:sz="4" w:val="single"/>
            </w:tcBorders>
            <w:shd w:fill="auto" w:val="clear"/>
            <w:vAlign w:val="center"/>
          </w:tcPr>
          <w:p w14:paraId="99070000">
            <w:pPr>
              <w:ind/>
              <w:jc w:val="center"/>
            </w:pPr>
            <w:r>
              <w:t>128 265,00</w:t>
            </w:r>
          </w:p>
        </w:tc>
        <w:tc>
          <w:tcPr>
            <w:tcW w:type="dxa" w:w="1629"/>
            <w:tcBorders>
              <w:top w:color="000000" w:sz="4" w:val="single"/>
              <w:left w:color="000000" w:sz="4" w:val="single"/>
              <w:bottom w:color="000000" w:sz="4" w:val="single"/>
              <w:right w:color="000000" w:sz="4" w:val="single"/>
            </w:tcBorders>
            <w:shd w:fill="auto" w:val="clear"/>
            <w:vAlign w:val="center"/>
          </w:tcPr>
          <w:p w14:paraId="9A070000">
            <w:pPr>
              <w:ind/>
              <w:jc w:val="center"/>
            </w:pPr>
            <w:r>
              <w:t>84 863,00</w:t>
            </w:r>
          </w:p>
        </w:tc>
        <w:tc>
          <w:tcPr>
            <w:tcW w:type="dxa" w:w="1573"/>
            <w:tcBorders>
              <w:top w:color="000000" w:sz="4" w:val="single"/>
              <w:left w:color="000000" w:sz="4" w:val="single"/>
              <w:bottom w:color="000000" w:sz="4" w:val="single"/>
              <w:right w:color="000000" w:sz="4" w:val="single"/>
            </w:tcBorders>
            <w:shd w:fill="auto" w:val="clear"/>
            <w:vAlign w:val="center"/>
          </w:tcPr>
          <w:p w14:paraId="9B070000">
            <w:pPr>
              <w:ind/>
              <w:jc w:val="center"/>
            </w:pPr>
            <w:r>
              <w:t>84 863,00</w:t>
            </w:r>
          </w:p>
        </w:tc>
        <w:tc>
          <w:tcPr>
            <w:tcW w:type="dxa" w:w="1150"/>
            <w:tcBorders>
              <w:top w:color="000000" w:sz="4" w:val="single"/>
              <w:left w:color="000000" w:sz="4" w:val="single"/>
              <w:bottom w:color="000000" w:sz="4" w:val="single"/>
              <w:right w:color="000000" w:sz="4" w:val="single"/>
            </w:tcBorders>
            <w:shd w:fill="auto" w:val="clear"/>
            <w:vAlign w:val="center"/>
          </w:tcPr>
          <w:p w14:paraId="9C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9D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9E070000">
            <w:pPr>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9F070000">
            <w:pPr>
              <w:ind/>
              <w:jc w:val="center"/>
            </w:pPr>
            <w:r>
              <w:t>584 880</w:t>
            </w:r>
          </w:p>
        </w:tc>
        <w:tc>
          <w:tcPr>
            <w:tcW w:type="dxa" w:w="1633"/>
            <w:tcBorders>
              <w:top w:color="000000" w:sz="4" w:val="single"/>
              <w:left w:color="000000" w:sz="4" w:val="single"/>
              <w:bottom w:color="000000" w:sz="4" w:val="single"/>
              <w:right w:color="000000" w:sz="4" w:val="single"/>
            </w:tcBorders>
            <w:shd w:fill="auto" w:val="clear"/>
            <w:vAlign w:val="center"/>
          </w:tcPr>
          <w:p w14:paraId="A0070000">
            <w:pPr>
              <w:ind/>
              <w:jc w:val="center"/>
            </w:pPr>
            <w:r>
              <w:t>994 350,00</w:t>
            </w:r>
          </w:p>
        </w:tc>
        <w:tc>
          <w:tcPr>
            <w:tcW w:type="dxa" w:w="1530"/>
            <w:tcBorders>
              <w:top w:color="000000" w:sz="4" w:val="single"/>
              <w:left w:color="000000" w:sz="4" w:val="single"/>
              <w:bottom w:color="000000" w:sz="4" w:val="single"/>
              <w:right w:color="000000" w:sz="4" w:val="single"/>
            </w:tcBorders>
            <w:shd w:fill="auto" w:val="clear"/>
            <w:vAlign w:val="center"/>
          </w:tcPr>
          <w:p w14:paraId="A1070000">
            <w:pPr>
              <w:ind/>
              <w:jc w:val="center"/>
            </w:pPr>
            <w:r>
              <w:t>1 516 445,00</w:t>
            </w:r>
          </w:p>
        </w:tc>
        <w:tc>
          <w:tcPr>
            <w:tcW w:type="dxa" w:w="1616"/>
            <w:tcBorders>
              <w:top w:color="000000" w:sz="4" w:val="single"/>
              <w:left w:color="000000" w:sz="4" w:val="single"/>
              <w:bottom w:color="000000" w:sz="4" w:val="single"/>
              <w:right w:color="000000" w:sz="4" w:val="single"/>
            </w:tcBorders>
            <w:shd w:fill="auto" w:val="clear"/>
            <w:vAlign w:val="center"/>
          </w:tcPr>
          <w:p w14:paraId="A2070000">
            <w:pPr>
              <w:ind/>
              <w:jc w:val="center"/>
            </w:pPr>
            <w:r>
              <w:t>299 284,00</w:t>
            </w:r>
          </w:p>
        </w:tc>
        <w:tc>
          <w:tcPr>
            <w:tcW w:type="dxa" w:w="1629"/>
            <w:tcBorders>
              <w:top w:color="000000" w:sz="4" w:val="single"/>
              <w:left w:color="000000" w:sz="4" w:val="single"/>
              <w:bottom w:color="000000" w:sz="4" w:val="single"/>
              <w:right w:color="000000" w:sz="4" w:val="single"/>
            </w:tcBorders>
            <w:shd w:fill="auto" w:val="clear"/>
            <w:vAlign w:val="center"/>
          </w:tcPr>
          <w:p w14:paraId="A3070000">
            <w:pPr>
              <w:ind/>
              <w:jc w:val="center"/>
            </w:pPr>
            <w:r>
              <w:t>108 107,00</w:t>
            </w:r>
          </w:p>
        </w:tc>
        <w:tc>
          <w:tcPr>
            <w:tcW w:type="dxa" w:w="1573"/>
            <w:tcBorders>
              <w:top w:color="000000" w:sz="4" w:val="single"/>
              <w:left w:color="000000" w:sz="4" w:val="single"/>
              <w:bottom w:color="000000" w:sz="4" w:val="single"/>
              <w:right w:color="000000" w:sz="4" w:val="single"/>
            </w:tcBorders>
            <w:shd w:fill="auto" w:val="clear"/>
            <w:vAlign w:val="center"/>
          </w:tcPr>
          <w:p w14:paraId="A407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A5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A6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A7070000">
            <w:pPr>
              <w:widowControl w:val="0"/>
              <w:ind/>
              <w:jc w:val="center"/>
            </w:pPr>
            <w:r>
              <w:t>Мероприятие по внесению в государственный кадастр недвижимости сведений о границах муниципальных образований и границах населенных пунктов (границы населенных пунктов)</w:t>
            </w:r>
          </w:p>
        </w:tc>
        <w:tc>
          <w:tcPr>
            <w:tcW w:type="dxa" w:w="1800"/>
            <w:tcBorders>
              <w:top w:color="000000" w:sz="4" w:val="single"/>
              <w:left w:color="000000" w:sz="4" w:val="single"/>
              <w:bottom w:color="000000" w:sz="4" w:val="single"/>
              <w:right w:color="000000" w:sz="4" w:val="single"/>
            </w:tcBorders>
            <w:shd w:fill="auto" w:val="clear"/>
            <w:vAlign w:val="center"/>
          </w:tcPr>
          <w:p w14:paraId="A8070000">
            <w:pPr>
              <w:ind/>
              <w:jc w:val="center"/>
            </w:pPr>
          </w:p>
        </w:tc>
        <w:tc>
          <w:tcPr>
            <w:tcW w:type="dxa" w:w="1633"/>
            <w:tcBorders>
              <w:top w:color="000000" w:sz="4" w:val="single"/>
              <w:left w:color="000000" w:sz="4" w:val="single"/>
              <w:bottom w:color="000000" w:sz="4" w:val="single"/>
              <w:right w:color="000000" w:sz="4" w:val="single"/>
            </w:tcBorders>
            <w:shd w:fill="auto" w:val="clear"/>
            <w:vAlign w:val="center"/>
          </w:tcPr>
          <w:p w14:paraId="A9070000">
            <w:pPr>
              <w:ind/>
              <w:jc w:val="center"/>
            </w:pPr>
            <w:r>
              <w:t>530 000</w:t>
            </w:r>
          </w:p>
        </w:tc>
        <w:tc>
          <w:tcPr>
            <w:tcW w:type="dxa" w:w="1530"/>
            <w:tcBorders>
              <w:top w:color="000000" w:sz="4" w:val="single"/>
              <w:left w:color="000000" w:sz="4" w:val="single"/>
              <w:bottom w:color="000000" w:sz="4" w:val="single"/>
              <w:right w:color="000000" w:sz="4" w:val="single"/>
            </w:tcBorders>
            <w:shd w:fill="auto" w:val="clear"/>
            <w:vAlign w:val="center"/>
          </w:tcPr>
          <w:p w14:paraId="AA070000">
            <w:pPr>
              <w:ind/>
              <w:jc w:val="center"/>
            </w:pPr>
          </w:p>
        </w:tc>
        <w:tc>
          <w:tcPr>
            <w:tcW w:type="dxa" w:w="1616"/>
            <w:tcBorders>
              <w:top w:color="000000" w:sz="4" w:val="single"/>
              <w:left w:color="000000" w:sz="4" w:val="single"/>
              <w:bottom w:color="000000" w:sz="4" w:val="single"/>
              <w:right w:color="000000" w:sz="4" w:val="single"/>
            </w:tcBorders>
            <w:shd w:fill="auto" w:val="clear"/>
            <w:vAlign w:val="center"/>
          </w:tcPr>
          <w:p w14:paraId="AB070000">
            <w:pPr>
              <w:ind/>
              <w:jc w:val="center"/>
            </w:pPr>
          </w:p>
        </w:tc>
        <w:tc>
          <w:tcPr>
            <w:tcW w:type="dxa" w:w="1629"/>
            <w:tcBorders>
              <w:top w:color="000000" w:sz="4" w:val="single"/>
              <w:left w:color="000000" w:sz="4" w:val="single"/>
              <w:bottom w:color="000000" w:sz="4" w:val="single"/>
              <w:right w:color="000000" w:sz="4" w:val="single"/>
            </w:tcBorders>
            <w:shd w:fill="auto" w:val="clear"/>
            <w:vAlign w:val="center"/>
          </w:tcPr>
          <w:p w14:paraId="AC070000">
            <w:pPr>
              <w:ind/>
              <w:jc w:val="center"/>
            </w:pPr>
          </w:p>
        </w:tc>
        <w:tc>
          <w:tcPr>
            <w:tcW w:type="dxa" w:w="1573"/>
            <w:tcBorders>
              <w:top w:color="000000" w:sz="4" w:val="single"/>
              <w:left w:color="000000" w:sz="4" w:val="single"/>
              <w:bottom w:color="000000" w:sz="4" w:val="single"/>
              <w:right w:color="000000" w:sz="4" w:val="single"/>
            </w:tcBorders>
            <w:shd w:fill="auto" w:val="clear"/>
            <w:vAlign w:val="center"/>
          </w:tcPr>
          <w:p w14:paraId="AD07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AE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AF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B007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B1070000">
            <w:pPr>
              <w:ind/>
              <w:jc w:val="center"/>
            </w:pPr>
          </w:p>
        </w:tc>
        <w:tc>
          <w:tcPr>
            <w:tcW w:type="dxa" w:w="1633"/>
            <w:tcBorders>
              <w:top w:color="000000" w:sz="4" w:val="single"/>
              <w:left w:color="000000" w:sz="4" w:val="single"/>
              <w:bottom w:color="000000" w:sz="4" w:val="single"/>
              <w:right w:color="000000" w:sz="4" w:val="single"/>
            </w:tcBorders>
            <w:shd w:fill="auto" w:val="clear"/>
            <w:vAlign w:val="center"/>
          </w:tcPr>
          <w:p w14:paraId="B2070000">
            <w:pPr>
              <w:ind/>
              <w:jc w:val="center"/>
            </w:pPr>
            <w:r>
              <w:t>530 000</w:t>
            </w:r>
          </w:p>
        </w:tc>
        <w:tc>
          <w:tcPr>
            <w:tcW w:type="dxa" w:w="1530"/>
            <w:tcBorders>
              <w:top w:color="000000" w:sz="4" w:val="single"/>
              <w:left w:color="000000" w:sz="4" w:val="single"/>
              <w:bottom w:color="000000" w:sz="4" w:val="single"/>
              <w:right w:color="000000" w:sz="4" w:val="single"/>
            </w:tcBorders>
            <w:shd w:fill="auto" w:val="clear"/>
            <w:vAlign w:val="center"/>
          </w:tcPr>
          <w:p w14:paraId="B3070000">
            <w:pPr>
              <w:ind/>
              <w:jc w:val="center"/>
            </w:pPr>
          </w:p>
        </w:tc>
        <w:tc>
          <w:tcPr>
            <w:tcW w:type="dxa" w:w="1616"/>
            <w:tcBorders>
              <w:top w:color="000000" w:sz="4" w:val="single"/>
              <w:left w:color="000000" w:sz="4" w:val="single"/>
              <w:bottom w:color="000000" w:sz="4" w:val="single"/>
              <w:right w:color="000000" w:sz="4" w:val="single"/>
            </w:tcBorders>
            <w:shd w:fill="auto" w:val="clear"/>
            <w:vAlign w:val="center"/>
          </w:tcPr>
          <w:p w14:paraId="B4070000">
            <w:pPr>
              <w:ind/>
              <w:jc w:val="center"/>
            </w:pPr>
          </w:p>
        </w:tc>
        <w:tc>
          <w:tcPr>
            <w:tcW w:type="dxa" w:w="1629"/>
            <w:tcBorders>
              <w:top w:color="000000" w:sz="4" w:val="single"/>
              <w:left w:color="000000" w:sz="4" w:val="single"/>
              <w:bottom w:color="000000" w:sz="4" w:val="single"/>
              <w:right w:color="000000" w:sz="4" w:val="single"/>
            </w:tcBorders>
            <w:shd w:fill="auto" w:val="clear"/>
            <w:vAlign w:val="center"/>
          </w:tcPr>
          <w:p w14:paraId="B5070000">
            <w:pPr>
              <w:ind/>
              <w:jc w:val="center"/>
            </w:pPr>
          </w:p>
        </w:tc>
        <w:tc>
          <w:tcPr>
            <w:tcW w:type="dxa" w:w="1573"/>
            <w:tcBorders>
              <w:top w:color="000000" w:sz="4" w:val="single"/>
              <w:left w:color="000000" w:sz="4" w:val="single"/>
              <w:bottom w:color="000000" w:sz="4" w:val="single"/>
              <w:right w:color="000000" w:sz="4" w:val="single"/>
            </w:tcBorders>
            <w:shd w:fill="auto" w:val="clear"/>
            <w:vAlign w:val="center"/>
          </w:tcPr>
          <w:p w14:paraId="B6070000">
            <w:pPr>
              <w:ind/>
              <w:jc w:val="center"/>
            </w:pPr>
          </w:p>
        </w:tc>
        <w:tc>
          <w:tcPr>
            <w:tcW w:type="dxa" w:w="1150"/>
            <w:tcBorders>
              <w:top w:color="000000" w:sz="4" w:val="single"/>
              <w:left w:color="000000" w:sz="4" w:val="single"/>
              <w:bottom w:color="000000" w:sz="4" w:val="single"/>
              <w:right w:color="000000" w:sz="4" w:val="single"/>
            </w:tcBorders>
            <w:shd w:fill="auto" w:val="clear"/>
            <w:vAlign w:val="center"/>
          </w:tcPr>
          <w:p w14:paraId="B7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B8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B9070000">
            <w:pPr>
              <w:ind/>
              <w:jc w:val="center"/>
            </w:pPr>
            <w:r>
              <w:t xml:space="preserve">Мероприятие по разработке документов территориального </w:t>
            </w:r>
            <w:r>
              <w:t>планирования</w:t>
            </w:r>
            <w:r>
              <w:t xml:space="preserve"> и градостроительного </w:t>
            </w:r>
            <w:r>
              <w:t>зонирования</w:t>
            </w:r>
            <w:r>
              <w:t xml:space="preserve"> (СТП)</w:t>
            </w:r>
          </w:p>
        </w:tc>
        <w:tc>
          <w:tcPr>
            <w:tcW w:type="dxa" w:w="1800"/>
            <w:tcBorders>
              <w:top w:color="000000" w:sz="4" w:val="single"/>
              <w:left w:color="000000" w:sz="4" w:val="single"/>
              <w:bottom w:color="000000" w:sz="4" w:val="single"/>
              <w:right w:color="000000" w:sz="4" w:val="single"/>
            </w:tcBorders>
            <w:shd w:fill="auto" w:val="clear"/>
            <w:vAlign w:val="center"/>
          </w:tcPr>
          <w:p w14:paraId="BA070000">
            <w:pPr>
              <w:ind/>
              <w:jc w:val="center"/>
            </w:pPr>
            <w:r>
              <w:t>152 497</w:t>
            </w:r>
          </w:p>
        </w:tc>
        <w:tc>
          <w:tcPr>
            <w:tcW w:type="dxa" w:w="1633"/>
            <w:tcBorders>
              <w:top w:color="000000" w:sz="4" w:val="single"/>
              <w:left w:color="000000" w:sz="4" w:val="single"/>
              <w:bottom w:color="000000" w:sz="4" w:val="single"/>
              <w:right w:color="000000" w:sz="4" w:val="single"/>
            </w:tcBorders>
            <w:shd w:fill="auto" w:val="clear"/>
            <w:vAlign w:val="center"/>
          </w:tcPr>
          <w:p w14:paraId="BB07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BC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BD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BE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BF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C0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C1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C207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C3070000">
            <w:pPr>
              <w:ind/>
              <w:jc w:val="center"/>
            </w:pPr>
            <w:r>
              <w:t>152 497</w:t>
            </w:r>
          </w:p>
        </w:tc>
        <w:tc>
          <w:tcPr>
            <w:tcW w:type="dxa" w:w="1633"/>
            <w:tcBorders>
              <w:top w:color="000000" w:sz="4" w:val="single"/>
              <w:left w:color="000000" w:sz="4" w:val="single"/>
              <w:bottom w:color="000000" w:sz="4" w:val="single"/>
              <w:right w:color="000000" w:sz="4" w:val="single"/>
            </w:tcBorders>
            <w:shd w:fill="auto" w:val="clear"/>
            <w:vAlign w:val="center"/>
          </w:tcPr>
          <w:p w14:paraId="C407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C5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C6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C7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C8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C9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CA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CB070000">
            <w:pPr>
              <w:ind/>
              <w:jc w:val="center"/>
            </w:pPr>
            <w:r>
              <w:t xml:space="preserve">Мероприятие по разработке документов территориального </w:t>
            </w:r>
            <w:r>
              <w:t>планирования</w:t>
            </w:r>
            <w:r>
              <w:t xml:space="preserve"> и градостроительного </w:t>
            </w:r>
            <w:r>
              <w:t>зонирования</w:t>
            </w:r>
          </w:p>
          <w:p w14:paraId="CC070000">
            <w:pPr>
              <w:ind/>
              <w:jc w:val="center"/>
            </w:pPr>
            <w:r>
              <w:t>(кадастровые работы)</w:t>
            </w:r>
          </w:p>
        </w:tc>
        <w:tc>
          <w:tcPr>
            <w:tcW w:type="dxa" w:w="1800"/>
            <w:tcBorders>
              <w:top w:color="000000" w:sz="4" w:val="single"/>
              <w:left w:color="000000" w:sz="4" w:val="single"/>
              <w:bottom w:color="000000" w:sz="4" w:val="single"/>
              <w:right w:color="000000" w:sz="4" w:val="single"/>
            </w:tcBorders>
            <w:shd w:fill="auto" w:val="clear"/>
            <w:vAlign w:val="center"/>
          </w:tcPr>
          <w:p w14:paraId="CD070000">
            <w:pPr>
              <w:ind/>
              <w:jc w:val="center"/>
            </w:pPr>
            <w:r>
              <w:t>466 800</w:t>
            </w:r>
          </w:p>
        </w:tc>
        <w:tc>
          <w:tcPr>
            <w:tcW w:type="dxa" w:w="1633"/>
            <w:tcBorders>
              <w:top w:color="000000" w:sz="4" w:val="single"/>
              <w:left w:color="000000" w:sz="4" w:val="single"/>
              <w:bottom w:color="000000" w:sz="4" w:val="single"/>
              <w:right w:color="000000" w:sz="4" w:val="single"/>
            </w:tcBorders>
            <w:shd w:fill="auto" w:val="clear"/>
            <w:vAlign w:val="center"/>
          </w:tcPr>
          <w:p w14:paraId="CE070000">
            <w:pPr>
              <w:ind/>
              <w:jc w:val="center"/>
            </w:pPr>
            <w:r>
              <w:t>715 416,67</w:t>
            </w:r>
          </w:p>
        </w:tc>
        <w:tc>
          <w:tcPr>
            <w:tcW w:type="dxa" w:w="1530"/>
            <w:tcBorders>
              <w:top w:color="000000" w:sz="4" w:val="single"/>
              <w:left w:color="000000" w:sz="4" w:val="single"/>
              <w:bottom w:color="000000" w:sz="4" w:val="single"/>
              <w:right w:color="000000" w:sz="4" w:val="single"/>
            </w:tcBorders>
            <w:shd w:fill="auto" w:val="clear"/>
            <w:vAlign w:val="center"/>
          </w:tcPr>
          <w:p w14:paraId="CF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D0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D1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D2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D3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D4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D507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D6070000">
            <w:pPr>
              <w:ind/>
              <w:jc w:val="center"/>
            </w:pPr>
            <w:r>
              <w:t>466 800</w:t>
            </w:r>
          </w:p>
        </w:tc>
        <w:tc>
          <w:tcPr>
            <w:tcW w:type="dxa" w:w="1633"/>
            <w:tcBorders>
              <w:top w:color="000000" w:sz="4" w:val="single"/>
              <w:left w:color="000000" w:sz="4" w:val="single"/>
              <w:bottom w:color="000000" w:sz="4" w:val="single"/>
              <w:right w:color="000000" w:sz="4" w:val="single"/>
            </w:tcBorders>
            <w:shd w:fill="auto" w:val="clear"/>
            <w:vAlign w:val="center"/>
          </w:tcPr>
          <w:p w14:paraId="D7070000">
            <w:pPr>
              <w:ind/>
              <w:jc w:val="center"/>
            </w:pPr>
            <w:r>
              <w:t>715 416,67</w:t>
            </w:r>
          </w:p>
        </w:tc>
        <w:tc>
          <w:tcPr>
            <w:tcW w:type="dxa" w:w="1530"/>
            <w:tcBorders>
              <w:top w:color="000000" w:sz="4" w:val="single"/>
              <w:left w:color="000000" w:sz="4" w:val="single"/>
              <w:bottom w:color="000000" w:sz="4" w:val="single"/>
              <w:right w:color="000000" w:sz="4" w:val="single"/>
            </w:tcBorders>
            <w:shd w:fill="auto" w:val="clear"/>
            <w:vAlign w:val="center"/>
          </w:tcPr>
          <w:p w14:paraId="D8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D9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DA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DB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DC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DD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DE070000">
            <w:pPr>
              <w:ind/>
              <w:jc w:val="center"/>
            </w:pPr>
            <w:r>
              <w:t xml:space="preserve">Мероприятие по разработке документов территориального </w:t>
            </w:r>
            <w:r>
              <w:t>планирования</w:t>
            </w:r>
            <w:r>
              <w:t xml:space="preserve"> и градостроительного </w:t>
            </w:r>
            <w:r>
              <w:t>зонирования</w:t>
            </w:r>
          </w:p>
          <w:p w14:paraId="DF070000">
            <w:pPr>
              <w:ind/>
              <w:jc w:val="center"/>
            </w:pPr>
            <w:r>
              <w:t>(внесение изменений в ПЗЗ)</w:t>
            </w:r>
          </w:p>
        </w:tc>
        <w:tc>
          <w:tcPr>
            <w:tcW w:type="dxa" w:w="1800"/>
            <w:tcBorders>
              <w:top w:color="000000" w:sz="4" w:val="single"/>
              <w:left w:color="000000" w:sz="4" w:val="single"/>
              <w:bottom w:color="000000" w:sz="4" w:val="single"/>
              <w:right w:color="000000" w:sz="4" w:val="single"/>
            </w:tcBorders>
            <w:shd w:fill="auto" w:val="clear"/>
            <w:vAlign w:val="center"/>
          </w:tcPr>
          <w:p w14:paraId="E0070000">
            <w:pPr>
              <w:ind/>
              <w:jc w:val="center"/>
            </w:pPr>
          </w:p>
        </w:tc>
        <w:tc>
          <w:tcPr>
            <w:tcW w:type="dxa" w:w="1633"/>
            <w:tcBorders>
              <w:top w:color="000000" w:sz="4" w:val="single"/>
              <w:left w:color="000000" w:sz="4" w:val="single"/>
              <w:bottom w:color="000000" w:sz="4" w:val="single"/>
              <w:right w:color="000000" w:sz="4" w:val="single"/>
            </w:tcBorders>
            <w:shd w:fill="auto" w:val="clear"/>
            <w:vAlign w:val="center"/>
          </w:tcPr>
          <w:p w14:paraId="E107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E2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E3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E4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E5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E6070000">
            <w:pPr>
              <w:ind/>
              <w:jc w:val="center"/>
            </w:pPr>
          </w:p>
        </w:tc>
      </w:tr>
      <w:tr>
        <w:trPr>
          <w:trHeight w:hRule="atLeast" w:val="183"/>
        </w:trPr>
        <w:tc>
          <w:tcPr>
            <w:tcW w:type="dxa" w:w="534"/>
            <w:tcBorders>
              <w:top w:color="000000" w:sz="4" w:val="single"/>
              <w:left w:color="000000" w:sz="4" w:val="single"/>
              <w:bottom w:color="000000" w:sz="4" w:val="single"/>
              <w:right w:color="000000" w:sz="4" w:val="single"/>
            </w:tcBorders>
            <w:shd w:fill="auto" w:val="clear"/>
            <w:vAlign w:val="center"/>
          </w:tcPr>
          <w:p w14:paraId="E7070000">
            <w:pPr>
              <w:tabs>
                <w:tab w:leader="none" w:pos="210" w:val="left"/>
              </w:tabs>
              <w:ind/>
              <w:jc w:val="center"/>
            </w:pPr>
          </w:p>
        </w:tc>
        <w:tc>
          <w:tcPr>
            <w:tcW w:type="dxa" w:w="4503"/>
            <w:tcBorders>
              <w:top w:color="000000" w:sz="4" w:val="single"/>
              <w:left w:color="000000" w:sz="4" w:val="single"/>
              <w:bottom w:color="000000" w:sz="4" w:val="single"/>
              <w:right w:color="000000" w:sz="4" w:val="single"/>
            </w:tcBorders>
            <w:shd w:fill="auto" w:val="clear"/>
            <w:vAlign w:val="center"/>
          </w:tcPr>
          <w:p w14:paraId="E807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E9070000">
            <w:pPr>
              <w:ind/>
              <w:jc w:val="center"/>
            </w:pPr>
            <w:r>
              <w:t>0,0</w:t>
            </w:r>
          </w:p>
        </w:tc>
        <w:tc>
          <w:tcPr>
            <w:tcW w:type="dxa" w:w="1633"/>
            <w:tcBorders>
              <w:top w:color="000000" w:sz="4" w:val="single"/>
              <w:left w:color="000000" w:sz="4" w:val="single"/>
              <w:bottom w:color="000000" w:sz="4" w:val="single"/>
              <w:right w:color="000000" w:sz="4" w:val="single"/>
            </w:tcBorders>
            <w:shd w:fill="auto" w:val="clear"/>
            <w:vAlign w:val="center"/>
          </w:tcPr>
          <w:p w14:paraId="EA070000">
            <w:pPr>
              <w:ind/>
              <w:jc w:val="center"/>
            </w:pPr>
            <w:r>
              <w:t>-</w:t>
            </w:r>
          </w:p>
        </w:tc>
        <w:tc>
          <w:tcPr>
            <w:tcW w:type="dxa" w:w="1530"/>
            <w:tcBorders>
              <w:top w:color="000000" w:sz="4" w:val="single"/>
              <w:left w:color="000000" w:sz="4" w:val="single"/>
              <w:bottom w:color="000000" w:sz="4" w:val="single"/>
              <w:right w:color="000000" w:sz="4" w:val="single"/>
            </w:tcBorders>
            <w:shd w:fill="auto" w:val="clear"/>
            <w:vAlign w:val="center"/>
          </w:tcPr>
          <w:p w14:paraId="EB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EC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ED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EE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EF070000">
            <w:pPr>
              <w:ind/>
              <w:jc w:val="center"/>
            </w:pPr>
          </w:p>
        </w:tc>
      </w:tr>
      <w:tr>
        <w:trPr>
          <w:trHeight w:hRule="atLeast" w:val="420"/>
        </w:trPr>
        <w:tc>
          <w:tcPr>
            <w:tcW w:type="dxa" w:w="534"/>
            <w:tcBorders>
              <w:top w:color="000000" w:sz="4" w:val="single"/>
              <w:left w:color="000000" w:sz="4" w:val="single"/>
              <w:bottom w:color="000000" w:sz="4" w:val="single"/>
              <w:right w:color="000000" w:sz="4" w:val="single"/>
            </w:tcBorders>
            <w:shd w:fill="auto" w:val="clear"/>
            <w:vAlign w:val="center"/>
          </w:tcPr>
          <w:p w14:paraId="F0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F1070000">
            <w:pPr>
              <w:pStyle w:val="Style_2"/>
              <w:spacing w:after="0"/>
              <w:ind/>
              <w:jc w:val="center"/>
            </w:pPr>
            <w:r>
              <w:t>Постановка на кадастровый учет земельных участков под лесами, не входящими в состав ГЛФ</w:t>
            </w:r>
          </w:p>
        </w:tc>
        <w:tc>
          <w:tcPr>
            <w:tcW w:type="dxa" w:w="1800"/>
            <w:tcBorders>
              <w:top w:color="000000" w:sz="4" w:val="single"/>
              <w:left w:color="000000" w:sz="4" w:val="single"/>
              <w:bottom w:color="000000" w:sz="4" w:val="single"/>
              <w:right w:color="000000" w:sz="4" w:val="single"/>
            </w:tcBorders>
            <w:shd w:fill="auto" w:val="clear"/>
            <w:vAlign w:val="center"/>
          </w:tcPr>
          <w:p w14:paraId="F207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F307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F4070000">
            <w:pPr>
              <w:ind/>
              <w:jc w:val="center"/>
            </w:pPr>
            <w:r>
              <w:t>500 000,00</w:t>
            </w:r>
          </w:p>
          <w:p w14:paraId="F507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F6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F707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F807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F9070000">
            <w:pPr>
              <w:ind/>
              <w:jc w:val="center"/>
              <w:rPr>
                <w:b w:val="1"/>
              </w:rPr>
            </w:pPr>
          </w:p>
        </w:tc>
      </w:tr>
      <w:tr>
        <w:trPr>
          <w:trHeight w:hRule="atLeast" w:val="420"/>
        </w:trPr>
        <w:tc>
          <w:tcPr>
            <w:tcW w:type="dxa" w:w="534"/>
            <w:tcBorders>
              <w:top w:color="000000" w:sz="4" w:val="single"/>
              <w:left w:color="000000" w:sz="4" w:val="single"/>
              <w:bottom w:color="000000" w:sz="4" w:val="single"/>
              <w:right w:color="000000" w:sz="4" w:val="single"/>
            </w:tcBorders>
            <w:shd w:fill="auto" w:val="clear"/>
            <w:vAlign w:val="center"/>
          </w:tcPr>
          <w:p w14:paraId="FA07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FB07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FC07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FD07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FE070000">
            <w:pPr>
              <w:ind/>
              <w:jc w:val="center"/>
            </w:pPr>
            <w:r>
              <w:t>500 000,00</w:t>
            </w:r>
          </w:p>
        </w:tc>
        <w:tc>
          <w:tcPr>
            <w:tcW w:type="dxa" w:w="1616"/>
            <w:tcBorders>
              <w:top w:color="000000" w:sz="4" w:val="single"/>
              <w:left w:color="000000" w:sz="4" w:val="single"/>
              <w:bottom w:color="000000" w:sz="4" w:val="single"/>
              <w:right w:color="000000" w:sz="4" w:val="single"/>
            </w:tcBorders>
            <w:shd w:fill="auto" w:val="clear"/>
            <w:vAlign w:val="center"/>
          </w:tcPr>
          <w:p w14:paraId="FF070000">
            <w:pPr>
              <w:ind/>
              <w:jc w:val="center"/>
              <w:rPr>
                <w:b w:val="1"/>
              </w:rPr>
            </w:pPr>
          </w:p>
        </w:tc>
        <w:tc>
          <w:tcPr>
            <w:tcW w:type="dxa" w:w="1629"/>
            <w:tcBorders>
              <w:top w:color="000000" w:sz="4" w:val="single"/>
              <w:left w:color="000000" w:sz="4" w:val="single"/>
              <w:bottom w:color="000000" w:sz="4" w:val="single"/>
              <w:right w:color="000000" w:sz="4" w:val="single"/>
            </w:tcBorders>
            <w:shd w:fill="auto" w:val="clear"/>
            <w:vAlign w:val="center"/>
          </w:tcPr>
          <w:p w14:paraId="0008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0108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02080000">
            <w:pPr>
              <w:ind/>
              <w:jc w:val="center"/>
              <w:rPr>
                <w:b w:val="1"/>
              </w:rPr>
            </w:pPr>
          </w:p>
        </w:tc>
      </w:tr>
      <w:tr>
        <w:trPr>
          <w:trHeight w:hRule="atLeast" w:val="420"/>
        </w:trPr>
        <w:tc>
          <w:tcPr>
            <w:tcW w:type="dxa" w:w="534"/>
            <w:tcBorders>
              <w:top w:color="000000" w:sz="4" w:val="single"/>
              <w:left w:color="000000" w:sz="4" w:val="single"/>
              <w:bottom w:color="000000" w:sz="4" w:val="single"/>
              <w:right w:color="000000" w:sz="4" w:val="single"/>
            </w:tcBorders>
            <w:shd w:fill="auto" w:val="clear"/>
            <w:vAlign w:val="center"/>
          </w:tcPr>
          <w:p w14:paraId="0308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04080000">
            <w:pPr>
              <w:ind/>
              <w:jc w:val="center"/>
            </w:pPr>
            <w:r>
              <w:t>Проведение комплексных кадастровых работ</w:t>
            </w:r>
          </w:p>
        </w:tc>
        <w:tc>
          <w:tcPr>
            <w:tcW w:type="dxa" w:w="1800"/>
            <w:tcBorders>
              <w:top w:color="000000" w:sz="4" w:val="single"/>
              <w:left w:color="000000" w:sz="4" w:val="single"/>
              <w:bottom w:color="000000" w:sz="4" w:val="single"/>
              <w:right w:color="000000" w:sz="4" w:val="single"/>
            </w:tcBorders>
            <w:shd w:fill="auto" w:val="clear"/>
            <w:vAlign w:val="center"/>
          </w:tcPr>
          <w:p w14:paraId="0508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0608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0708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08080000">
            <w:pPr>
              <w:ind/>
              <w:jc w:val="center"/>
            </w:pPr>
            <w:r>
              <w:t>2 005 092,00</w:t>
            </w:r>
          </w:p>
        </w:tc>
        <w:tc>
          <w:tcPr>
            <w:tcW w:type="dxa" w:w="1629"/>
            <w:tcBorders>
              <w:top w:color="000000" w:sz="4" w:val="single"/>
              <w:left w:color="000000" w:sz="4" w:val="single"/>
              <w:bottom w:color="000000" w:sz="4" w:val="single"/>
              <w:right w:color="000000" w:sz="4" w:val="single"/>
            </w:tcBorders>
            <w:shd w:fill="auto" w:val="clear"/>
            <w:vAlign w:val="center"/>
          </w:tcPr>
          <w:p w14:paraId="0908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0A08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0B080000">
            <w:pPr>
              <w:ind/>
              <w:jc w:val="center"/>
              <w:rPr>
                <w:b w:val="1"/>
              </w:rPr>
            </w:pPr>
          </w:p>
        </w:tc>
      </w:tr>
      <w:tr>
        <w:trPr>
          <w:trHeight w:hRule="atLeast" w:val="420"/>
        </w:trPr>
        <w:tc>
          <w:tcPr>
            <w:tcW w:type="dxa" w:w="534"/>
            <w:tcBorders>
              <w:top w:color="000000" w:sz="4" w:val="single"/>
              <w:left w:color="000000" w:sz="4" w:val="single"/>
              <w:bottom w:color="000000" w:sz="4" w:val="single"/>
              <w:right w:color="000000" w:sz="4" w:val="single"/>
            </w:tcBorders>
            <w:shd w:fill="auto" w:val="clear"/>
            <w:vAlign w:val="center"/>
          </w:tcPr>
          <w:p w14:paraId="0C08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0D08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0E08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0F08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1008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11080000">
            <w:pPr>
              <w:ind/>
              <w:jc w:val="center"/>
            </w:pPr>
            <w:r>
              <w:t>90 813,00</w:t>
            </w:r>
          </w:p>
        </w:tc>
        <w:tc>
          <w:tcPr>
            <w:tcW w:type="dxa" w:w="1629"/>
            <w:tcBorders>
              <w:top w:color="000000" w:sz="4" w:val="single"/>
              <w:left w:color="000000" w:sz="4" w:val="single"/>
              <w:bottom w:color="000000" w:sz="4" w:val="single"/>
              <w:right w:color="000000" w:sz="4" w:val="single"/>
            </w:tcBorders>
            <w:shd w:fill="auto" w:val="clear"/>
            <w:vAlign w:val="center"/>
          </w:tcPr>
          <w:p w14:paraId="1208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1308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14080000">
            <w:pPr>
              <w:ind/>
              <w:jc w:val="center"/>
              <w:rPr>
                <w:b w:val="1"/>
              </w:rPr>
            </w:pPr>
          </w:p>
        </w:tc>
      </w:tr>
      <w:tr>
        <w:trPr>
          <w:trHeight w:hRule="atLeast" w:val="420"/>
        </w:trPr>
        <w:tc>
          <w:tcPr>
            <w:tcW w:type="dxa" w:w="534"/>
            <w:tcBorders>
              <w:top w:color="000000" w:sz="4" w:val="single"/>
              <w:left w:color="000000" w:sz="4" w:val="single"/>
              <w:bottom w:color="000000" w:sz="4" w:val="single"/>
              <w:right w:color="000000" w:sz="4" w:val="single"/>
            </w:tcBorders>
            <w:shd w:fill="auto" w:val="clear"/>
            <w:vAlign w:val="center"/>
          </w:tcPr>
          <w:p w14:paraId="1508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16080000">
            <w:pPr>
              <w:ind/>
              <w:jc w:val="center"/>
            </w:pPr>
            <w:r>
              <w:t>Областной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1708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1808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1908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1A080000">
            <w:pPr>
              <w:ind/>
              <w:jc w:val="center"/>
            </w:pPr>
            <w:r>
              <w:t>283 336,00</w:t>
            </w:r>
          </w:p>
        </w:tc>
        <w:tc>
          <w:tcPr>
            <w:tcW w:type="dxa" w:w="1629"/>
            <w:tcBorders>
              <w:top w:color="000000" w:sz="4" w:val="single"/>
              <w:left w:color="000000" w:sz="4" w:val="single"/>
              <w:bottom w:color="000000" w:sz="4" w:val="single"/>
              <w:right w:color="000000" w:sz="4" w:val="single"/>
            </w:tcBorders>
            <w:shd w:fill="auto" w:val="clear"/>
            <w:vAlign w:val="center"/>
          </w:tcPr>
          <w:p w14:paraId="1B08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1C08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1D080000">
            <w:pPr>
              <w:ind/>
              <w:jc w:val="center"/>
              <w:rPr>
                <w:b w:val="1"/>
              </w:rPr>
            </w:pPr>
          </w:p>
        </w:tc>
      </w:tr>
      <w:tr>
        <w:trPr>
          <w:trHeight w:hRule="atLeast" w:val="420"/>
        </w:trPr>
        <w:tc>
          <w:tcPr>
            <w:tcW w:type="dxa" w:w="534"/>
            <w:tcBorders>
              <w:top w:color="000000" w:sz="4" w:val="single"/>
              <w:left w:color="000000" w:sz="4" w:val="single"/>
              <w:bottom w:color="000000" w:sz="4" w:val="single"/>
              <w:right w:color="000000" w:sz="4" w:val="single"/>
            </w:tcBorders>
            <w:shd w:fill="auto" w:val="clear"/>
            <w:vAlign w:val="center"/>
          </w:tcPr>
          <w:p w14:paraId="1E08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1F080000">
            <w:pPr>
              <w:ind/>
              <w:jc w:val="center"/>
            </w:pPr>
            <w:r>
              <w:t>Федеральный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2008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2108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2208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23080000">
            <w:pPr>
              <w:ind/>
              <w:jc w:val="center"/>
            </w:pPr>
            <w:r>
              <w:t>1 630 943,00</w:t>
            </w:r>
          </w:p>
        </w:tc>
        <w:tc>
          <w:tcPr>
            <w:tcW w:type="dxa" w:w="1629"/>
            <w:tcBorders>
              <w:top w:color="000000" w:sz="4" w:val="single"/>
              <w:left w:color="000000" w:sz="4" w:val="single"/>
              <w:bottom w:color="000000" w:sz="4" w:val="single"/>
              <w:right w:color="000000" w:sz="4" w:val="single"/>
            </w:tcBorders>
            <w:shd w:fill="auto" w:val="clear"/>
            <w:vAlign w:val="center"/>
          </w:tcPr>
          <w:p w14:paraId="2408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2508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26080000">
            <w:pPr>
              <w:ind/>
              <w:jc w:val="center"/>
              <w:rPr>
                <w:b w:val="1"/>
              </w:rPr>
            </w:pPr>
          </w:p>
        </w:tc>
      </w:tr>
      <w:tr>
        <w:trPr>
          <w:trHeight w:hRule="atLeast" w:val="420"/>
        </w:trPr>
        <w:tc>
          <w:tcPr>
            <w:tcW w:type="dxa" w:w="534"/>
            <w:tcBorders>
              <w:top w:color="000000" w:sz="4" w:val="single"/>
              <w:left w:color="000000" w:sz="4" w:val="single"/>
              <w:bottom w:color="000000" w:sz="4" w:val="single"/>
              <w:right w:color="000000" w:sz="4" w:val="single"/>
            </w:tcBorders>
            <w:shd w:fill="auto" w:val="clear"/>
            <w:vAlign w:val="center"/>
          </w:tcPr>
          <w:p w14:paraId="2708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28080000">
            <w:pPr>
              <w:ind/>
              <w:jc w:val="center"/>
            </w:pPr>
            <w:r>
              <w:t>Мероприятие по разработке документов территориального планирования и градостроительного зонирования</w:t>
            </w:r>
          </w:p>
          <w:p w14:paraId="29080000">
            <w:pPr>
              <w:ind/>
              <w:jc w:val="center"/>
            </w:pPr>
            <w:r>
              <w:t>(внесение изменений в ПЗЗ)</w:t>
            </w:r>
          </w:p>
        </w:tc>
        <w:tc>
          <w:tcPr>
            <w:tcW w:type="dxa" w:w="1800"/>
            <w:tcBorders>
              <w:top w:color="000000" w:sz="4" w:val="single"/>
              <w:left w:color="000000" w:sz="4" w:val="single"/>
              <w:bottom w:color="000000" w:sz="4" w:val="single"/>
              <w:right w:color="000000" w:sz="4" w:val="single"/>
            </w:tcBorders>
            <w:shd w:fill="auto" w:val="clear"/>
            <w:vAlign w:val="center"/>
          </w:tcPr>
          <w:p w14:paraId="2A08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2B08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2C08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2D080000">
            <w:pPr>
              <w:ind/>
              <w:jc w:val="center"/>
            </w:pPr>
            <w:r>
              <w:t>500 000</w:t>
            </w:r>
          </w:p>
        </w:tc>
        <w:tc>
          <w:tcPr>
            <w:tcW w:type="dxa" w:w="1629"/>
            <w:tcBorders>
              <w:top w:color="000000" w:sz="4" w:val="single"/>
              <w:left w:color="000000" w:sz="4" w:val="single"/>
              <w:bottom w:color="000000" w:sz="4" w:val="single"/>
              <w:right w:color="000000" w:sz="4" w:val="single"/>
            </w:tcBorders>
            <w:shd w:fill="auto" w:val="clear"/>
            <w:vAlign w:val="center"/>
          </w:tcPr>
          <w:p w14:paraId="2E08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2F08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30080000">
            <w:pPr>
              <w:ind/>
              <w:jc w:val="center"/>
              <w:rPr>
                <w:b w:val="1"/>
              </w:rPr>
            </w:pPr>
          </w:p>
        </w:tc>
      </w:tr>
      <w:tr>
        <w:trPr>
          <w:trHeight w:hRule="atLeast" w:val="420"/>
        </w:trPr>
        <w:tc>
          <w:tcPr>
            <w:tcW w:type="dxa" w:w="534"/>
            <w:tcBorders>
              <w:top w:color="000000" w:sz="4" w:val="single"/>
              <w:left w:color="000000" w:sz="4" w:val="single"/>
              <w:bottom w:color="000000" w:sz="4" w:val="single"/>
              <w:right w:color="000000" w:sz="4" w:val="single"/>
            </w:tcBorders>
            <w:shd w:fill="auto" w:val="clear"/>
            <w:vAlign w:val="center"/>
          </w:tcPr>
          <w:p w14:paraId="31080000">
            <w:pPr>
              <w:tabs>
                <w:tab w:leader="none" w:pos="210" w:val="left"/>
              </w:tabs>
              <w:ind/>
              <w:jc w:val="center"/>
              <w:rPr>
                <w:b w:val="1"/>
              </w:rPr>
            </w:pPr>
          </w:p>
        </w:tc>
        <w:tc>
          <w:tcPr>
            <w:tcW w:type="dxa" w:w="4503"/>
            <w:tcBorders>
              <w:top w:color="000000" w:sz="4" w:val="single"/>
              <w:left w:color="000000" w:sz="4" w:val="single"/>
              <w:bottom w:color="000000" w:sz="4" w:val="single"/>
              <w:right w:color="000000" w:sz="4" w:val="single"/>
            </w:tcBorders>
            <w:shd w:fill="auto" w:val="clear"/>
            <w:vAlign w:val="center"/>
          </w:tcPr>
          <w:p w14:paraId="32080000">
            <w:pPr>
              <w:ind/>
              <w:jc w:val="center"/>
            </w:pPr>
            <w:r>
              <w:t>Муниципальный бюджет</w:t>
            </w:r>
          </w:p>
        </w:tc>
        <w:tc>
          <w:tcPr>
            <w:tcW w:type="dxa" w:w="1800"/>
            <w:tcBorders>
              <w:top w:color="000000" w:sz="4" w:val="single"/>
              <w:left w:color="000000" w:sz="4" w:val="single"/>
              <w:bottom w:color="000000" w:sz="4" w:val="single"/>
              <w:right w:color="000000" w:sz="4" w:val="single"/>
            </w:tcBorders>
            <w:shd w:fill="auto" w:val="clear"/>
            <w:vAlign w:val="center"/>
          </w:tcPr>
          <w:p w14:paraId="33080000">
            <w:pPr>
              <w:ind/>
              <w:jc w:val="center"/>
              <w:rPr>
                <w:b w:val="1"/>
              </w:rPr>
            </w:pPr>
          </w:p>
        </w:tc>
        <w:tc>
          <w:tcPr>
            <w:tcW w:type="dxa" w:w="1633"/>
            <w:tcBorders>
              <w:top w:color="000000" w:sz="4" w:val="single"/>
              <w:left w:color="000000" w:sz="4" w:val="single"/>
              <w:bottom w:color="000000" w:sz="4" w:val="single"/>
              <w:right w:color="000000" w:sz="4" w:val="single"/>
            </w:tcBorders>
            <w:shd w:fill="auto" w:val="clear"/>
            <w:vAlign w:val="center"/>
          </w:tcPr>
          <w:p w14:paraId="34080000">
            <w:pPr>
              <w:ind/>
              <w:jc w:val="center"/>
              <w:rPr>
                <w:b w:val="1"/>
              </w:rPr>
            </w:pPr>
          </w:p>
        </w:tc>
        <w:tc>
          <w:tcPr>
            <w:tcW w:type="dxa" w:w="1530"/>
            <w:tcBorders>
              <w:top w:color="000000" w:sz="4" w:val="single"/>
              <w:left w:color="000000" w:sz="4" w:val="single"/>
              <w:bottom w:color="000000" w:sz="4" w:val="single"/>
              <w:right w:color="000000" w:sz="4" w:val="single"/>
            </w:tcBorders>
            <w:shd w:fill="auto" w:val="clear"/>
            <w:vAlign w:val="center"/>
          </w:tcPr>
          <w:p w14:paraId="35080000">
            <w:pPr>
              <w:ind/>
              <w:jc w:val="center"/>
              <w:rPr>
                <w:b w:val="1"/>
              </w:rPr>
            </w:pPr>
          </w:p>
        </w:tc>
        <w:tc>
          <w:tcPr>
            <w:tcW w:type="dxa" w:w="1616"/>
            <w:tcBorders>
              <w:top w:color="000000" w:sz="4" w:val="single"/>
              <w:left w:color="000000" w:sz="4" w:val="single"/>
              <w:bottom w:color="000000" w:sz="4" w:val="single"/>
              <w:right w:color="000000" w:sz="4" w:val="single"/>
            </w:tcBorders>
            <w:shd w:fill="auto" w:val="clear"/>
            <w:vAlign w:val="center"/>
          </w:tcPr>
          <w:p w14:paraId="36080000">
            <w:pPr>
              <w:ind/>
              <w:jc w:val="center"/>
            </w:pPr>
            <w:r>
              <w:t>500 000</w:t>
            </w:r>
          </w:p>
        </w:tc>
        <w:tc>
          <w:tcPr>
            <w:tcW w:type="dxa" w:w="1629"/>
            <w:tcBorders>
              <w:top w:color="000000" w:sz="4" w:val="single"/>
              <w:left w:color="000000" w:sz="4" w:val="single"/>
              <w:bottom w:color="000000" w:sz="4" w:val="single"/>
              <w:right w:color="000000" w:sz="4" w:val="single"/>
            </w:tcBorders>
            <w:shd w:fill="auto" w:val="clear"/>
            <w:vAlign w:val="center"/>
          </w:tcPr>
          <w:p w14:paraId="37080000">
            <w:pPr>
              <w:ind/>
              <w:jc w:val="center"/>
              <w:rPr>
                <w:b w:val="1"/>
              </w:rPr>
            </w:pPr>
          </w:p>
        </w:tc>
        <w:tc>
          <w:tcPr>
            <w:tcW w:type="dxa" w:w="1573"/>
            <w:tcBorders>
              <w:top w:color="000000" w:sz="4" w:val="single"/>
              <w:left w:color="000000" w:sz="4" w:val="single"/>
              <w:bottom w:color="000000" w:sz="4" w:val="single"/>
              <w:right w:color="000000" w:sz="4" w:val="single"/>
            </w:tcBorders>
            <w:shd w:fill="auto" w:val="clear"/>
            <w:vAlign w:val="center"/>
          </w:tcPr>
          <w:p w14:paraId="38080000">
            <w:pPr>
              <w:ind/>
              <w:jc w:val="center"/>
              <w:rPr>
                <w:b w:val="1"/>
              </w:rPr>
            </w:pPr>
          </w:p>
        </w:tc>
        <w:tc>
          <w:tcPr>
            <w:tcW w:type="dxa" w:w="1150"/>
            <w:tcBorders>
              <w:top w:color="000000" w:sz="4" w:val="single"/>
              <w:left w:color="000000" w:sz="4" w:val="single"/>
              <w:bottom w:color="000000" w:sz="4" w:val="single"/>
              <w:right w:color="000000" w:sz="4" w:val="single"/>
            </w:tcBorders>
            <w:shd w:fill="auto" w:val="clear"/>
            <w:vAlign w:val="center"/>
          </w:tcPr>
          <w:p w14:paraId="39080000">
            <w:pPr>
              <w:ind/>
              <w:jc w:val="center"/>
              <w:rPr>
                <w:b w:val="1"/>
              </w:rPr>
            </w:pPr>
          </w:p>
        </w:tc>
      </w:tr>
    </w:tbl>
    <w:p w14:paraId="3A080000">
      <w:pPr>
        <w:ind/>
        <w:jc w:val="right"/>
        <w:rPr>
          <w:sz w:val="28"/>
        </w:rPr>
      </w:pPr>
    </w:p>
    <w:p w14:paraId="3B080000">
      <w:pPr>
        <w:pStyle w:val="Style_6"/>
        <w:spacing w:after="200" w:line="276" w:lineRule="auto"/>
        <w:ind w:firstLine="0" w:left="1320"/>
        <w:jc w:val="center"/>
        <w:rPr>
          <w:sz w:val="28"/>
        </w:rPr>
      </w:pPr>
    </w:p>
    <w:p w14:paraId="3C080000">
      <w:pPr>
        <w:pStyle w:val="Style_6"/>
        <w:spacing w:after="200" w:line="276" w:lineRule="auto"/>
        <w:ind w:firstLine="0" w:left="1320"/>
        <w:jc w:val="center"/>
        <w:rPr>
          <w:sz w:val="28"/>
        </w:rPr>
      </w:pPr>
    </w:p>
    <w:p w14:paraId="3D080000">
      <w:pPr>
        <w:pStyle w:val="Style_6"/>
        <w:spacing w:after="200" w:line="276" w:lineRule="auto"/>
        <w:ind w:firstLine="0" w:left="1320"/>
        <w:jc w:val="center"/>
        <w:rPr>
          <w:sz w:val="28"/>
        </w:rPr>
      </w:pPr>
    </w:p>
    <w:p w14:paraId="3E080000">
      <w:pPr>
        <w:pStyle w:val="Style_6"/>
        <w:spacing w:after="200" w:line="276" w:lineRule="auto"/>
        <w:ind w:firstLine="0" w:left="1320"/>
        <w:jc w:val="center"/>
        <w:rPr>
          <w:sz w:val="28"/>
        </w:rPr>
      </w:pPr>
    </w:p>
    <w:p w14:paraId="3F080000">
      <w:pPr>
        <w:pStyle w:val="Style_6"/>
        <w:spacing w:after="200" w:line="276" w:lineRule="auto"/>
        <w:ind w:firstLine="0" w:left="1320"/>
        <w:jc w:val="center"/>
        <w:rPr>
          <w:sz w:val="28"/>
        </w:rPr>
      </w:pPr>
    </w:p>
    <w:p w14:paraId="40080000">
      <w:pPr>
        <w:rPr>
          <w:color w:val="FFFFFF"/>
          <w:sz w:val="28"/>
        </w:rPr>
      </w:pPr>
    </w:p>
    <w:p w14:paraId="41080000">
      <w:pPr>
        <w:sectPr>
          <w:pgSz w:h="11906" w:orient="landscape" w:w="16838"/>
          <w:pgMar w:bottom="284" w:footer="720" w:gutter="0" w:header="720" w:left="850" w:right="567" w:top="851"/>
        </w:sectPr>
      </w:pPr>
    </w:p>
    <w:p w14:paraId="42080000">
      <w:pPr>
        <w:ind/>
        <w:jc w:val="right"/>
        <w:outlineLvl w:val="0"/>
        <w:rPr>
          <w:sz w:val="28"/>
        </w:rPr>
      </w:pPr>
      <w:r>
        <w:rPr>
          <w:sz w:val="28"/>
        </w:rPr>
        <w:t xml:space="preserve">Приложение </w:t>
      </w:r>
      <w:r>
        <w:rPr>
          <w:rStyle w:val="Style_5_ch"/>
          <w:sz w:val="28"/>
        </w:rPr>
        <w:fldChar w:fldCharType="begin"/>
      </w:r>
      <w:r>
        <w:rPr>
          <w:rStyle w:val="Style_5_ch"/>
          <w:sz w:val="28"/>
        </w:rPr>
        <w:instrText>HYPERLINK "consultantplus://offline/ref=F3D1A4816C8710E426EDB34A666CC5FD42B924A2AF937F66A38EFEB4F0189B91D807370D84E06F012F6C9180BA9962D64ADFC1B6BB37BB29fEDDG"</w:instrText>
      </w:r>
      <w:r>
        <w:rPr>
          <w:rStyle w:val="Style_5_ch"/>
          <w:sz w:val="28"/>
        </w:rPr>
        <w:fldChar w:fldCharType="separate"/>
      </w:r>
      <w:r>
        <w:rPr>
          <w:rStyle w:val="Style_5_ch"/>
          <w:sz w:val="28"/>
        </w:rPr>
        <w:t>№7</w:t>
      </w:r>
      <w:r>
        <w:rPr>
          <w:rStyle w:val="Style_5_ch"/>
          <w:sz w:val="28"/>
        </w:rPr>
        <w:fldChar w:fldCharType="end"/>
      </w:r>
    </w:p>
    <w:p w14:paraId="43080000">
      <w:pPr>
        <w:ind w:firstLine="540" w:left="0"/>
        <w:jc w:val="both"/>
        <w:rPr>
          <w:sz w:val="28"/>
        </w:rPr>
      </w:pPr>
    </w:p>
    <w:p w14:paraId="44080000">
      <w:pPr>
        <w:ind/>
        <w:jc w:val="center"/>
        <w:rPr>
          <w:b w:val="1"/>
          <w:sz w:val="28"/>
        </w:rPr>
      </w:pPr>
    </w:p>
    <w:p w14:paraId="45080000">
      <w:pPr>
        <w:ind/>
        <w:jc w:val="center"/>
      </w:pPr>
      <w:r>
        <w:rPr>
          <w:b w:val="1"/>
          <w:sz w:val="28"/>
        </w:rPr>
        <w:t>ПРАВИЛА</w:t>
      </w:r>
    </w:p>
    <w:p w14:paraId="46080000">
      <w:pPr>
        <w:ind/>
        <w:jc w:val="center"/>
      </w:pPr>
      <w:r>
        <w:rPr>
          <w:b w:val="1"/>
          <w:sz w:val="28"/>
        </w:rPr>
        <w:t>ПРЕДОСТАВЛЕНИЯ МОЛОДЫМ СЕМЬЯМ СОЦИАЛЬНЫХ ВЫПЛАТ</w:t>
      </w:r>
    </w:p>
    <w:p w14:paraId="47080000">
      <w:pPr>
        <w:ind/>
        <w:jc w:val="center"/>
      </w:pPr>
      <w:r>
        <w:rPr>
          <w:b w:val="1"/>
          <w:sz w:val="28"/>
        </w:rPr>
        <w:t>НА ПРИОБРЕТЕНИЕ (СТРОИТЕЛЬСТВО) ЖИЛЬЯ И ИХ ИСПОЛЬЗОВАНИЯ</w:t>
      </w:r>
    </w:p>
    <w:p w14:paraId="48080000">
      <w:pPr>
        <w:ind/>
        <w:jc w:val="center"/>
        <w:rPr>
          <w:b w:val="1"/>
          <w:sz w:val="28"/>
        </w:rPr>
      </w:pPr>
    </w:p>
    <w:p w14:paraId="49080000">
      <w:pPr>
        <w:widowControl w:val="0"/>
        <w:ind w:firstLine="540" w:left="0"/>
        <w:jc w:val="both"/>
        <w:rPr>
          <w:b w:val="1"/>
          <w:sz w:val="28"/>
          <w:highlight w:val="yellow"/>
        </w:rPr>
      </w:pPr>
    </w:p>
    <w:p w14:paraId="4A080000">
      <w:pPr>
        <w:widowControl w:val="0"/>
        <w:ind w:firstLine="540" w:left="0"/>
        <w:jc w:val="both"/>
      </w:pPr>
      <w:r>
        <w:rPr>
          <w:sz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14:paraId="4B080000">
      <w:pPr>
        <w:widowControl w:val="0"/>
        <w:spacing w:before="200"/>
        <w:ind w:firstLine="540" w:left="0"/>
        <w:jc w:val="both"/>
      </w:pPr>
      <w:r>
        <w:rPr>
          <w:sz w:val="28"/>
        </w:rPr>
        <w:t>2. Социальные выплаты используются:</w:t>
      </w:r>
    </w:p>
    <w:p w14:paraId="4C080000">
      <w:pPr>
        <w:widowControl w:val="0"/>
        <w:spacing w:before="200"/>
        <w:ind w:firstLine="540" w:left="0"/>
        <w:jc w:val="both"/>
      </w:pPr>
      <w:r>
        <w:rPr>
          <w:sz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4D080000">
      <w:pPr>
        <w:widowControl w:val="0"/>
        <w:spacing w:before="200"/>
        <w:ind w:firstLine="540" w:left="0"/>
        <w:jc w:val="both"/>
      </w:pPr>
      <w:r>
        <w:rPr>
          <w:sz w:val="28"/>
        </w:rPr>
        <w:t>б) для оплаты цены договора строительного подряда на строительство жилого дома (далее - договор строительного подряда);</w:t>
      </w:r>
    </w:p>
    <w:p w14:paraId="4E080000">
      <w:pPr>
        <w:widowControl w:val="0"/>
        <w:spacing w:before="200"/>
        <w:ind w:firstLine="540" w:left="0"/>
        <w:jc w:val="both"/>
      </w:pPr>
      <w:r>
        <w:rPr>
          <w:sz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4F080000">
      <w:pPr>
        <w:widowControl w:val="0"/>
        <w:spacing w:before="200"/>
        <w:ind w:firstLine="540" w:left="0"/>
        <w:jc w:val="both"/>
      </w:pPr>
      <w:r>
        <w:rPr>
          <w:sz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50080000">
      <w:pPr>
        <w:widowControl w:val="0"/>
        <w:spacing w:before="200"/>
        <w:ind w:firstLine="540" w:left="0"/>
        <w:jc w:val="both"/>
      </w:pPr>
      <w:r>
        <w:rPr>
          <w:sz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51080000">
      <w:pPr>
        <w:widowControl w:val="0"/>
        <w:spacing w:before="200"/>
        <w:ind w:firstLine="540" w:left="0"/>
        <w:jc w:val="both"/>
      </w:pPr>
      <w:r>
        <w:rPr>
          <w:sz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52080000">
      <w:pPr>
        <w:widowControl w:val="0"/>
        <w:spacing w:before="200"/>
        <w:ind w:firstLine="540" w:left="0"/>
        <w:jc w:val="both"/>
      </w:pPr>
      <w:r>
        <w:rPr>
          <w:sz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Pr>
          <w:rStyle w:val="Style_5_ch"/>
          <w:sz w:val="28"/>
        </w:rPr>
        <w:fldChar w:fldCharType="begin"/>
      </w:r>
      <w:r>
        <w:rPr>
          <w:rStyle w:val="Style_5_ch"/>
          <w:sz w:val="28"/>
        </w:rPr>
        <w:instrText>HYPERLINK "consultantplus://offline/ref=6675F1591376D41ED0E3172F3B0AD598DB66C674959CC5DD79F2146A29A39C21D4E73DF7CC38BE0E5D5993E090A512A7E74D84F9CA7BCCF6k9dAIОбучастиивдолевомстроительствемногоквартирныхдомовииныхобъектовнедвижимостииовнесенииизмененийвнекоторыезаконодательныеактыРоссийскойФедерации{КонсультантПлюс}"</w:instrText>
      </w:r>
      <w:r>
        <w:rPr>
          <w:rStyle w:val="Style_5_ch"/>
          <w:sz w:val="28"/>
        </w:rPr>
        <w:fldChar w:fldCharType="separate"/>
      </w:r>
      <w:r>
        <w:rPr>
          <w:rStyle w:val="Style_5_ch"/>
          <w:sz w:val="28"/>
        </w:rPr>
        <w:t>пунктом 5 части 4 статьи 4</w:t>
      </w:r>
      <w:r>
        <w:rPr>
          <w:rStyle w:val="Style_5_ch"/>
          <w:sz w:val="28"/>
        </w:rPr>
        <w:fldChar w:fldCharType="end"/>
      </w:r>
      <w:r>
        <w:rPr>
          <w:sz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3080000">
      <w:pPr>
        <w:widowControl w:val="0"/>
        <w:spacing w:before="200"/>
        <w:ind w:firstLine="540" w:left="0"/>
        <w:jc w:val="both"/>
      </w:pPr>
      <w:r>
        <w:rPr>
          <w:sz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54080000">
      <w:pPr>
        <w:widowControl w:val="0"/>
        <w:spacing w:before="200"/>
        <w:ind w:firstLine="540" w:left="0"/>
        <w:jc w:val="both"/>
      </w:pPr>
      <w:r>
        <w:rPr>
          <w:sz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5080000">
      <w:pPr>
        <w:widowControl w:val="0"/>
        <w:spacing w:before="200"/>
        <w:ind w:firstLine="540" w:left="0"/>
        <w:jc w:val="both"/>
      </w:pPr>
      <w:r>
        <w:rPr>
          <w:sz w:val="28"/>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6080000">
      <w:pPr>
        <w:widowControl w:val="0"/>
        <w:spacing w:before="200"/>
        <w:ind w:firstLine="540" w:left="0"/>
        <w:jc w:val="both"/>
      </w:pPr>
      <w:r>
        <w:rPr>
          <w:sz w:val="28"/>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rStyle w:val="Style_5_ch"/>
          <w:sz w:val="28"/>
        </w:rPr>
        <w:fldChar w:fldCharType="begin"/>
      </w:r>
      <w:r>
        <w:rPr>
          <w:rStyle w:val="Style_5_ch"/>
          <w:sz w:val="28"/>
        </w:rPr>
        <w:instrText>HYPERLINK "consultantplus://offline/ref=6675F1591376D41ED0E3172F3B0AD598DB61C27C949AC5DD79F2146A29A39C21D4E73DF7CC38B60B5C5993E090A512A7E74D84F9CA7BCCF6k9dAIОбутверждениигосударственнойпрограммыРоссийскойФедерацииОбеспечение доступным и комфортным жильем и коммунальными услугами граждан Российской Федерации{КонсультантПлюс}"</w:instrText>
      </w:r>
      <w:r>
        <w:rPr>
          <w:rStyle w:val="Style_5_ch"/>
          <w:sz w:val="28"/>
        </w:rPr>
        <w:fldChar w:fldCharType="separate"/>
      </w:r>
      <w:r>
        <w:rPr>
          <w:rStyle w:val="Style_5_ch"/>
          <w:sz w:val="28"/>
        </w:rPr>
        <w:t>программы</w:t>
      </w:r>
      <w:r>
        <w:rPr>
          <w:rStyle w:val="Style_5_ch"/>
          <w:sz w:val="28"/>
        </w:rPr>
        <w:fldChar w:fldCharType="end"/>
      </w:r>
      <w:r>
        <w:rPr>
          <w:sz w:val="28"/>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14:paraId="57080000">
      <w:pPr>
        <w:widowControl w:val="0"/>
        <w:spacing w:before="200"/>
        <w:ind w:firstLine="540" w:left="0"/>
        <w:jc w:val="both"/>
      </w:pPr>
      <w:r>
        <w:rPr>
          <w:sz w:val="28"/>
        </w:rPr>
        <w:t>4. Выдача свидетельства о праве на получение социальной выплаты по форме согласно приложению N 11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14:paraId="58080000">
      <w:pPr>
        <w:widowControl w:val="0"/>
        <w:spacing w:before="200"/>
        <w:ind w:firstLine="540" w:left="0"/>
        <w:jc w:val="both"/>
      </w:pPr>
      <w:r>
        <w:rPr>
          <w:sz w:val="28"/>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14:paraId="59080000">
      <w:pPr>
        <w:widowControl w:val="0"/>
        <w:spacing w:before="200"/>
        <w:ind w:firstLine="540" w:left="0"/>
        <w:jc w:val="both"/>
      </w:pPr>
      <w:r>
        <w:rPr>
          <w:sz w:val="28"/>
        </w:rP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14:paraId="5A080000">
      <w:pPr>
        <w:widowControl w:val="0"/>
        <w:spacing w:before="260"/>
        <w:ind w:firstLine="540" w:left="0"/>
        <w:jc w:val="both"/>
      </w:pPr>
      <w:r>
        <w:rPr>
          <w:sz w:val="28"/>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5B080000">
      <w:pPr>
        <w:widowControl w:val="0"/>
        <w:spacing w:before="200"/>
        <w:ind w:firstLine="540" w:left="0"/>
        <w:jc w:val="both"/>
      </w:pPr>
      <w:r>
        <w:rPr>
          <w:sz w:val="28"/>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5C080000">
      <w:pPr>
        <w:widowControl w:val="0"/>
        <w:spacing w:before="200"/>
        <w:ind w:firstLine="540" w:left="0"/>
        <w:jc w:val="both"/>
      </w:pPr>
      <w:r>
        <w:rPr>
          <w:sz w:val="28"/>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5D080000">
      <w:pPr>
        <w:widowControl w:val="0"/>
        <w:spacing w:before="200"/>
        <w:ind w:firstLine="540" w:left="0"/>
        <w:jc w:val="both"/>
      </w:pPr>
      <w:r>
        <w:rPr>
          <w:sz w:val="28"/>
        </w:rPr>
        <w:t>б) молодая семья признана нуждающейся в жилом помещении в соответствии с пунктом 7 настоящих Правил;</w:t>
      </w:r>
    </w:p>
    <w:p w14:paraId="5E080000">
      <w:pPr>
        <w:widowControl w:val="0"/>
        <w:spacing w:before="200"/>
        <w:ind w:firstLine="540" w:left="0"/>
        <w:jc w:val="both"/>
      </w:pPr>
      <w:r>
        <w:rPr>
          <w:sz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F080000">
      <w:pPr>
        <w:widowControl w:val="0"/>
        <w:spacing w:after="1"/>
        <w:ind/>
        <w:rPr>
          <w:sz w:val="28"/>
        </w:rPr>
      </w:pPr>
    </w:p>
    <w:p w14:paraId="60080000">
      <w:pPr>
        <w:widowControl w:val="0"/>
        <w:spacing w:before="260"/>
        <w:ind w:firstLine="540" w:left="0"/>
        <w:jc w:val="both"/>
      </w:pPr>
      <w:r>
        <w:rPr>
          <w:sz w:val="28"/>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r>
        <w:rPr>
          <w:rStyle w:val="Style_5_ch"/>
          <w:sz w:val="28"/>
        </w:rPr>
        <w:fldChar w:fldCharType="begin"/>
      </w:r>
      <w:r>
        <w:rPr>
          <w:rStyle w:val="Style_5_ch"/>
          <w:sz w:val="28"/>
        </w:rPr>
        <w:instrText>HYPERLINK "consultantplus://offline/ref=6675F1591376D41ED0E3172F3B0AD598DB67C570949CC5DD79F2146A29A39C21D4E73DF7CC38B50C545993E090A512A7E74D84F9CA7BCCF6k9dAIкодексРоссийскойФедерацииот 29.12.2004 N 188-ФЗ (ред. от 21.11.2022) (с изм. и доп., вступ. в силу с 01.03.2023) {КонсультантПлюс}"</w:instrText>
      </w:r>
      <w:r>
        <w:rPr>
          <w:rStyle w:val="Style_5_ch"/>
          <w:sz w:val="28"/>
        </w:rPr>
        <w:fldChar w:fldCharType="separate"/>
      </w:r>
      <w:r>
        <w:rPr>
          <w:rStyle w:val="Style_5_ch"/>
          <w:sz w:val="28"/>
        </w:rPr>
        <w:t>статьей 51</w:t>
      </w:r>
      <w:r>
        <w:rPr>
          <w:rStyle w:val="Style_5_ch"/>
          <w:sz w:val="28"/>
        </w:rPr>
        <w:fldChar w:fldCharType="end"/>
      </w:r>
      <w:r>
        <w:rPr>
          <w:sz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61080000">
      <w:pPr>
        <w:widowControl w:val="0"/>
        <w:spacing w:before="200"/>
        <w:ind w:firstLine="540" w:left="0"/>
        <w:jc w:val="both"/>
      </w:pPr>
      <w:r>
        <w:rPr>
          <w:sz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62080000">
      <w:pPr>
        <w:widowControl w:val="0"/>
        <w:spacing w:before="200"/>
        <w:ind w:firstLine="540" w:left="0"/>
        <w:jc w:val="both"/>
      </w:pPr>
      <w:r>
        <w:rPr>
          <w:sz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63080000">
      <w:pPr>
        <w:widowControl w:val="0"/>
        <w:spacing w:before="200"/>
        <w:ind w:firstLine="540" w:left="0"/>
        <w:jc w:val="both"/>
      </w:pPr>
      <w:r>
        <w:rPr>
          <w:sz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14:paraId="64080000">
      <w:pPr>
        <w:widowControl w:val="0"/>
        <w:spacing w:before="200"/>
        <w:ind w:firstLine="540" w:left="0"/>
        <w:jc w:val="both"/>
      </w:pPr>
      <w:r>
        <w:rPr>
          <w:sz w:val="28"/>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14:paraId="65080000">
      <w:pPr>
        <w:widowControl w:val="0"/>
        <w:spacing w:before="200"/>
        <w:ind w:firstLine="540" w:left="0"/>
        <w:jc w:val="both"/>
      </w:pPr>
      <w:r>
        <w:rPr>
          <w:sz w:val="28"/>
        </w:rPr>
        <w:t>10. Социальная выплата предоставляется в размере не менее:</w:t>
      </w:r>
    </w:p>
    <w:p w14:paraId="66080000">
      <w:pPr>
        <w:widowControl w:val="0"/>
        <w:spacing w:before="200"/>
        <w:ind w:firstLine="540" w:left="0"/>
        <w:jc w:val="both"/>
      </w:pPr>
      <w:r>
        <w:rPr>
          <w:sz w:val="28"/>
        </w:rPr>
        <w:t>а) 30 процентов расчетной (средней) стоимости жилья, определяемой в соответствии с настоящими Правилами, - для молодых семей, не имеющих детей;</w:t>
      </w:r>
    </w:p>
    <w:p w14:paraId="67080000">
      <w:pPr>
        <w:widowControl w:val="0"/>
        <w:spacing w:before="200"/>
        <w:ind w:firstLine="540" w:left="0"/>
        <w:jc w:val="both"/>
      </w:pPr>
      <w:r>
        <w:rPr>
          <w:sz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68080000">
      <w:pPr>
        <w:widowControl w:val="0"/>
        <w:spacing w:before="200"/>
        <w:ind w:firstLine="540" w:left="0"/>
        <w:jc w:val="both"/>
      </w:pPr>
      <w:r>
        <w:rPr>
          <w:sz w:val="28"/>
        </w:rPr>
        <w:t>11.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14:paraId="69080000">
      <w:pPr>
        <w:widowControl w:val="0"/>
        <w:spacing w:before="200"/>
        <w:ind w:firstLine="540" w:left="0"/>
        <w:jc w:val="both"/>
      </w:pPr>
      <w:r>
        <w:rPr>
          <w:sz w:val="28"/>
        </w:rPr>
        <w:t>12. В случае использования социальной выплаты на цели, предусмотренные подпунктами "е" и "и" пункта 2 настоящих Правил, размер социальной выплаты устанавливается в соответствии с пунктом 10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14:paraId="6A080000">
      <w:pPr>
        <w:widowControl w:val="0"/>
        <w:spacing w:before="200"/>
        <w:ind w:firstLine="540" w:left="0"/>
        <w:jc w:val="both"/>
      </w:pPr>
      <w:r>
        <w:rPr>
          <w:sz w:val="28"/>
        </w:rPr>
        <w:t>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6B080000">
      <w:pPr>
        <w:widowControl w:val="0"/>
        <w:spacing w:before="200"/>
        <w:ind w:firstLine="540" w:left="0"/>
        <w:jc w:val="both"/>
      </w:pPr>
      <w:r>
        <w:rPr>
          <w:sz w:val="28"/>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6C080000">
      <w:pPr>
        <w:widowControl w:val="0"/>
        <w:spacing w:before="200"/>
        <w:ind w:firstLine="540" w:left="0"/>
        <w:jc w:val="both"/>
      </w:pPr>
      <w:r>
        <w:rPr>
          <w:sz w:val="28"/>
        </w:rPr>
        <w:t>15. Размер общей площади жилого помещения, с учетом которого определяется размер социальной выплаты, составляет:</w:t>
      </w:r>
    </w:p>
    <w:p w14:paraId="6D080000">
      <w:pPr>
        <w:widowControl w:val="0"/>
        <w:spacing w:before="200"/>
        <w:ind w:firstLine="540" w:left="0"/>
        <w:jc w:val="both"/>
      </w:pPr>
      <w:r>
        <w:rPr>
          <w:sz w:val="28"/>
        </w:rPr>
        <w:t>а) для семьи, состоящей из 2 человек (молодые супруги или один молодой родитель и ребенок), - 42 кв. метра;</w:t>
      </w:r>
    </w:p>
    <w:p w14:paraId="6E080000">
      <w:pPr>
        <w:widowControl w:val="0"/>
        <w:spacing w:before="200"/>
        <w:ind w:firstLine="540" w:left="0"/>
        <w:jc w:val="both"/>
      </w:pPr>
      <w:r>
        <w:rPr>
          <w:sz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6F080000">
      <w:pPr>
        <w:widowControl w:val="0"/>
        <w:spacing w:before="200"/>
        <w:ind w:firstLine="540" w:left="0"/>
        <w:jc w:val="both"/>
      </w:pPr>
      <w:r>
        <w:rPr>
          <w:sz w:val="28"/>
        </w:rPr>
        <w:t>16. Расчетная (средняя) стоимость жилья, используемая при расчете размера социальной выплаты, определяется по формуле:</w:t>
      </w:r>
    </w:p>
    <w:p w14:paraId="70080000">
      <w:pPr>
        <w:widowControl w:val="0"/>
        <w:ind w:firstLine="540" w:left="0"/>
        <w:jc w:val="both"/>
        <w:rPr>
          <w:sz w:val="28"/>
        </w:rPr>
      </w:pPr>
    </w:p>
    <w:p w14:paraId="71080000">
      <w:pPr>
        <w:widowControl w:val="0"/>
        <w:ind/>
        <w:jc w:val="center"/>
      </w:pPr>
      <w:r>
        <w:rPr>
          <w:sz w:val="28"/>
        </w:rPr>
        <w:t>СтЖ = Н x РЖ,</w:t>
      </w:r>
    </w:p>
    <w:p w14:paraId="72080000">
      <w:pPr>
        <w:widowControl w:val="0"/>
        <w:ind/>
        <w:jc w:val="center"/>
        <w:rPr>
          <w:sz w:val="28"/>
        </w:rPr>
      </w:pPr>
    </w:p>
    <w:p w14:paraId="73080000">
      <w:pPr>
        <w:widowControl w:val="0"/>
        <w:ind w:firstLine="540" w:left="0"/>
        <w:jc w:val="both"/>
      </w:pPr>
      <w:r>
        <w:rPr>
          <w:sz w:val="28"/>
        </w:rPr>
        <w:t>где:</w:t>
      </w:r>
    </w:p>
    <w:p w14:paraId="74080000">
      <w:pPr>
        <w:widowControl w:val="0"/>
        <w:spacing w:before="200"/>
        <w:ind w:firstLine="540" w:left="0"/>
        <w:jc w:val="both"/>
      </w:pPr>
      <w:r>
        <w:rPr>
          <w:sz w:val="28"/>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14:paraId="75080000">
      <w:pPr>
        <w:widowControl w:val="0"/>
        <w:spacing w:before="200"/>
        <w:ind w:firstLine="540" w:left="0"/>
        <w:jc w:val="both"/>
      </w:pPr>
      <w:r>
        <w:rPr>
          <w:sz w:val="28"/>
        </w:rPr>
        <w:t>РЖ - размер общей площади жилого помещения, определяемый в соответствии с пунктом 15 настоящих Правил.</w:t>
      </w:r>
    </w:p>
    <w:p w14:paraId="76080000">
      <w:pPr>
        <w:widowControl w:val="0"/>
        <w:spacing w:before="200"/>
        <w:ind w:firstLine="540" w:left="0"/>
        <w:jc w:val="both"/>
      </w:pPr>
      <w:r>
        <w:rPr>
          <w:sz w:val="28"/>
        </w:rP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77080000">
      <w:pPr>
        <w:widowControl w:val="0"/>
        <w:spacing w:before="200"/>
        <w:ind w:firstLine="540" w:left="0"/>
        <w:jc w:val="both"/>
      </w:pPr>
      <w:r>
        <w:rPr>
          <w:sz w:val="28"/>
        </w:rPr>
        <w:t>18. Для участия в мероприятии в целях использования социальной выплаты в соответствии с подпунктами "а" - "д", "ж" и "з" пункта 2 настоящих Правил молодая семья подает в орган местного самоуправления по месту жительства следующие документы:</w:t>
      </w:r>
    </w:p>
    <w:p w14:paraId="78080000">
      <w:pPr>
        <w:widowControl w:val="0"/>
        <w:spacing w:before="200"/>
        <w:ind w:firstLine="540" w:left="0"/>
        <w:jc w:val="both"/>
      </w:pPr>
      <w:r>
        <w:rPr>
          <w:sz w:val="28"/>
        </w:rPr>
        <w:t>а) заявление по форме согласно приложению N 12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79080000">
      <w:pPr>
        <w:widowControl w:val="0"/>
        <w:spacing w:before="200"/>
        <w:ind w:firstLine="540" w:left="0"/>
        <w:jc w:val="both"/>
      </w:pPr>
      <w:r>
        <w:rPr>
          <w:sz w:val="28"/>
        </w:rPr>
        <w:t>б) копия документов, удостоверяющих личность каждого члена семьи;</w:t>
      </w:r>
    </w:p>
    <w:p w14:paraId="7A080000">
      <w:pPr>
        <w:widowControl w:val="0"/>
        <w:spacing w:before="200"/>
        <w:ind w:firstLine="540" w:left="0"/>
        <w:jc w:val="both"/>
      </w:pPr>
      <w:r>
        <w:rPr>
          <w:sz w:val="28"/>
        </w:rPr>
        <w:t>в) копия свидетельства о браке (на неполную семью не распространяется);</w:t>
      </w:r>
    </w:p>
    <w:p w14:paraId="7B080000">
      <w:pPr>
        <w:widowControl w:val="0"/>
        <w:spacing w:before="200"/>
        <w:ind w:firstLine="540" w:left="0"/>
        <w:jc w:val="both"/>
      </w:pPr>
      <w:r>
        <w:rPr>
          <w:sz w:val="28"/>
        </w:rPr>
        <w:t>г) документ, подтверждающий признание молодой семьи нуждающейся в жилых помещениях;</w:t>
      </w:r>
    </w:p>
    <w:p w14:paraId="7C080000">
      <w:pPr>
        <w:widowControl w:val="0"/>
        <w:spacing w:before="200"/>
        <w:ind w:firstLine="540" w:left="0"/>
        <w:jc w:val="both"/>
      </w:pPr>
      <w:r>
        <w:rPr>
          <w:sz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7D080000">
      <w:pPr>
        <w:widowControl w:val="0"/>
        <w:spacing w:before="200"/>
        <w:ind w:firstLine="540" w:left="0"/>
        <w:jc w:val="both"/>
      </w:pPr>
      <w:r>
        <w:rPr>
          <w:sz w:val="28"/>
        </w:rPr>
        <w:t>е) копия документа, подтверждающего регистрацию в системе индивидуального (персонифицированного) учета каждого члена семьи.</w:t>
      </w:r>
    </w:p>
    <w:p w14:paraId="7E080000">
      <w:pPr>
        <w:widowControl w:val="0"/>
        <w:spacing w:before="200"/>
        <w:ind w:firstLine="540" w:left="0"/>
        <w:jc w:val="both"/>
      </w:pPr>
      <w:r>
        <w:rPr>
          <w:sz w:val="28"/>
        </w:rPr>
        <w:t>19. Для участия в мероприятии в целях использования социальной выплаты в соответствии с подпунктами "е" и "и" пункта 2 настоящих Правил молодая семья подает в орган местного самоуправления по месту жительства следующие документы:</w:t>
      </w:r>
    </w:p>
    <w:p w14:paraId="7F080000">
      <w:pPr>
        <w:widowControl w:val="0"/>
        <w:spacing w:before="200"/>
        <w:ind w:firstLine="540" w:left="0"/>
        <w:jc w:val="both"/>
      </w:pPr>
      <w:r>
        <w:rPr>
          <w:sz w:val="28"/>
        </w:rPr>
        <w:t>а) заявление по форме согласно приложению N 12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80080000">
      <w:pPr>
        <w:widowControl w:val="0"/>
        <w:spacing w:before="200"/>
        <w:ind w:firstLine="540" w:left="0"/>
        <w:jc w:val="both"/>
      </w:pPr>
      <w:r>
        <w:rPr>
          <w:sz w:val="28"/>
        </w:rPr>
        <w:t>б) копии документов, удостоверяющих личность каждого члена семьи;</w:t>
      </w:r>
    </w:p>
    <w:p w14:paraId="81080000">
      <w:pPr>
        <w:widowControl w:val="0"/>
        <w:spacing w:before="200"/>
        <w:ind w:firstLine="540" w:left="0"/>
        <w:jc w:val="both"/>
      </w:pPr>
      <w:r>
        <w:rPr>
          <w:sz w:val="28"/>
        </w:rPr>
        <w:t>в) копия свидетельства о браке (на неполную семью не распространяется);</w:t>
      </w:r>
    </w:p>
    <w:p w14:paraId="82080000">
      <w:pPr>
        <w:widowControl w:val="0"/>
        <w:spacing w:before="200"/>
        <w:ind w:firstLine="540" w:left="0"/>
        <w:jc w:val="both"/>
      </w:pPr>
      <w:r>
        <w:rPr>
          <w:sz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настоящих Правил;</w:t>
      </w:r>
    </w:p>
    <w:p w14:paraId="83080000">
      <w:pPr>
        <w:widowControl w:val="0"/>
        <w:spacing w:before="200"/>
        <w:ind w:firstLine="540" w:left="0"/>
        <w:jc w:val="both"/>
      </w:pPr>
      <w:r>
        <w:rPr>
          <w:sz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w:t>
      </w:r>
    </w:p>
    <w:p w14:paraId="84080000">
      <w:pPr>
        <w:widowControl w:val="0"/>
        <w:spacing w:before="200"/>
        <w:ind w:firstLine="540" w:left="0"/>
        <w:jc w:val="both"/>
      </w:pPr>
      <w:r>
        <w:rPr>
          <w:sz w:val="28"/>
        </w:rPr>
        <w:t>е) копия договора жилищного кредита;</w:t>
      </w:r>
    </w:p>
    <w:p w14:paraId="85080000">
      <w:pPr>
        <w:widowControl w:val="0"/>
        <w:spacing w:before="200"/>
        <w:ind w:firstLine="540" w:left="0"/>
        <w:jc w:val="both"/>
      </w:pPr>
      <w:r>
        <w:rPr>
          <w:sz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86080000">
      <w:pPr>
        <w:widowControl w:val="0"/>
        <w:spacing w:before="200"/>
        <w:ind w:firstLine="540" w:left="0"/>
        <w:jc w:val="both"/>
      </w:pPr>
      <w:r>
        <w:rPr>
          <w:sz w:val="28"/>
        </w:rPr>
        <w:t>з) документ, подтверждающий признание молодой семьи нуждающейся в жилом помещении в соответствии с пунктом 7 настоящих Правил на день заключения договора жилищного кредита, указанного в подпункте "е" настоящего пункта;</w:t>
      </w:r>
    </w:p>
    <w:p w14:paraId="87080000">
      <w:pPr>
        <w:widowControl w:val="0"/>
        <w:spacing w:before="200"/>
        <w:ind w:firstLine="540" w:left="0"/>
        <w:jc w:val="both"/>
      </w:pPr>
      <w:r>
        <w:rPr>
          <w:sz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88080000">
      <w:pPr>
        <w:widowControl w:val="0"/>
        <w:spacing w:before="200"/>
        <w:ind w:firstLine="540" w:left="0"/>
        <w:jc w:val="both"/>
      </w:pPr>
      <w:r>
        <w:rPr>
          <w:sz w:val="28"/>
        </w:rPr>
        <w:t>к) копия документа, подтверждающего регистрацию в системе индивидуального (персонифицированного) учета каждого члена семьи.</w:t>
      </w:r>
    </w:p>
    <w:p w14:paraId="89080000">
      <w:pPr>
        <w:widowControl w:val="0"/>
        <w:spacing w:before="200"/>
        <w:ind w:firstLine="540" w:left="0"/>
        <w:jc w:val="both"/>
      </w:pPr>
      <w:r>
        <w:rPr>
          <w:sz w:val="28"/>
        </w:rPr>
        <w:t>20. Документы, предусмотренные пунктами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8A080000">
      <w:pPr>
        <w:widowControl w:val="0"/>
        <w:spacing w:before="200"/>
        <w:ind w:firstLine="540" w:left="0"/>
        <w:jc w:val="both"/>
      </w:pPr>
      <w:r>
        <w:rPr>
          <w:sz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r>
        <w:rPr>
          <w:rStyle w:val="Style_5_ch"/>
          <w:sz w:val="28"/>
        </w:rPr>
        <w:fldChar w:fldCharType="begin"/>
      </w:r>
      <w:r>
        <w:rPr>
          <w:rStyle w:val="Style_5_ch"/>
          <w:sz w:val="28"/>
        </w:rPr>
        <w:instrText>HYPERLINK "consultantplus://offline/ref=887D19DB0889B4447ACF6812A95145DD36E48665B35F908E2FA1ABD3B6411FC0766712541E946FD55595475A1D0E1037BD8061l7d5IОвидахэлектроннойподписи,использованиекоторыхдопускаетсяприобращениизаполучениемгосударственныхимуниципальныхуслуг(вместе сПравиламиопределениявидовэлектроннойподпис"</w:instrText>
      </w:r>
      <w:r>
        <w:rPr>
          <w:rStyle w:val="Style_5_ch"/>
          <w:sz w:val="28"/>
        </w:rPr>
        <w:fldChar w:fldCharType="separate"/>
      </w:r>
      <w:r>
        <w:rPr>
          <w:rStyle w:val="Style_5_ch"/>
          <w:sz w:val="28"/>
        </w:rPr>
        <w:t>пунктом 2(1)</w:t>
      </w:r>
      <w:r>
        <w:rPr>
          <w:rStyle w:val="Style_5_ch"/>
          <w:sz w:val="28"/>
        </w:rPr>
        <w:fldChar w:fldCharType="end"/>
      </w:r>
      <w:r>
        <w:rPr>
          <w:sz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8B080000">
      <w:pPr>
        <w:widowControl w:val="0"/>
        <w:spacing w:before="200"/>
        <w:ind w:firstLine="540" w:left="0"/>
        <w:jc w:val="both"/>
      </w:pPr>
      <w:r>
        <w:rPr>
          <w:sz w:val="28"/>
        </w:rPr>
        <w:t>21. Орган местного самоуправления организует работу по проверке сведений, содержащихся в документах, предусмотренных пунктами 18 или 19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14:paraId="8C080000">
      <w:pPr>
        <w:widowControl w:val="0"/>
        <w:spacing w:before="200"/>
        <w:ind w:firstLine="540" w:left="0"/>
        <w:jc w:val="both"/>
      </w:pPr>
      <w:r>
        <w:rPr>
          <w:sz w:val="28"/>
        </w:rPr>
        <w:t>22. Основаниями для отказа в признании молодой семьи участницей мероприятия являются:</w:t>
      </w:r>
    </w:p>
    <w:p w14:paraId="8D080000">
      <w:pPr>
        <w:widowControl w:val="0"/>
        <w:spacing w:before="200"/>
        <w:ind w:firstLine="540" w:left="0"/>
        <w:jc w:val="both"/>
      </w:pPr>
      <w:r>
        <w:rPr>
          <w:sz w:val="28"/>
        </w:rPr>
        <w:t>а) несоответствие молодой семьи требованиям, предусмотренным пунктом 6 настоящих Правил;</w:t>
      </w:r>
    </w:p>
    <w:p w14:paraId="8E080000">
      <w:pPr>
        <w:widowControl w:val="0"/>
        <w:spacing w:before="200"/>
        <w:ind w:firstLine="540" w:left="0"/>
        <w:jc w:val="both"/>
      </w:pPr>
      <w:r>
        <w:rPr>
          <w:sz w:val="28"/>
        </w:rPr>
        <w:t>б) непредставление или представление не в полном объеме документов, предусмотренных пунктами 18 или 19 настоящих Правил;</w:t>
      </w:r>
    </w:p>
    <w:p w14:paraId="8F080000">
      <w:pPr>
        <w:widowControl w:val="0"/>
        <w:spacing w:before="200"/>
        <w:ind w:firstLine="540" w:left="0"/>
        <w:jc w:val="both"/>
      </w:pPr>
      <w:r>
        <w:rPr>
          <w:sz w:val="28"/>
        </w:rPr>
        <w:t>в) недостоверность сведений, содержащихся в представленных документах;</w:t>
      </w:r>
    </w:p>
    <w:p w14:paraId="90080000">
      <w:pPr>
        <w:widowControl w:val="0"/>
        <w:spacing w:before="200"/>
        <w:ind w:firstLine="540" w:left="0"/>
        <w:jc w:val="both"/>
      </w:pPr>
      <w:r>
        <w:rPr>
          <w:sz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rStyle w:val="Style_5_ch"/>
          <w:sz w:val="28"/>
        </w:rPr>
        <w:fldChar w:fldCharType="begin"/>
      </w:r>
      <w:r>
        <w:rPr>
          <w:rStyle w:val="Style_5_ch"/>
          <w:sz w:val="28"/>
        </w:rPr>
        <w:instrText>HYPERLINK "consultantplus://offline/ref=887D19DB0889B4447ACF6812A95145DD36E28665BB51908E2FA1ABD3B6411FC064674A5B17C720910486475D01l0dDIОмерахгосударственнойподдержкисемей,имеющихдетей,вчастипогашенияобязательствпоипотечнымжилищнымкредитам(займам)иовнесенииизмененийвстатью13.2ФедеральногозаконаОб актах гра"</w:instrText>
      </w:r>
      <w:r>
        <w:rPr>
          <w:rStyle w:val="Style_5_ch"/>
          <w:sz w:val="28"/>
        </w:rPr>
        <w:fldChar w:fldCharType="separate"/>
      </w:r>
      <w:r>
        <w:rPr>
          <w:rStyle w:val="Style_5_ch"/>
          <w:sz w:val="28"/>
        </w:rPr>
        <w:t>законом</w:t>
      </w:r>
      <w:r>
        <w:rPr>
          <w:rStyle w:val="Style_5_ch"/>
          <w:sz w:val="28"/>
        </w:rPr>
        <w:fldChar w:fldCharType="end"/>
      </w:r>
      <w:r>
        <w:rPr>
          <w:sz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91080000">
      <w:pPr>
        <w:widowControl w:val="0"/>
        <w:spacing w:before="200"/>
        <w:ind w:firstLine="540" w:left="0"/>
        <w:jc w:val="both"/>
      </w:pPr>
      <w:r>
        <w:rPr>
          <w:sz w:val="28"/>
        </w:rPr>
        <w:t>23. Повторное обращение с заявлением об участии в мероприятии допускается после устранения оснований для отказа, предусмотренных пунктом 22 настоящих Правил.</w:t>
      </w:r>
    </w:p>
    <w:p w14:paraId="92080000">
      <w:pPr>
        <w:widowControl w:val="0"/>
        <w:spacing w:before="200"/>
        <w:ind w:firstLine="540" w:left="0"/>
        <w:jc w:val="both"/>
      </w:pPr>
      <w:r>
        <w:rPr>
          <w:sz w:val="28"/>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14:paraId="93080000">
      <w:pPr>
        <w:widowControl w:val="0"/>
        <w:spacing w:before="200"/>
        <w:ind w:firstLine="540" w:left="0"/>
        <w:jc w:val="both"/>
      </w:pPr>
      <w:r>
        <w:rPr>
          <w:sz w:val="28"/>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14:paraId="94080000">
      <w:pPr>
        <w:widowControl w:val="0"/>
        <w:spacing w:before="200"/>
        <w:ind w:firstLine="540" w:left="0"/>
        <w:jc w:val="both"/>
      </w:pPr>
      <w:r>
        <w:rPr>
          <w:sz w:val="28"/>
        </w:rPr>
        <w:t>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14:paraId="95080000">
      <w:pPr>
        <w:widowControl w:val="0"/>
        <w:spacing w:before="200"/>
        <w:ind w:firstLine="540" w:left="0"/>
        <w:jc w:val="both"/>
      </w:pPr>
      <w:r>
        <w:rPr>
          <w:sz w:val="28"/>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r>
        <w:rPr>
          <w:rStyle w:val="Style_5_ch"/>
          <w:sz w:val="28"/>
        </w:rPr>
        <w:fldChar w:fldCharType="begin"/>
      </w:r>
      <w:r>
        <w:rPr>
          <w:rStyle w:val="Style_5_ch"/>
          <w:sz w:val="28"/>
        </w:rPr>
        <w:instrText>HYPERLINK "consultantplus://offline/ref=887D19DB0889B4447ACF6812A95145DD36E4866DBD5E908E2FA1ABD3B6411FC07667125114C235C551DC105001090A29BB9E6176F9l4d5IОбутверждениигосударственнойпрограммыРоссийскойФедерацииОбеспечение доступным и комфортным жильем и коммунальными услугами граждан Российской Федерации{КонсультантПлюс}"</w:instrText>
      </w:r>
      <w:r>
        <w:rPr>
          <w:rStyle w:val="Style_5_ch"/>
          <w:sz w:val="28"/>
        </w:rPr>
        <w:fldChar w:fldCharType="separate"/>
      </w:r>
      <w:r>
        <w:rPr>
          <w:rStyle w:val="Style_5_ch"/>
          <w:sz w:val="28"/>
        </w:rPr>
        <w:t>пунктом 3</w:t>
      </w:r>
      <w:r>
        <w:rPr>
          <w:rStyle w:val="Style_5_ch"/>
          <w:sz w:val="28"/>
        </w:rPr>
        <w:fldChar w:fldCharType="end"/>
      </w:r>
      <w:r>
        <w:rPr>
          <w:sz w:val="28"/>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96080000">
      <w:pPr>
        <w:widowControl w:val="0"/>
        <w:spacing w:before="200"/>
        <w:ind w:firstLine="540" w:left="0"/>
        <w:jc w:val="both"/>
        <w:rPr>
          <w:sz w:val="28"/>
          <w:highlight w:val="white"/>
        </w:rPr>
      </w:pPr>
      <w:r>
        <w:rPr>
          <w:sz w:val="28"/>
          <w:highlight w:val="white"/>
        </w:rP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14:paraId="97080000">
      <w:pPr>
        <w:widowControl w:val="0"/>
        <w:spacing w:before="200"/>
        <w:ind w:firstLine="540" w:left="0"/>
        <w:jc w:val="both"/>
      </w:pPr>
      <w:r>
        <w:rPr>
          <w:sz w:val="28"/>
        </w:rPr>
        <w:t>27. После доведения ответственным</w:t>
      </w:r>
      <w:r>
        <w:rPr>
          <w:sz w:val="28"/>
        </w:rPr>
        <w:t xml:space="preserve">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14:paraId="98080000">
      <w:pPr>
        <w:widowControl w:val="0"/>
        <w:spacing w:before="200"/>
        <w:ind w:firstLine="540" w:left="0"/>
        <w:jc w:val="both"/>
      </w:pPr>
      <w:r>
        <w:rPr>
          <w:sz w:val="28"/>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
    <w:p w14:paraId="99080000">
      <w:pPr>
        <w:widowControl w:val="0"/>
        <w:spacing w:before="200"/>
        <w:ind w:firstLine="540" w:left="0"/>
        <w:jc w:val="both"/>
      </w:pPr>
      <w:r>
        <w:rPr>
          <w:sz w:val="28"/>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14:paraId="9A080000">
      <w:pPr>
        <w:widowControl w:val="0"/>
        <w:spacing w:before="200"/>
        <w:ind w:firstLine="540" w:left="0"/>
        <w:jc w:val="both"/>
      </w:pPr>
      <w:r>
        <w:rPr>
          <w:sz w:val="28"/>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14:paraId="9B080000">
      <w:pPr>
        <w:widowControl w:val="0"/>
        <w:spacing w:before="200"/>
        <w:ind w:firstLine="540" w:left="0"/>
        <w:jc w:val="both"/>
      </w:pPr>
      <w:r>
        <w:rPr>
          <w:sz w:val="28"/>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14:paraId="9C080000">
      <w:pPr>
        <w:widowControl w:val="0"/>
        <w:spacing w:before="200"/>
        <w:ind w:firstLine="540" w:left="0"/>
        <w:jc w:val="both"/>
      </w:pPr>
      <w:r>
        <w:rPr>
          <w:sz w:val="28"/>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14:paraId="9D080000">
      <w:pPr>
        <w:widowControl w:val="0"/>
        <w:spacing w:before="200"/>
        <w:ind w:firstLine="540" w:left="0"/>
        <w:jc w:val="both"/>
      </w:pPr>
      <w:r>
        <w:rPr>
          <w:sz w:val="28"/>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9E080000">
      <w:pPr>
        <w:widowControl w:val="0"/>
        <w:spacing w:before="200"/>
        <w:ind w:firstLine="540" w:left="0"/>
        <w:jc w:val="both"/>
      </w:pPr>
      <w:r>
        <w:rPr>
          <w:sz w:val="28"/>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14:paraId="9F080000">
      <w:pPr>
        <w:widowControl w:val="0"/>
        <w:spacing w:before="200"/>
        <w:ind w:firstLine="540" w:left="0"/>
        <w:jc w:val="both"/>
        <w:rPr>
          <w:sz w:val="28"/>
        </w:rPr>
      </w:pPr>
      <w:r>
        <w:rPr>
          <w:sz w:val="28"/>
          <w:highlight w:val="white"/>
        </w:rPr>
        <w:t>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A0080000">
      <w:pPr>
        <w:widowControl w:val="0"/>
        <w:spacing w:before="200"/>
        <w:ind w:firstLine="540" w:left="0"/>
        <w:jc w:val="both"/>
      </w:pPr>
      <w:r>
        <w:rPr>
          <w:sz w:val="28"/>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14:paraId="A1080000">
      <w:pPr>
        <w:widowControl w:val="0"/>
        <w:spacing w:before="200"/>
        <w:ind w:firstLine="540" w:left="0"/>
        <w:jc w:val="both"/>
      </w:pPr>
      <w:r>
        <w:rPr>
          <w:sz w:val="28"/>
        </w:rPr>
        <w:t>а) предусмотренные подпунктами "б" - "д" пункта 18 настоящих Правил, - в случае использования социальных выплат в соответствии с подпунктами "а" - "д", "ж" и "з" пункта 2 настоящих Правил;</w:t>
      </w:r>
    </w:p>
    <w:p w14:paraId="A2080000">
      <w:pPr>
        <w:widowControl w:val="0"/>
        <w:spacing w:before="200"/>
        <w:ind w:firstLine="540" w:left="0"/>
        <w:jc w:val="both"/>
      </w:pPr>
      <w:r>
        <w:rPr>
          <w:sz w:val="28"/>
        </w:rPr>
        <w:t>б) предусмотренные подпунктами "б" - "и" пункта 19 настоящих Правил, - в случае использования социальных выплат в соответствии с подпунктами "е" и "и" пункта 2 настоящих Правил.</w:t>
      </w:r>
    </w:p>
    <w:p w14:paraId="A3080000">
      <w:pPr>
        <w:widowControl w:val="0"/>
        <w:spacing w:before="200"/>
        <w:ind w:firstLine="540" w:left="0"/>
        <w:jc w:val="both"/>
      </w:pPr>
      <w:r>
        <w:rPr>
          <w:sz w:val="28"/>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14:paraId="A4080000">
      <w:pPr>
        <w:widowControl w:val="0"/>
        <w:spacing w:before="200"/>
        <w:ind w:firstLine="540" w:left="0"/>
        <w:jc w:val="both"/>
      </w:pPr>
      <w:r>
        <w:rPr>
          <w:sz w:val="28"/>
        </w:rPr>
        <w:t>33. Орган местного самоуправления организует работу по проверке сведений, содержащихся в документах, указанных в пункте 31 настоящих Правил.</w:t>
      </w:r>
    </w:p>
    <w:p w14:paraId="A5080000">
      <w:pPr>
        <w:widowControl w:val="0"/>
        <w:spacing w:before="200"/>
        <w:ind w:firstLine="540" w:left="0"/>
        <w:jc w:val="both"/>
      </w:pPr>
      <w:r>
        <w:rPr>
          <w:sz w:val="28"/>
        </w:rPr>
        <w:t>Основаниями для отказа в выдаче свидетельства о праве на получение социальной выплаты являются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w:t>
      </w:r>
    </w:p>
    <w:p w14:paraId="A6080000">
      <w:pPr>
        <w:widowControl w:val="0"/>
        <w:spacing w:before="200"/>
        <w:ind w:firstLine="540" w:left="0"/>
        <w:jc w:val="both"/>
      </w:pPr>
      <w:r>
        <w:rPr>
          <w:sz w:val="28"/>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14:paraId="A7080000">
      <w:pPr>
        <w:widowControl w:val="0"/>
        <w:spacing w:before="200"/>
        <w:ind w:firstLine="540" w:left="0"/>
        <w:jc w:val="both"/>
      </w:pPr>
      <w:r>
        <w:rPr>
          <w:sz w:val="28"/>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A8080000">
      <w:pPr>
        <w:widowControl w:val="0"/>
        <w:spacing w:before="200"/>
        <w:ind w:firstLine="540" w:left="0"/>
        <w:jc w:val="both"/>
      </w:pPr>
      <w:r>
        <w:rPr>
          <w:sz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A9080000">
      <w:pPr>
        <w:widowControl w:val="0"/>
        <w:spacing w:before="200"/>
        <w:ind w:firstLine="540" w:left="0"/>
        <w:jc w:val="both"/>
      </w:pPr>
      <w:r>
        <w:rPr>
          <w:sz w:val="28"/>
        </w:rPr>
        <w:t>Владелец свидетельства о праве на получение социальной выплаты в течение 1 месяца со дня его выдачи сдает это свидетельство в банк.</w:t>
      </w:r>
    </w:p>
    <w:p w14:paraId="AA080000">
      <w:pPr>
        <w:widowControl w:val="0"/>
        <w:spacing w:before="200"/>
        <w:ind w:firstLine="540" w:left="0"/>
        <w:jc w:val="both"/>
      </w:pPr>
      <w:r>
        <w:rPr>
          <w:sz w:val="28"/>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34 настоящих Правил, в орган местного самоуправления, выдавший это свидетельство, с заявлением о его замене.</w:t>
      </w:r>
    </w:p>
    <w:p w14:paraId="AB080000">
      <w:pPr>
        <w:widowControl w:val="0"/>
        <w:spacing w:before="200"/>
        <w:ind w:firstLine="540" w:left="0"/>
        <w:jc w:val="both"/>
      </w:pPr>
      <w:r>
        <w:rPr>
          <w:sz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AC080000">
      <w:pPr>
        <w:widowControl w:val="0"/>
        <w:spacing w:before="200"/>
        <w:ind w:firstLine="540" w:left="0"/>
        <w:jc w:val="both"/>
      </w:pPr>
      <w:r>
        <w:rPr>
          <w:sz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AD080000">
      <w:pPr>
        <w:widowControl w:val="0"/>
        <w:spacing w:before="200"/>
        <w:ind w:firstLine="540" w:left="0"/>
        <w:jc w:val="both"/>
      </w:pPr>
      <w:r>
        <w:rPr>
          <w:sz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AE080000">
      <w:pPr>
        <w:widowControl w:val="0"/>
        <w:spacing w:before="200"/>
        <w:ind w:firstLine="540" w:left="0"/>
        <w:jc w:val="both"/>
      </w:pPr>
      <w:r>
        <w:rPr>
          <w:sz w:val="28"/>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AF080000">
      <w:pPr>
        <w:widowControl w:val="0"/>
        <w:spacing w:before="200"/>
        <w:ind w:firstLine="540" w:left="0"/>
        <w:jc w:val="both"/>
      </w:pPr>
      <w:r>
        <w:rPr>
          <w:sz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B0080000">
      <w:pPr>
        <w:widowControl w:val="0"/>
        <w:spacing w:before="200"/>
        <w:ind w:firstLine="540" w:left="0"/>
        <w:jc w:val="both"/>
      </w:pPr>
      <w:r>
        <w:rPr>
          <w:sz w:val="28"/>
        </w:rPr>
        <w:t xml:space="preserve">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r>
        <w:rPr>
          <w:rStyle w:val="Style_5_ch"/>
          <w:sz w:val="28"/>
        </w:rPr>
        <w:fldChar w:fldCharType="begin"/>
      </w:r>
      <w:r>
        <w:rPr>
          <w:rStyle w:val="Style_5_ch"/>
          <w:sz w:val="28"/>
        </w:rPr>
        <w:instrText>HYPERLINK "consultantplus://offline/ref=887D19DB0889B4447ACF6812A95145DD36E28161BD58908E2FA1ABD3B6411FC07667125715C03F930893110C475B192BB89E6372E54463C0lCd8IкодексРоссийскойФедерацииот 29.12.2004 N 188-ФЗ (ред. от 21.11.2022) (с изм. и доп., вступ. в силу с 01.03.2023) {КонсультантПлюс}"</w:instrText>
      </w:r>
      <w:r>
        <w:rPr>
          <w:rStyle w:val="Style_5_ch"/>
          <w:sz w:val="28"/>
        </w:rPr>
        <w:fldChar w:fldCharType="separate"/>
      </w:r>
      <w:r>
        <w:rPr>
          <w:rStyle w:val="Style_5_ch"/>
          <w:sz w:val="28"/>
        </w:rPr>
        <w:t>статьями 15</w:t>
      </w:r>
      <w:r>
        <w:rPr>
          <w:rStyle w:val="Style_5_ch"/>
          <w:sz w:val="28"/>
        </w:rPr>
        <w:fldChar w:fldCharType="end"/>
      </w:r>
      <w:r>
        <w:rPr>
          <w:sz w:val="28"/>
        </w:rPr>
        <w:t xml:space="preserve"> и </w:t>
      </w:r>
      <w:r>
        <w:rPr>
          <w:rStyle w:val="Style_5_ch"/>
          <w:sz w:val="28"/>
        </w:rPr>
        <w:fldChar w:fldCharType="begin"/>
      </w:r>
      <w:r>
        <w:rPr>
          <w:rStyle w:val="Style_5_ch"/>
          <w:sz w:val="28"/>
        </w:rPr>
        <w:instrText>HYPERLINK "consultantplus://offline/ref=887D19DB0889B4447ACF6812A95145DD36E28161BD58908E2FA1ABD3B6411FC07667125715C03F920493110C475B192BB89E6372E54463C0lCd8IкодексРоссийскойФедерацииот 29.12.2004 N 188-ФЗ (ред. от 21.11.2022) (с изм. и доп., вступ. в силу с 01.03.2023) {КонсультантПлюс}"</w:instrText>
      </w:r>
      <w:r>
        <w:rPr>
          <w:rStyle w:val="Style_5_ch"/>
          <w:sz w:val="28"/>
        </w:rPr>
        <w:fldChar w:fldCharType="separate"/>
      </w:r>
      <w:r>
        <w:rPr>
          <w:rStyle w:val="Style_5_ch"/>
          <w:sz w:val="28"/>
        </w:rPr>
        <w:t>16</w:t>
      </w:r>
      <w:r>
        <w:rPr>
          <w:rStyle w:val="Style_5_ch"/>
          <w:sz w:val="28"/>
        </w:rPr>
        <w:fldChar w:fldCharType="end"/>
      </w:r>
      <w:r>
        <w:rPr>
          <w:sz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B1080000">
      <w:pPr>
        <w:widowControl w:val="0"/>
        <w:spacing w:before="200"/>
        <w:ind w:firstLine="540" w:left="0"/>
        <w:jc w:val="both"/>
      </w:pPr>
      <w:r>
        <w:rPr>
          <w:sz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14:paraId="B2080000">
      <w:pPr>
        <w:widowControl w:val="0"/>
        <w:spacing w:before="200"/>
        <w:ind w:firstLine="540" w:left="0"/>
        <w:jc w:val="both"/>
      </w:pPr>
      <w:r>
        <w:rPr>
          <w:sz w:val="28"/>
        </w:rPr>
        <w:t>В случае использования социальной выплаты в соответствии с подпунктами "а" - "д", "ж" и "з" пункта 2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B3080000">
      <w:pPr>
        <w:widowControl w:val="0"/>
        <w:spacing w:before="200"/>
        <w:ind w:firstLine="540" w:left="0"/>
        <w:jc w:val="both"/>
      </w:pPr>
      <w:r>
        <w:rPr>
          <w:sz w:val="28"/>
        </w:rP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B4080000">
      <w:pPr>
        <w:widowControl w:val="0"/>
        <w:spacing w:before="200"/>
        <w:ind w:firstLine="540" w:left="0"/>
        <w:jc w:val="both"/>
      </w:pPr>
      <w:r>
        <w:rPr>
          <w:sz w:val="28"/>
        </w:rPr>
        <w:t>В случае использования социальной выплаты в соответствии с подпунктом "и" пункта 2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B5080000">
      <w:pPr>
        <w:widowControl w:val="0"/>
        <w:spacing w:before="200"/>
        <w:ind w:firstLine="540" w:left="0"/>
        <w:jc w:val="both"/>
      </w:pPr>
      <w:r>
        <w:rPr>
          <w:sz w:val="28"/>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rStyle w:val="Style_5_ch"/>
          <w:sz w:val="28"/>
        </w:rPr>
        <w:fldChar w:fldCharType="begin"/>
      </w:r>
      <w:r>
        <w:rPr>
          <w:rStyle w:val="Style_5_ch"/>
          <w:sz w:val="28"/>
        </w:rPr>
        <w:instrText>HYPERLINK "consultantplus://offline/ref=887D19DB0889B4447ACF6812A95145DD36E28665BB51908E2FA1ABD3B6411FC064674A5B17C720910486475D01l0dDIОмерахгосударственнойподдержкисемей,имеющихдетей,вчастипогашенияобязательствпоипотечнымжилищнымкредитам(займам)иовнесенииизмененийвстатью13.2ФедеральногозаконаОб актах гра"</w:instrText>
      </w:r>
      <w:r>
        <w:rPr>
          <w:rStyle w:val="Style_5_ch"/>
          <w:sz w:val="28"/>
        </w:rPr>
        <w:fldChar w:fldCharType="separate"/>
      </w:r>
      <w:r>
        <w:rPr>
          <w:rStyle w:val="Style_5_ch"/>
          <w:sz w:val="28"/>
        </w:rPr>
        <w:t>законом</w:t>
      </w:r>
      <w:r>
        <w:rPr>
          <w:rStyle w:val="Style_5_ch"/>
          <w:sz w:val="28"/>
        </w:rPr>
        <w:fldChar w:fldCharType="end"/>
      </w:r>
      <w:r>
        <w:rPr>
          <w:sz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B6080000">
      <w:pPr>
        <w:widowControl w:val="0"/>
        <w:spacing w:before="200"/>
        <w:ind w:firstLine="540" w:left="0"/>
        <w:jc w:val="both"/>
      </w:pPr>
      <w:r>
        <w:rPr>
          <w:sz w:val="28"/>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B7080000">
      <w:pPr>
        <w:widowControl w:val="0"/>
        <w:spacing w:before="200"/>
        <w:ind w:firstLine="540" w:left="0"/>
        <w:jc w:val="both"/>
      </w:pPr>
      <w:r>
        <w:rPr>
          <w:sz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B8080000">
      <w:pPr>
        <w:widowControl w:val="0"/>
        <w:spacing w:before="200"/>
        <w:ind w:firstLine="540" w:left="0"/>
        <w:jc w:val="both"/>
      </w:pPr>
      <w:r>
        <w:rPr>
          <w:sz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B9080000">
      <w:pPr>
        <w:widowControl w:val="0"/>
        <w:spacing w:before="200"/>
        <w:ind w:firstLine="540" w:left="0"/>
        <w:jc w:val="both"/>
      </w:pPr>
      <w:r>
        <w:rPr>
          <w:sz w:val="28"/>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14:paraId="BA080000">
      <w:pPr>
        <w:widowControl w:val="0"/>
        <w:spacing w:before="200"/>
        <w:ind w:firstLine="540" w:left="0"/>
        <w:jc w:val="both"/>
      </w:pPr>
      <w:r>
        <w:rPr>
          <w:sz w:val="28"/>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BB080000">
      <w:pPr>
        <w:widowControl w:val="0"/>
        <w:spacing w:before="200"/>
        <w:ind w:firstLine="540" w:left="0"/>
        <w:jc w:val="both"/>
      </w:pPr>
      <w:r>
        <w:rPr>
          <w:sz w:val="28"/>
        </w:rPr>
        <w:t>41. В случае использования социальной выплаты на цели, предусмотренные подпунктами "г" и "з" пункта 2 настоящих Правил, распорядитель счета представляет в банк:</w:t>
      </w:r>
    </w:p>
    <w:p w14:paraId="BC080000">
      <w:pPr>
        <w:widowControl w:val="0"/>
        <w:spacing w:before="200"/>
        <w:ind w:firstLine="540" w:left="0"/>
        <w:jc w:val="both"/>
      </w:pPr>
      <w:r>
        <w:rPr>
          <w:sz w:val="28"/>
        </w:rPr>
        <w:t>а) договор банковского счета;</w:t>
      </w:r>
    </w:p>
    <w:p w14:paraId="BD080000">
      <w:pPr>
        <w:widowControl w:val="0"/>
        <w:spacing w:before="200"/>
        <w:ind w:firstLine="540" w:left="0"/>
        <w:jc w:val="both"/>
      </w:pPr>
      <w:r>
        <w:rPr>
          <w:sz w:val="28"/>
        </w:rPr>
        <w:t>б) договор жилищного кредита;</w:t>
      </w:r>
    </w:p>
    <w:p w14:paraId="BE080000">
      <w:pPr>
        <w:widowControl w:val="0"/>
        <w:spacing w:before="200"/>
        <w:ind w:firstLine="540" w:left="0"/>
        <w:jc w:val="both"/>
      </w:pPr>
      <w:r>
        <w:rPr>
          <w:sz w:val="28"/>
        </w:rPr>
        <w:t>в) в случае приобретения жилого помещения по договору купли-продажи - договор купли-продажи жилого помещения;</w:t>
      </w:r>
    </w:p>
    <w:p w14:paraId="BF080000">
      <w:pPr>
        <w:widowControl w:val="0"/>
        <w:spacing w:before="200"/>
        <w:ind w:firstLine="540" w:left="0"/>
        <w:jc w:val="both"/>
      </w:pPr>
      <w:r>
        <w:rPr>
          <w:sz w:val="28"/>
        </w:rPr>
        <w:t>г) в случае строительства жилого дома - договор строительного подряда;</w:t>
      </w:r>
    </w:p>
    <w:p w14:paraId="C0080000">
      <w:pPr>
        <w:widowControl w:val="0"/>
        <w:spacing w:before="200"/>
        <w:ind w:firstLine="540" w:left="0"/>
        <w:jc w:val="both"/>
      </w:pPr>
      <w:r>
        <w:rPr>
          <w:sz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C1080000">
      <w:pPr>
        <w:widowControl w:val="0"/>
        <w:spacing w:before="200"/>
        <w:ind w:firstLine="540" w:left="0"/>
        <w:jc w:val="both"/>
      </w:pPr>
      <w:r>
        <w:rPr>
          <w:sz w:val="28"/>
        </w:rPr>
        <w:t>42. В случае использования социальной выплаты на цели, предусмотренные подпунктами "е" и "и" пункта 2 настоящих Правил, распорядитель счета представляет в банк следующие документы:</w:t>
      </w:r>
    </w:p>
    <w:p w14:paraId="C2080000">
      <w:pPr>
        <w:widowControl w:val="0"/>
        <w:spacing w:before="200"/>
        <w:ind w:firstLine="540" w:left="0"/>
        <w:jc w:val="both"/>
      </w:pPr>
      <w:r>
        <w:rPr>
          <w:sz w:val="28"/>
        </w:rPr>
        <w:t>а) договор банковского счета;</w:t>
      </w:r>
    </w:p>
    <w:p w14:paraId="C3080000">
      <w:pPr>
        <w:widowControl w:val="0"/>
        <w:spacing w:before="200"/>
        <w:ind w:firstLine="540" w:left="0"/>
        <w:jc w:val="both"/>
      </w:pPr>
      <w:r>
        <w:rPr>
          <w:sz w:val="28"/>
        </w:rPr>
        <w:t>б) копия договора жилищного кредита;</w:t>
      </w:r>
    </w:p>
    <w:p w14:paraId="C4080000">
      <w:pPr>
        <w:widowControl w:val="0"/>
        <w:spacing w:before="200"/>
        <w:ind w:firstLine="540" w:left="0"/>
        <w:jc w:val="both"/>
      </w:pPr>
      <w:r>
        <w:rPr>
          <w:sz w:val="28"/>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C5080000">
      <w:pPr>
        <w:widowControl w:val="0"/>
        <w:spacing w:before="200"/>
        <w:ind w:firstLine="540" w:left="0"/>
        <w:jc w:val="both"/>
      </w:pPr>
      <w:r>
        <w:rPr>
          <w:sz w:val="28"/>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2 настоящих Правил;</w:t>
      </w:r>
    </w:p>
    <w:p w14:paraId="C6080000">
      <w:pPr>
        <w:widowControl w:val="0"/>
        <w:spacing w:before="200"/>
        <w:ind w:firstLine="540" w:left="0"/>
        <w:jc w:val="both"/>
      </w:pPr>
      <w:r>
        <w:rPr>
          <w:sz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r>
        <w:rPr>
          <w:rStyle w:val="Style_5_ch"/>
          <w:sz w:val="28"/>
        </w:rPr>
        <w:fldChar w:fldCharType="begin"/>
      </w:r>
      <w:r>
        <w:rPr>
          <w:rStyle w:val="Style_5_ch"/>
          <w:sz w:val="28"/>
        </w:rPr>
        <w:instrText>HYPERLINK "consultantplus://offline/ref=887D19DB0889B4447ACF6812A95145DD36E38265BC58908E2FA1ABD3B6411FC07667125715C036950893110C475B192BB89E6372E54463C0lCd8IОбучастиивдолевомстроительствемногоквартирныхдомовииныхобъектовнедвижимостииовнесенииизмененийвнекоторыезаконодательныеактыРоссийскойФедерации{КонсультантПлюс}"</w:instrText>
      </w:r>
      <w:r>
        <w:rPr>
          <w:rStyle w:val="Style_5_ch"/>
          <w:sz w:val="28"/>
        </w:rPr>
        <w:fldChar w:fldCharType="separate"/>
      </w:r>
      <w:r>
        <w:rPr>
          <w:rStyle w:val="Style_5_ch"/>
          <w:sz w:val="28"/>
        </w:rPr>
        <w:t>пунктом 5 части 4 статьи 4</w:t>
      </w:r>
      <w:r>
        <w:rPr>
          <w:rStyle w:val="Style_5_ch"/>
          <w:sz w:val="28"/>
        </w:rPr>
        <w:fldChar w:fldCharType="end"/>
      </w:r>
      <w:r>
        <w:rPr>
          <w:sz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C7080000">
      <w:pPr>
        <w:widowControl w:val="0"/>
        <w:spacing w:before="200"/>
        <w:ind w:firstLine="540" w:left="0"/>
        <w:jc w:val="both"/>
      </w:pPr>
      <w:r>
        <w:rPr>
          <w:sz w:val="28"/>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подпунктом "и" пункта 2 настоящих Правил, если осуществлена государственная регистрация прав собственности членов молодой семьи на указанное жилое помещение;</w:t>
      </w:r>
    </w:p>
    <w:p w14:paraId="C8080000">
      <w:pPr>
        <w:widowControl w:val="0"/>
        <w:spacing w:before="200"/>
        <w:ind w:firstLine="540" w:left="0"/>
        <w:jc w:val="both"/>
      </w:pPr>
      <w:r>
        <w:rPr>
          <w:sz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C9080000">
      <w:pPr>
        <w:widowControl w:val="0"/>
        <w:spacing w:before="200"/>
        <w:ind w:firstLine="540" w:left="0"/>
        <w:jc w:val="both"/>
      </w:pPr>
      <w:r>
        <w:rPr>
          <w:sz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CA080000">
      <w:pPr>
        <w:widowControl w:val="0"/>
        <w:spacing w:before="200"/>
        <w:ind w:firstLine="540" w:left="0"/>
        <w:jc w:val="both"/>
      </w:pPr>
      <w:r>
        <w:rPr>
          <w:sz w:val="28"/>
        </w:rP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CB080000">
      <w:pPr>
        <w:widowControl w:val="0"/>
        <w:spacing w:before="200"/>
        <w:ind w:firstLine="540" w:left="0"/>
        <w:jc w:val="both"/>
      </w:pPr>
      <w:r>
        <w:rPr>
          <w:sz w:val="28"/>
        </w:rPr>
        <w:t>В случае использования средств социальной выплаты на цель, предусмотренную подпунктом "ж" пункта 2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CC080000">
      <w:pPr>
        <w:widowControl w:val="0"/>
        <w:spacing w:before="200"/>
        <w:ind w:firstLine="540" w:left="0"/>
        <w:jc w:val="both"/>
      </w:pPr>
      <w:r>
        <w:rPr>
          <w:sz w:val="28"/>
        </w:rPr>
        <w:t>В случае использования средств социальной выплаты на цели, предусмотренные подпунктами "з" и "и" пункта 2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CD080000">
      <w:pPr>
        <w:widowControl w:val="0"/>
        <w:spacing w:before="200"/>
        <w:ind w:firstLine="540" w:left="0"/>
        <w:jc w:val="both"/>
      </w:pPr>
      <w:r>
        <w:rPr>
          <w:sz w:val="28"/>
        </w:rPr>
        <w:t>44. В случае направления социальной выплаты на цель, предусмотренную подпунктом "в" пункта 2 настоящих Правил, распорядитель счета представляет в банк:</w:t>
      </w:r>
    </w:p>
    <w:p w14:paraId="CE080000">
      <w:pPr>
        <w:widowControl w:val="0"/>
        <w:spacing w:before="200"/>
        <w:ind w:firstLine="540" w:left="0"/>
        <w:jc w:val="both"/>
      </w:pPr>
      <w:r>
        <w:rPr>
          <w:sz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CF080000">
      <w:pPr>
        <w:widowControl w:val="0"/>
        <w:spacing w:before="200"/>
        <w:ind w:firstLine="540" w:left="0"/>
        <w:jc w:val="both"/>
      </w:pPr>
      <w:r>
        <w:rPr>
          <w:sz w:val="28"/>
        </w:rPr>
        <w:t>б) копию устава кооператива;</w:t>
      </w:r>
    </w:p>
    <w:p w14:paraId="D0080000">
      <w:pPr>
        <w:widowControl w:val="0"/>
        <w:spacing w:before="200"/>
        <w:ind w:firstLine="540" w:left="0"/>
        <w:jc w:val="both"/>
      </w:pPr>
      <w:r>
        <w:rPr>
          <w:sz w:val="28"/>
        </w:rPr>
        <w:t>в) выписку из реестра членов кооператива, подтверждающую его членство в кооперативе;</w:t>
      </w:r>
    </w:p>
    <w:p w14:paraId="D1080000">
      <w:pPr>
        <w:widowControl w:val="0"/>
        <w:spacing w:before="200"/>
        <w:ind w:firstLine="540" w:left="0"/>
        <w:jc w:val="both"/>
      </w:pPr>
      <w:r>
        <w:rPr>
          <w:sz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14:paraId="D2080000">
      <w:pPr>
        <w:widowControl w:val="0"/>
        <w:spacing w:before="200"/>
        <w:ind w:firstLine="540" w:left="0"/>
        <w:jc w:val="both"/>
      </w:pPr>
      <w:r>
        <w:rPr>
          <w:sz w:val="28"/>
        </w:rPr>
        <w:t>д) копию решения о передаче жилого помещения в пользование члена кооператива.</w:t>
      </w:r>
    </w:p>
    <w:p w14:paraId="D3080000">
      <w:pPr>
        <w:widowControl w:val="0"/>
        <w:spacing w:before="200"/>
        <w:ind w:firstLine="540" w:left="0"/>
        <w:jc w:val="both"/>
      </w:pPr>
      <w:r>
        <w:rPr>
          <w:sz w:val="28"/>
        </w:rPr>
        <w:t>45. В случае направления социальной выплаты на цель, предусмотренную подпунктом "б" пункта 2 настоящих Правил, распорядитель счета представляет в банк:</w:t>
      </w:r>
    </w:p>
    <w:p w14:paraId="D4080000">
      <w:pPr>
        <w:widowControl w:val="0"/>
        <w:spacing w:before="200"/>
        <w:ind w:firstLine="540" w:left="0"/>
        <w:jc w:val="both"/>
      </w:pPr>
      <w:r>
        <w:rPr>
          <w:sz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D5080000">
      <w:pPr>
        <w:widowControl w:val="0"/>
        <w:spacing w:before="200"/>
        <w:ind w:firstLine="540" w:left="0"/>
        <w:jc w:val="both"/>
      </w:pPr>
      <w:r>
        <w:rPr>
          <w:sz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D6080000">
      <w:pPr>
        <w:widowControl w:val="0"/>
        <w:spacing w:before="200"/>
        <w:ind w:firstLine="540" w:left="0"/>
        <w:jc w:val="both"/>
      </w:pPr>
      <w:r>
        <w:rPr>
          <w:sz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D7080000">
      <w:pPr>
        <w:widowControl w:val="0"/>
        <w:spacing w:before="200"/>
        <w:ind w:firstLine="540" w:left="0"/>
        <w:jc w:val="both"/>
      </w:pPr>
      <w:r>
        <w:rPr>
          <w:sz w:val="28"/>
        </w:rPr>
        <w:t>45(1). В случае направления социальной выплаты на цель, предусмотренную подпунктом "ж"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D8080000">
      <w:pPr>
        <w:widowControl w:val="0"/>
        <w:spacing w:before="200"/>
        <w:ind w:firstLine="540" w:left="0"/>
        <w:jc w:val="both"/>
      </w:pPr>
      <w:r>
        <w:rPr>
          <w:sz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D9080000">
      <w:pPr>
        <w:widowControl w:val="0"/>
        <w:spacing w:before="200"/>
        <w:ind w:firstLine="540" w:left="0"/>
        <w:jc w:val="both"/>
      </w:pPr>
      <w:r>
        <w:rPr>
          <w:sz w:val="28"/>
        </w:rPr>
        <w:t>усмотренных пунктами 39 - 42, 44, подпунктами "а" и "б" пункта 45 и пунктом 45(1) настоящих Правил, осуществляет проверку содержащихся в них сведений.</w:t>
      </w:r>
    </w:p>
    <w:p w14:paraId="DA080000">
      <w:pPr>
        <w:widowControl w:val="0"/>
        <w:spacing w:before="200"/>
        <w:ind w:firstLine="540" w:left="0"/>
        <w:jc w:val="both"/>
      </w:pPr>
      <w:r>
        <w:rPr>
          <w:sz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DB080000">
      <w:pPr>
        <w:widowControl w:val="0"/>
        <w:spacing w:before="200"/>
        <w:ind w:firstLine="540" w:left="0"/>
        <w:jc w:val="both"/>
      </w:pPr>
      <w:r>
        <w:rPr>
          <w:sz w:val="28"/>
        </w:rPr>
        <w:t>Оригиналы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14:paraId="DC080000">
      <w:pPr>
        <w:widowControl w:val="0"/>
        <w:spacing w:before="200"/>
        <w:ind w:firstLine="540" w:left="0"/>
        <w:jc w:val="both"/>
      </w:pPr>
      <w:r>
        <w:rPr>
          <w:sz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DD080000">
      <w:pPr>
        <w:widowControl w:val="0"/>
        <w:spacing w:before="200"/>
        <w:ind w:firstLine="540" w:left="0"/>
        <w:jc w:val="both"/>
      </w:pPr>
      <w:r>
        <w:rPr>
          <w:sz w:val="28"/>
        </w:rP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14:paraId="DE080000">
      <w:pPr>
        <w:widowControl w:val="0"/>
        <w:spacing w:before="200"/>
        <w:ind w:firstLine="540" w:left="0"/>
        <w:jc w:val="both"/>
      </w:pPr>
      <w:r>
        <w:rPr>
          <w:sz w:val="28"/>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14:paraId="DF080000">
      <w:pPr>
        <w:widowControl w:val="0"/>
        <w:spacing w:before="200"/>
        <w:ind w:firstLine="540" w:left="0"/>
        <w:jc w:val="both"/>
      </w:pPr>
      <w:r>
        <w:rPr>
          <w:sz w:val="28"/>
        </w:rPr>
        <w:t>49. По соглашению сторон договор банковского счета может быть продлен, если:</w:t>
      </w:r>
    </w:p>
    <w:p w14:paraId="E0080000">
      <w:pPr>
        <w:widowControl w:val="0"/>
        <w:spacing w:before="200"/>
        <w:ind w:firstLine="540" w:left="0"/>
        <w:jc w:val="both"/>
      </w:pPr>
      <w:r>
        <w:rPr>
          <w:sz w:val="28"/>
        </w:rPr>
        <w:t>а) до истечения срока действия договора банковского счета банк принял документы, предусмотренные пунктами 39 - 42, 44, подпунктами "а" и "б" пункта 45 и пунктом 45(1) настоящих Правил, но оплата не произведена;</w:t>
      </w:r>
    </w:p>
    <w:p w14:paraId="E1080000">
      <w:pPr>
        <w:widowControl w:val="0"/>
        <w:spacing w:before="200"/>
        <w:ind w:firstLine="540" w:left="0"/>
        <w:jc w:val="both"/>
      </w:pPr>
      <w:r>
        <w:rPr>
          <w:sz w:val="28"/>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46 настоящих Правил;</w:t>
      </w:r>
    </w:p>
    <w:p w14:paraId="E2080000">
      <w:pPr>
        <w:widowControl w:val="0"/>
        <w:spacing w:before="200"/>
        <w:ind w:firstLine="540" w:left="0"/>
        <w:jc w:val="both"/>
      </w:pPr>
      <w:r>
        <w:rPr>
          <w:sz w:val="28"/>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46 настоящих Правил.</w:t>
      </w:r>
    </w:p>
    <w:p w14:paraId="E3080000">
      <w:pPr>
        <w:widowControl w:val="0"/>
        <w:spacing w:before="200"/>
        <w:ind w:firstLine="540" w:left="0"/>
        <w:jc w:val="both"/>
      </w:pPr>
      <w:r>
        <w:rPr>
          <w:sz w:val="28"/>
        </w:rPr>
        <w:t>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14:paraId="E4080000">
      <w:pPr>
        <w:widowControl w:val="0"/>
        <w:spacing w:before="200"/>
        <w:ind w:firstLine="540" w:left="0"/>
        <w:jc w:val="both"/>
      </w:pPr>
      <w:r>
        <w:rPr>
          <w:sz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14:paraId="E5080000">
      <w:pPr>
        <w:widowControl w:val="0"/>
        <w:spacing w:before="200"/>
        <w:ind w:firstLine="540" w:left="0"/>
        <w:jc w:val="both"/>
      </w:pPr>
      <w:r>
        <w:rPr>
          <w:sz w:val="28"/>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14:paraId="E6080000">
      <w:pPr>
        <w:widowControl w:val="0"/>
        <w:ind w:firstLine="540" w:left="0"/>
        <w:jc w:val="both"/>
        <w:rPr>
          <w:sz w:val="28"/>
        </w:rPr>
      </w:pPr>
    </w:p>
    <w:p w14:paraId="E7080000">
      <w:pPr>
        <w:widowControl w:val="0"/>
        <w:ind w:firstLine="540" w:left="0"/>
        <w:jc w:val="both"/>
        <w:rPr>
          <w:sz w:val="28"/>
        </w:rPr>
      </w:pPr>
    </w:p>
    <w:p w14:paraId="E8080000">
      <w:pPr>
        <w:widowControl w:val="0"/>
        <w:ind w:firstLine="540" w:left="0"/>
        <w:jc w:val="both"/>
      </w:pPr>
    </w:p>
    <w:p w14:paraId="E9080000">
      <w:pPr>
        <w:widowControl w:val="0"/>
        <w:ind w:firstLine="540" w:left="0"/>
        <w:jc w:val="both"/>
      </w:pPr>
    </w:p>
    <w:p w14:paraId="EA080000">
      <w:pPr>
        <w:widowControl w:val="0"/>
        <w:ind w:firstLine="540" w:left="0"/>
        <w:jc w:val="both"/>
        <w:rPr>
          <w:highlight w:val="yellow"/>
        </w:rPr>
      </w:pPr>
    </w:p>
    <w:p w14:paraId="EB080000">
      <w:pPr>
        <w:ind/>
        <w:jc w:val="center"/>
        <w:rPr>
          <w:b w:val="1"/>
          <w:sz w:val="28"/>
          <w:highlight w:val="yellow"/>
        </w:rPr>
      </w:pPr>
    </w:p>
    <w:p w14:paraId="EC080000">
      <w:pPr>
        <w:ind/>
        <w:jc w:val="center"/>
        <w:rPr>
          <w:b w:val="1"/>
          <w:sz w:val="28"/>
        </w:rPr>
      </w:pPr>
    </w:p>
    <w:p w14:paraId="ED080000">
      <w:pPr>
        <w:ind/>
        <w:jc w:val="center"/>
        <w:rPr>
          <w:b w:val="1"/>
          <w:sz w:val="28"/>
        </w:rPr>
      </w:pPr>
    </w:p>
    <w:p w14:paraId="EE080000">
      <w:pPr>
        <w:ind/>
        <w:jc w:val="center"/>
        <w:rPr>
          <w:b w:val="1"/>
          <w:sz w:val="28"/>
        </w:rPr>
      </w:pPr>
    </w:p>
    <w:p w14:paraId="EF080000">
      <w:pPr>
        <w:ind/>
        <w:jc w:val="center"/>
        <w:rPr>
          <w:b w:val="1"/>
          <w:sz w:val="28"/>
        </w:rPr>
      </w:pPr>
    </w:p>
    <w:p w14:paraId="F0080000">
      <w:pPr>
        <w:ind/>
        <w:jc w:val="center"/>
        <w:rPr>
          <w:b w:val="1"/>
          <w:sz w:val="28"/>
        </w:rPr>
      </w:pPr>
    </w:p>
    <w:p w14:paraId="F1080000">
      <w:pPr>
        <w:ind/>
        <w:jc w:val="center"/>
        <w:rPr>
          <w:b w:val="1"/>
          <w:sz w:val="28"/>
        </w:rPr>
      </w:pPr>
    </w:p>
    <w:p w14:paraId="F2080000">
      <w:pPr>
        <w:ind/>
        <w:jc w:val="center"/>
        <w:rPr>
          <w:b w:val="1"/>
          <w:sz w:val="28"/>
        </w:rPr>
      </w:pPr>
    </w:p>
    <w:p w14:paraId="F3080000">
      <w:pPr>
        <w:ind/>
        <w:jc w:val="center"/>
        <w:rPr>
          <w:b w:val="1"/>
          <w:sz w:val="28"/>
        </w:rPr>
      </w:pPr>
    </w:p>
    <w:p w14:paraId="F4080000">
      <w:pPr>
        <w:ind/>
        <w:jc w:val="center"/>
        <w:rPr>
          <w:b w:val="1"/>
          <w:sz w:val="28"/>
        </w:rPr>
      </w:pPr>
    </w:p>
    <w:p w14:paraId="F5080000">
      <w:pPr>
        <w:ind/>
        <w:jc w:val="center"/>
        <w:rPr>
          <w:b w:val="1"/>
          <w:sz w:val="28"/>
        </w:rPr>
      </w:pPr>
    </w:p>
    <w:p w14:paraId="F6080000">
      <w:pPr>
        <w:ind/>
        <w:jc w:val="center"/>
        <w:rPr>
          <w:b w:val="1"/>
          <w:sz w:val="28"/>
        </w:rPr>
      </w:pPr>
    </w:p>
    <w:p w14:paraId="F7080000">
      <w:pPr>
        <w:ind/>
        <w:jc w:val="center"/>
        <w:rPr>
          <w:b w:val="1"/>
          <w:sz w:val="28"/>
        </w:rPr>
      </w:pPr>
    </w:p>
    <w:p w14:paraId="F8080000">
      <w:pPr>
        <w:ind/>
        <w:jc w:val="center"/>
        <w:rPr>
          <w:b w:val="1"/>
          <w:sz w:val="28"/>
        </w:rPr>
      </w:pPr>
    </w:p>
    <w:p w14:paraId="F9080000">
      <w:pPr>
        <w:ind/>
        <w:jc w:val="center"/>
        <w:rPr>
          <w:b w:val="1"/>
          <w:sz w:val="28"/>
        </w:rPr>
      </w:pPr>
    </w:p>
    <w:p w14:paraId="FA080000">
      <w:pPr>
        <w:ind/>
        <w:jc w:val="center"/>
        <w:rPr>
          <w:b w:val="1"/>
          <w:sz w:val="28"/>
        </w:rPr>
      </w:pPr>
    </w:p>
    <w:p w14:paraId="FB080000">
      <w:pPr>
        <w:ind/>
        <w:jc w:val="center"/>
        <w:rPr>
          <w:b w:val="1"/>
          <w:sz w:val="28"/>
        </w:rPr>
      </w:pPr>
    </w:p>
    <w:p w14:paraId="FC080000">
      <w:pPr>
        <w:ind/>
        <w:jc w:val="center"/>
        <w:rPr>
          <w:b w:val="1"/>
          <w:sz w:val="28"/>
        </w:rPr>
      </w:pPr>
    </w:p>
    <w:p w14:paraId="FD080000">
      <w:pPr>
        <w:ind/>
        <w:jc w:val="center"/>
        <w:rPr>
          <w:b w:val="1"/>
          <w:sz w:val="28"/>
        </w:rPr>
      </w:pPr>
    </w:p>
    <w:p w14:paraId="FE080000">
      <w:pPr>
        <w:ind/>
        <w:jc w:val="center"/>
        <w:rPr>
          <w:b w:val="1"/>
          <w:sz w:val="28"/>
        </w:rPr>
      </w:pPr>
    </w:p>
    <w:p w14:paraId="FF080000">
      <w:pPr>
        <w:ind/>
        <w:jc w:val="center"/>
        <w:rPr>
          <w:b w:val="1"/>
          <w:sz w:val="28"/>
        </w:rPr>
      </w:pPr>
    </w:p>
    <w:p w14:paraId="00090000">
      <w:pPr>
        <w:ind/>
        <w:jc w:val="center"/>
        <w:rPr>
          <w:b w:val="1"/>
          <w:sz w:val="28"/>
        </w:rPr>
      </w:pPr>
    </w:p>
    <w:p w14:paraId="01090000">
      <w:pPr>
        <w:ind/>
        <w:jc w:val="center"/>
        <w:rPr>
          <w:b w:val="1"/>
          <w:sz w:val="28"/>
        </w:rPr>
      </w:pPr>
    </w:p>
    <w:p w14:paraId="02090000">
      <w:pPr>
        <w:spacing w:after="200" w:line="276" w:lineRule="auto"/>
        <w:ind/>
        <w:jc w:val="right"/>
      </w:pPr>
      <w:r>
        <w:rPr>
          <w:sz w:val="28"/>
        </w:rPr>
        <w:tab/>
      </w:r>
      <w:r>
        <w:rPr>
          <w:sz w:val="28"/>
        </w:rPr>
        <w:t>Приложение 8</w:t>
      </w:r>
    </w:p>
    <w:p w14:paraId="03090000">
      <w:pPr>
        <w:pStyle w:val="Style_2"/>
        <w:spacing w:after="0" w:before="0"/>
        <w:ind/>
        <w:jc w:val="center"/>
      </w:pPr>
      <w:r>
        <w:rPr>
          <w:b w:val="1"/>
          <w:sz w:val="28"/>
        </w:rPr>
        <w:t>Паспорт</w:t>
      </w:r>
    </w:p>
    <w:p w14:paraId="04090000">
      <w:pPr>
        <w:pStyle w:val="Style_2"/>
        <w:spacing w:after="0" w:before="0"/>
        <w:ind/>
        <w:jc w:val="center"/>
      </w:pPr>
      <w:r>
        <w:rPr>
          <w:b w:val="1"/>
          <w:sz w:val="28"/>
        </w:rPr>
        <w:t xml:space="preserve">подпрограммы 3 «Обеспечение качественными услугами ЖКХ населения </w:t>
      </w:r>
    </w:p>
    <w:p w14:paraId="05090000">
      <w:pPr>
        <w:pStyle w:val="Style_2"/>
        <w:spacing w:after="0" w:before="0"/>
        <w:ind/>
        <w:jc w:val="center"/>
      </w:pPr>
      <w:r>
        <w:rPr>
          <w:b w:val="1"/>
          <w:sz w:val="28"/>
        </w:rPr>
        <w:t>Горшеченского района Курской области»</w:t>
      </w:r>
    </w:p>
    <w:p w14:paraId="06090000">
      <w:pPr>
        <w:pStyle w:val="Style_2"/>
        <w:spacing w:after="0" w:before="0"/>
        <w:ind/>
        <w:jc w:val="center"/>
        <w:rPr>
          <w:b w:val="1"/>
          <w:sz w:val="28"/>
        </w:rPr>
      </w:pPr>
    </w:p>
    <w:tbl>
      <w:tblPr>
        <w:tblStyle w:val="Style_3"/>
        <w:tblLayout w:type="fixed"/>
        <w:tblCellMar>
          <w:top w:type="dxa" w:w="60"/>
          <w:left w:type="dxa" w:w="75"/>
          <w:bottom w:type="dxa" w:w="60"/>
          <w:right w:type="dxa" w:w="150"/>
        </w:tblCellMar>
      </w:tblPr>
      <w:tblGrid>
        <w:gridCol w:w="3799"/>
        <w:gridCol w:w="5839"/>
      </w:tblGrid>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07090000">
            <w:pPr>
              <w:spacing w:after="240"/>
              <w:ind/>
            </w:pPr>
            <w:r>
              <w:rPr>
                <w:sz w:val="28"/>
              </w:rPr>
              <w:t>Ответственный исполнитель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08090000">
            <w:pPr>
              <w:ind/>
              <w:jc w:val="both"/>
            </w:pPr>
            <w:r>
              <w:rPr>
                <w:sz w:val="28"/>
              </w:rPr>
              <w:t>Управление строительства, архитектуры, ЖКХ, земельных и имущественных правоотношений, охраны окружающей среды, транспорта и связи Администрации Горшеченского района Курской области.</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09090000">
            <w:r>
              <w:rPr>
                <w:sz w:val="28"/>
              </w:rPr>
              <w:t>Участники</w:t>
            </w:r>
          </w:p>
          <w:p w14:paraId="0A090000">
            <w:r>
              <w:rPr>
                <w:sz w:val="28"/>
              </w:rPr>
              <w:t>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0B090000">
            <w:pPr>
              <w:pStyle w:val="Style_4"/>
              <w:widowControl w:val="1"/>
              <w:ind/>
            </w:pPr>
            <w:r>
              <w:rPr>
                <w:rFonts w:ascii="Times New Roman" w:hAnsi="Times New Roman"/>
                <w:sz w:val="28"/>
              </w:rPr>
              <w:t>Муниципальные учреждения, организации всех форм собственности.</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0C090000">
            <w:pPr>
              <w:spacing w:after="240"/>
              <w:ind/>
            </w:pPr>
            <w:r>
              <w:rPr>
                <w:sz w:val="28"/>
              </w:rPr>
              <w:t>Программно-целевые инструменты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0D090000">
            <w:pPr>
              <w:ind/>
              <w:jc w:val="both"/>
            </w:pPr>
            <w:r>
              <w:rPr>
                <w:sz w:val="28"/>
              </w:rPr>
              <w:t>Отсутствуют</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0E090000">
            <w:pPr>
              <w:spacing w:after="240"/>
              <w:ind/>
            </w:pPr>
            <w:r>
              <w:rPr>
                <w:sz w:val="28"/>
              </w:rPr>
              <w:t xml:space="preserve">Цели подпрограммы  </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0F090000">
            <w:pPr>
              <w:pStyle w:val="Style_4"/>
              <w:widowControl w:val="1"/>
              <w:ind/>
            </w:pPr>
            <w:r>
              <w:rPr>
                <w:rFonts w:ascii="Times New Roman" w:hAnsi="Times New Roman"/>
                <w:sz w:val="28"/>
              </w:rPr>
              <w:t>Совершенствование системы комплексного благоустройства, осуществление мероприятий по поддержанию порядка, архитектурно-художественного оформления и санитарного состояния на территории Горшеченского района. Создание комфортных условий для деятельности и отдыха жителей поселения.</w:t>
            </w:r>
          </w:p>
        </w:tc>
      </w:tr>
      <w:tr>
        <w:trPr>
          <w:trHeight w:hRule="atLeast" w:val="284"/>
        </w:trP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10090000">
            <w:pPr>
              <w:spacing w:after="240"/>
              <w:ind/>
            </w:pPr>
            <w:r>
              <w:rPr>
                <w:sz w:val="28"/>
              </w:rPr>
              <w:t>Задачи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11090000">
            <w:pPr>
              <w:pStyle w:val="Style_4"/>
              <w:widowControl w:val="1"/>
              <w:ind/>
            </w:pPr>
            <w:r>
              <w:rPr>
                <w:rFonts w:ascii="Times New Roman" w:hAnsi="Times New Roman"/>
                <w:sz w:val="28"/>
              </w:rPr>
              <w:t>- установление единого порядка содержания территорий;</w:t>
            </w:r>
          </w:p>
          <w:p w14:paraId="12090000">
            <w:pPr>
              <w:pStyle w:val="Style_4"/>
              <w:widowControl w:val="1"/>
              <w:ind/>
            </w:pPr>
            <w:r>
              <w:rPr>
                <w:rFonts w:ascii="Times New Roman" w:hAnsi="Times New Roman"/>
                <w:sz w:val="28"/>
              </w:rPr>
              <w:t>- повышение уровня внешнего благоустройства и санитарного содержания населенных пунктов Горшеченского района;</w:t>
            </w:r>
          </w:p>
          <w:p w14:paraId="13090000">
            <w:pPr>
              <w:pStyle w:val="Style_4"/>
              <w:widowControl w:val="1"/>
              <w:ind/>
            </w:pPr>
            <w:r>
              <w:rPr>
                <w:rFonts w:ascii="Times New Roman" w:hAnsi="Times New Roman"/>
                <w:sz w:val="28"/>
              </w:rPr>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14:paraId="14090000">
            <w:pPr>
              <w:pStyle w:val="Style_4"/>
              <w:widowControl w:val="1"/>
              <w:ind/>
            </w:pPr>
            <w:r>
              <w:rPr>
                <w:rFonts w:ascii="Times New Roman" w:hAnsi="Times New Roman"/>
                <w:sz w:val="28"/>
              </w:rPr>
              <w:t>- усиление контроля над использованием, охраной и благоустройством территорий</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15090000">
            <w:pPr>
              <w:spacing w:after="240"/>
              <w:ind/>
            </w:pPr>
            <w:r>
              <w:rPr>
                <w:sz w:val="28"/>
              </w:rPr>
              <w:t xml:space="preserve">Целевые индикаторы и  подпрограммы </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16090000">
            <w:pPr>
              <w:ind/>
              <w:jc w:val="both"/>
            </w:pPr>
            <w:r>
              <w:rPr>
                <w:sz w:val="28"/>
              </w:rPr>
              <w:t>- процент привлечения населения  муниципального образования  к работам по благоустройству;</w:t>
            </w:r>
          </w:p>
          <w:p w14:paraId="17090000">
            <w:pPr>
              <w:ind/>
              <w:jc w:val="both"/>
            </w:pPr>
            <w:r>
              <w:rPr>
                <w:sz w:val="28"/>
              </w:rPr>
              <w:t>- процент привлечения предприятий и организаций поселения к работам по благоустройству;</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18090000">
            <w:pPr>
              <w:pStyle w:val="Style_4"/>
            </w:pPr>
            <w:r>
              <w:rPr>
                <w:rFonts w:ascii="Times New Roman" w:hAnsi="Times New Roman"/>
                <w:sz w:val="28"/>
              </w:rPr>
              <w:t>Этапы и сроки реализации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19090000">
            <w:r>
              <w:rPr>
                <w:sz w:val="28"/>
              </w:rPr>
              <w:t>2021 – 2026 годы</w:t>
            </w:r>
          </w:p>
          <w:p w14:paraId="1A090000">
            <w:r>
              <w:rPr>
                <w:sz w:val="28"/>
              </w:rPr>
              <w:t>Этапы реализации не выделяются</w:t>
            </w:r>
          </w:p>
        </w:tc>
      </w:tr>
      <w:tr>
        <w:trPr>
          <w:trHeight w:hRule="atLeast" w:val="4879"/>
        </w:trP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1B090000">
            <w:pPr>
              <w:spacing w:after="240"/>
              <w:ind/>
            </w:pPr>
            <w:r>
              <w:rPr>
                <w:sz w:val="28"/>
              </w:rPr>
              <w:t xml:space="preserve">Объемы бюджетных ассигнований подпрограммы </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1C090000">
            <w:pPr>
              <w:pStyle w:val="Style_4"/>
              <w:widowControl w:val="1"/>
              <w:ind/>
            </w:pPr>
            <w:r>
              <w:rPr>
                <w:rFonts w:ascii="Times New Roman" w:hAnsi="Times New Roman"/>
                <w:sz w:val="28"/>
              </w:rPr>
              <w:t xml:space="preserve">Объем финансовых средств на реализацию  подпрограммы 3 из районного бюджета </w:t>
            </w:r>
            <w:r>
              <w:rPr>
                <w:rFonts w:ascii="Times New Roman" w:hAnsi="Times New Roman"/>
                <w:sz w:val="28"/>
              </w:rPr>
              <w:t>16399189,68</w:t>
            </w:r>
            <w:r>
              <w:rPr>
                <w:rFonts w:ascii="Times New Roman" w:hAnsi="Times New Roman"/>
                <w:sz w:val="28"/>
              </w:rPr>
              <w:t xml:space="preserve"> руб. по годам реализации:</w:t>
            </w:r>
          </w:p>
          <w:p w14:paraId="1D090000">
            <w:pPr>
              <w:pStyle w:val="Style_4"/>
              <w:widowControl w:val="1"/>
              <w:ind/>
            </w:pPr>
            <w:r>
              <w:rPr>
                <w:rFonts w:ascii="Times New Roman" w:hAnsi="Times New Roman"/>
                <w:sz w:val="28"/>
              </w:rPr>
              <w:t>2021 год – 9 232 792,82 руб.</w:t>
            </w:r>
          </w:p>
          <w:p w14:paraId="1E090000">
            <w:r>
              <w:rPr>
                <w:sz w:val="28"/>
              </w:rPr>
              <w:t xml:space="preserve">2022 год – 4 464 390,00 руб.  </w:t>
            </w:r>
          </w:p>
          <w:p w14:paraId="1F090000">
            <w:r>
              <w:rPr>
                <w:sz w:val="28"/>
              </w:rPr>
              <w:t>2023 год – 1 446 476,86 руб.</w:t>
            </w:r>
          </w:p>
          <w:p w14:paraId="20090000">
            <w:r>
              <w:rPr>
                <w:sz w:val="28"/>
              </w:rPr>
              <w:t xml:space="preserve">2024 год – 1 </w:t>
            </w:r>
            <w:r>
              <w:rPr>
                <w:sz w:val="28"/>
              </w:rPr>
              <w:t>0</w:t>
            </w:r>
            <w:r>
              <w:rPr>
                <w:sz w:val="28"/>
              </w:rPr>
              <w:t>18 510,00 руб.</w:t>
            </w:r>
          </w:p>
          <w:p w14:paraId="21090000">
            <w:r>
              <w:rPr>
                <w:sz w:val="28"/>
              </w:rPr>
              <w:t>2025 год – 118 510,00 руб.</w:t>
            </w:r>
          </w:p>
          <w:p w14:paraId="22090000">
            <w:r>
              <w:rPr>
                <w:sz w:val="28"/>
              </w:rPr>
              <w:t>2026 год – 118 510,00 руб.</w:t>
            </w:r>
          </w:p>
          <w:p w14:paraId="23090000">
            <w:pPr>
              <w:rPr>
                <w:sz w:val="28"/>
              </w:rPr>
            </w:pPr>
          </w:p>
          <w:p w14:paraId="24090000">
            <w:r>
              <w:rPr>
                <w:sz w:val="28"/>
              </w:rPr>
              <w:t>Объем финансирования из областного бюджета 5 960 287,25 руб. в т.ч. по годам:</w:t>
            </w:r>
          </w:p>
          <w:p w14:paraId="25090000">
            <w:pPr>
              <w:pStyle w:val="Style_4"/>
              <w:widowControl w:val="1"/>
              <w:ind/>
            </w:pPr>
            <w:r>
              <w:rPr>
                <w:rFonts w:ascii="Times New Roman" w:hAnsi="Times New Roman"/>
                <w:sz w:val="28"/>
              </w:rPr>
              <w:t>2021 год – 515 626,25 руб.</w:t>
            </w:r>
          </w:p>
          <w:p w14:paraId="26090000">
            <w:r>
              <w:rPr>
                <w:sz w:val="28"/>
              </w:rPr>
              <w:t xml:space="preserve">2022 год – 997 527,00 руб.  </w:t>
            </w:r>
          </w:p>
          <w:p w14:paraId="27090000">
            <w:r>
              <w:rPr>
                <w:sz w:val="28"/>
              </w:rPr>
              <w:t>2023 год –1 046 982,00 руб.</w:t>
            </w:r>
          </w:p>
          <w:p w14:paraId="28090000">
            <w:pPr>
              <w:pStyle w:val="Style_4"/>
              <w:widowControl w:val="1"/>
              <w:ind/>
            </w:pPr>
            <w:r>
              <w:rPr>
                <w:rFonts w:ascii="Times New Roman" w:hAnsi="Times New Roman"/>
                <w:sz w:val="28"/>
              </w:rPr>
              <w:t>2024 год – 1 133 384,00 руб.</w:t>
            </w:r>
          </w:p>
          <w:p w14:paraId="29090000">
            <w:r>
              <w:rPr>
                <w:sz w:val="28"/>
              </w:rPr>
              <w:t xml:space="preserve">2025 год – 1 133 384,00 руб.  </w:t>
            </w:r>
          </w:p>
          <w:p w14:paraId="2A090000">
            <w:r>
              <w:rPr>
                <w:sz w:val="28"/>
              </w:rPr>
              <w:t>2026 год –1 133 384,00 руб.</w:t>
            </w:r>
          </w:p>
          <w:p w14:paraId="2B090000">
            <w:pPr>
              <w:spacing w:after="240"/>
              <w:ind/>
            </w:pPr>
            <w:r>
              <w:rPr>
                <w:sz w:val="28"/>
              </w:rPr>
              <w:t>Объемы финансирования мероприятий подпрограммы3 ежегодно подлежат уточнению при формировании бюджета на очередной финансовый год.</w:t>
            </w:r>
          </w:p>
        </w:tc>
      </w:tr>
      <w:tr>
        <w:tc>
          <w:tcPr>
            <w:tcW w:type="dxa" w:w="379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2C090000">
            <w:pPr>
              <w:pStyle w:val="Style_4"/>
            </w:pPr>
            <w:r>
              <w:rPr>
                <w:rFonts w:ascii="Times New Roman" w:hAnsi="Times New Roman"/>
                <w:sz w:val="28"/>
              </w:rPr>
              <w:t>Ожидаемые результаты реализации подпрограммы</w:t>
            </w:r>
          </w:p>
        </w:tc>
        <w:tc>
          <w:tcPr>
            <w:tcW w:type="dxa" w:w="5839"/>
            <w:tcBorders>
              <w:top w:color="000000" w:sz="6" w:val="single"/>
              <w:left w:color="000000" w:sz="6" w:val="single"/>
              <w:bottom w:color="000000" w:sz="6" w:val="single"/>
              <w:right w:color="000000" w:sz="6" w:val="single"/>
            </w:tcBorders>
            <w:shd w:fill="auto" w:val="clear"/>
            <w:tcMar>
              <w:top w:type="dxa" w:w="60"/>
              <w:left w:type="dxa" w:w="75"/>
              <w:bottom w:type="dxa" w:w="60"/>
              <w:right w:type="dxa" w:w="150"/>
            </w:tcMar>
          </w:tcPr>
          <w:p w14:paraId="2D090000">
            <w:r>
              <w:rPr>
                <w:sz w:val="28"/>
              </w:rPr>
              <w:t>- единое управление комплексным благоустройством муниципального образования;</w:t>
            </w:r>
          </w:p>
          <w:p w14:paraId="2E090000">
            <w:r>
              <w:rPr>
                <w:sz w:val="28"/>
              </w:rPr>
              <w:t>- соблюдение жителями  чистоты и порядка</w:t>
            </w:r>
          </w:p>
          <w:p w14:paraId="2F090000">
            <w:r>
              <w:rPr>
                <w:sz w:val="28"/>
              </w:rPr>
              <w:t>на территории Горшеченского района;</w:t>
            </w:r>
          </w:p>
          <w:p w14:paraId="30090000">
            <w:r>
              <w:rPr>
                <w:sz w:val="28"/>
              </w:rPr>
              <w:t>- улучшение экологической обстановки и создание среды, комфортной для проживания жителей Горшеченского района;</w:t>
            </w:r>
          </w:p>
          <w:p w14:paraId="31090000">
            <w:r>
              <w:rPr>
                <w:sz w:val="28"/>
              </w:rPr>
              <w:t>- совершенствование эстетического состояния территории;</w:t>
            </w:r>
          </w:p>
          <w:p w14:paraId="32090000">
            <w:pPr>
              <w:pStyle w:val="Style_4"/>
              <w:widowControl w:val="1"/>
              <w:ind/>
            </w:pPr>
            <w:r>
              <w:rPr>
                <w:rFonts w:ascii="Times New Roman" w:hAnsi="Times New Roman"/>
                <w:sz w:val="28"/>
              </w:rPr>
              <w:t>- благоустроенность населенных пунктов Горшеченского района;</w:t>
            </w:r>
          </w:p>
        </w:tc>
      </w:tr>
    </w:tbl>
    <w:p w14:paraId="33090000">
      <w:pPr>
        <w:pStyle w:val="Style_2"/>
        <w:spacing w:after="0" w:before="0"/>
        <w:ind/>
      </w:pPr>
      <w:r>
        <w:rPr>
          <w:sz w:val="28"/>
        </w:rPr>
        <w:br/>
      </w:r>
    </w:p>
    <w:p w14:paraId="34090000">
      <w:pPr>
        <w:pStyle w:val="Style_2"/>
        <w:spacing w:after="0" w:before="0"/>
        <w:ind/>
        <w:rPr>
          <w:sz w:val="28"/>
        </w:rPr>
      </w:pPr>
    </w:p>
    <w:p w14:paraId="35090000">
      <w:pPr>
        <w:pStyle w:val="Style_2"/>
        <w:spacing w:after="0" w:before="0"/>
        <w:ind/>
        <w:rPr>
          <w:sz w:val="28"/>
        </w:rPr>
      </w:pPr>
    </w:p>
    <w:p w14:paraId="36090000">
      <w:pPr>
        <w:pStyle w:val="Style_2"/>
        <w:spacing w:after="0" w:before="0"/>
        <w:ind/>
        <w:rPr>
          <w:sz w:val="28"/>
        </w:rPr>
      </w:pPr>
    </w:p>
    <w:p w14:paraId="37090000">
      <w:pPr>
        <w:pStyle w:val="Style_2"/>
        <w:spacing w:after="0" w:before="0"/>
        <w:ind/>
        <w:rPr>
          <w:sz w:val="28"/>
        </w:rPr>
      </w:pPr>
    </w:p>
    <w:p w14:paraId="38090000">
      <w:pPr>
        <w:pStyle w:val="Style_2"/>
        <w:spacing w:after="0" w:before="0"/>
        <w:ind/>
        <w:rPr>
          <w:sz w:val="28"/>
        </w:rPr>
      </w:pPr>
    </w:p>
    <w:p w14:paraId="39090000">
      <w:pPr>
        <w:pStyle w:val="Style_2"/>
        <w:spacing w:after="0" w:before="0"/>
        <w:ind/>
        <w:rPr>
          <w:sz w:val="28"/>
        </w:rPr>
      </w:pPr>
    </w:p>
    <w:p w14:paraId="3A090000">
      <w:pPr>
        <w:pStyle w:val="Style_2"/>
        <w:spacing w:after="0" w:before="0"/>
        <w:ind/>
        <w:rPr>
          <w:sz w:val="28"/>
        </w:rPr>
      </w:pPr>
    </w:p>
    <w:p w14:paraId="3B090000">
      <w:pPr>
        <w:pStyle w:val="Style_2"/>
        <w:spacing w:after="0" w:before="0"/>
        <w:ind/>
        <w:rPr>
          <w:sz w:val="28"/>
        </w:rPr>
      </w:pPr>
    </w:p>
    <w:p w14:paraId="3C090000">
      <w:pPr>
        <w:pStyle w:val="Style_2"/>
        <w:spacing w:after="0" w:before="0"/>
        <w:ind/>
        <w:rPr>
          <w:sz w:val="28"/>
        </w:rPr>
      </w:pPr>
    </w:p>
    <w:p w14:paraId="3D090000">
      <w:pPr>
        <w:pStyle w:val="Style_2"/>
        <w:spacing w:after="0" w:before="0"/>
        <w:ind/>
        <w:rPr>
          <w:sz w:val="28"/>
        </w:rPr>
      </w:pPr>
    </w:p>
    <w:p w14:paraId="3E090000">
      <w:pPr>
        <w:pStyle w:val="Style_2"/>
        <w:spacing w:after="0" w:before="0"/>
        <w:ind/>
        <w:rPr>
          <w:sz w:val="28"/>
        </w:rPr>
      </w:pPr>
    </w:p>
    <w:p w14:paraId="3F090000">
      <w:pPr>
        <w:pStyle w:val="Style_2"/>
        <w:spacing w:after="0" w:before="0"/>
        <w:ind/>
        <w:rPr>
          <w:sz w:val="28"/>
        </w:rPr>
      </w:pPr>
    </w:p>
    <w:p w14:paraId="40090000">
      <w:pPr>
        <w:ind w:firstLine="0" w:left="851" w:right="1133"/>
        <w:jc w:val="both"/>
      </w:pPr>
      <w:r>
        <w:rPr>
          <w:b w:val="1"/>
          <w:sz w:val="28"/>
        </w:rPr>
        <w:t>Раздел 1. Характеристика  текущего состояния сферы реализации муниципальной подпрограммы</w:t>
      </w:r>
    </w:p>
    <w:p w14:paraId="41090000">
      <w:pPr>
        <w:ind/>
        <w:jc w:val="center"/>
        <w:rPr>
          <w:b w:val="1"/>
          <w:sz w:val="28"/>
        </w:rPr>
      </w:pPr>
    </w:p>
    <w:p w14:paraId="42090000">
      <w:pPr>
        <w:ind w:firstLine="708" w:left="0"/>
        <w:jc w:val="both"/>
      </w:pPr>
      <w:r>
        <w:rPr>
          <w:sz w:val="28"/>
        </w:rPr>
        <w:t xml:space="preserve">Данная подпрограмма является основной для реализации мероприятий по благоустройству, озеленению, улучшению санитарного состояния и архитектурно-художественного оформления населённых пунктов. </w:t>
      </w:r>
    </w:p>
    <w:p w14:paraId="43090000">
      <w:pPr>
        <w:ind w:firstLine="708" w:left="0"/>
        <w:jc w:val="both"/>
      </w:pPr>
      <w:r>
        <w:rPr>
          <w:sz w:val="28"/>
        </w:rPr>
        <w:t>Горшеченский  район образован в 1928 году. Относится к восточному агроклиматическому району Курской области с умеренно-континентальным климатом. Среднегодовая температура воздуха составляет +5,6°C, среднемесячная температура июля +19,5°C, а января -8,5°C. Абсолютный максимум температуры +40°C, минимум -37°C.</w:t>
      </w:r>
    </w:p>
    <w:p w14:paraId="44090000">
      <w:pPr>
        <w:ind/>
        <w:jc w:val="both"/>
      </w:pPr>
      <w:r>
        <w:rPr>
          <w:sz w:val="28"/>
        </w:rPr>
        <w:tab/>
      </w:r>
      <w:r>
        <w:rPr>
          <w:sz w:val="28"/>
        </w:rPr>
        <w:t xml:space="preserve">Граничит на востоке с Нижнедевицким районом  Воронежской области, на севере  и западе - с Касторенским, Советским, Тимским, Мантуровским районами Курской области,  на юге со Старооскольским районом Белгородской области. Протяженность района с севера на юг составляет 47 км, с запада на восток -66 км. Площадь района -1,4   тыс. кв. км, что составляет  4%  территории области. Рельеф местности представляет собой волнистую равнину, пересеченную по всем направлениям многочисленными глубокими оврагами. Гидрографическая сеть на территории Горшеченского района представлена реками: Оскол протяженностью по территории района 18 км, Апочка протяженностью на территории района 26 км, Боровка 19 км, Олым 19 км, Убля 20 км, Мелавка 20 км Быстрик 12 км, Гнилуша 10 км, Ржавчик 9 км, Каменка 10 км, Герасим 10 км,   с Немчиновка 6 км, Дорожная 10 км, ручей Висловский. Все реки относятся к бассейну Дона, протяженностью водных путей 175 км, из них малые реки Донского бассейна 170 км, ручьи 5 км. На территории района  всего расположено 43 пруда.   </w:t>
      </w:r>
    </w:p>
    <w:p w14:paraId="45090000">
      <w:pPr>
        <w:ind w:firstLine="708" w:left="0"/>
        <w:jc w:val="both"/>
      </w:pPr>
      <w:r>
        <w:rPr>
          <w:sz w:val="28"/>
        </w:rPr>
        <w:t>На территории района расположена заповедная Баркаловка – участок заповедника им. Алехина. Площадь его 365 га. На его территории произрастает 639 видов растений, 40 видов лишайников, 720 видов грибов.</w:t>
      </w:r>
    </w:p>
    <w:p w14:paraId="46090000">
      <w:pPr>
        <w:ind w:firstLine="708" w:left="0"/>
        <w:jc w:val="both"/>
      </w:pPr>
      <w:r>
        <w:rPr>
          <w:sz w:val="28"/>
        </w:rPr>
        <w:t xml:space="preserve">Лесистость территории составляет 10,3%. Почвенный покров района довольно разнообразен. Основными типами почв района являются черноземы  54.7% и серые лесные почвы – 29.7%, почвы других типов составляют 2%. </w:t>
      </w:r>
    </w:p>
    <w:p w14:paraId="47090000">
      <w:pPr>
        <w:ind w:firstLine="709" w:left="0"/>
        <w:jc w:val="both"/>
      </w:pPr>
      <w:r>
        <w:rPr>
          <w:sz w:val="28"/>
        </w:rPr>
        <w:t xml:space="preserve">Крутых балочных склонов 7,4%, пойменными луговыми 5,3%, пойменными заболоченными 2,9%.  По механическому составу почвы тяжелосуглинистые – 91,9%, среднесуглинистые – 6,4%, легкосуглинистые – 0,9%, глинистые – 0,1%, супесчаные – 0,4%, песчаные – 0,3%. Земли сельскохозяйственного назначения занимают 80,5 % территории района – 82701 га, из них 28936,81 га – пашня).Состояние водоохранных зон и прибрежных защитных полос водных объектов в целом удовлетворительное. Вместе с тем их отдельные участки требуют очистки и благоустройства, обозначения соответствующими знаками. </w:t>
      </w:r>
    </w:p>
    <w:p w14:paraId="48090000">
      <w:pPr>
        <w:ind w:firstLine="708" w:left="0"/>
        <w:jc w:val="both"/>
      </w:pPr>
      <w:r>
        <w:rPr>
          <w:sz w:val="28"/>
        </w:rPr>
        <w:t xml:space="preserve"> Большинство объектов внешнего благоустройства населенных пунктов, таких как пешеходные зоны, зоны отдыха, дороги, нуждаются в ремонте и реконструкции.</w:t>
      </w:r>
    </w:p>
    <w:p w14:paraId="49090000">
      <w:pPr>
        <w:ind w:firstLine="708" w:left="0"/>
        <w:jc w:val="both"/>
      </w:pPr>
      <w:r>
        <w:rPr>
          <w:sz w:val="28"/>
        </w:rPr>
        <w:t>В целях предупреждения заболеваний животных и людей бешенством и другими инфекциями требуется отлов безнадзорных собак. Отлов производится специальными бригадами,  согласно заявкам о местах массового скопления животных  от глав муниципальных образований, от населения и  общественных организаций. Используются специальные средства, исключающие негуманное отношение к животным. Трупы отловленных и надлежащим образом оформленных  животных утилизируются с отметкой о захоронении в справке ветслужбы. Значимость данного мероприятия состоит в ограждении населения от эпидемиологически опасных животных, больных особо опасной для жизни и здоровья человека инфекцией.</w:t>
      </w:r>
    </w:p>
    <w:p w14:paraId="4A090000">
      <w:pPr>
        <w:ind w:firstLine="708" w:left="0"/>
        <w:jc w:val="both"/>
      </w:pPr>
      <w:r>
        <w:rPr>
          <w:sz w:val="28"/>
        </w:rPr>
        <w:t xml:space="preserve">Программно-целевой подход к решению проблем благоустройства необходим, так как без стройной комплексной системы благоустройства муниципального района «Горшеченский район» невозможно добиться каких-либо значимых результатов в обеспечении комфортных условий для деятельности и отдыха жителей района. </w:t>
      </w:r>
    </w:p>
    <w:p w14:paraId="4B090000">
      <w:pPr>
        <w:ind w:firstLine="708" w:left="0"/>
        <w:jc w:val="both"/>
        <w:rPr>
          <w:sz w:val="28"/>
        </w:rPr>
      </w:pPr>
    </w:p>
    <w:p w14:paraId="4C090000">
      <w:pPr>
        <w:ind w:firstLine="0" w:left="851" w:right="1133"/>
        <w:jc w:val="both"/>
      </w:pPr>
      <w:r>
        <w:rPr>
          <w:b w:val="1"/>
          <w:sz w:val="28"/>
        </w:rPr>
        <w:t>Раздел 2. Приоритеты и цели муниципальной политики, в том числе общие требования к политике муниципальных образований.</w:t>
      </w:r>
    </w:p>
    <w:p w14:paraId="4D090000">
      <w:pPr>
        <w:ind/>
        <w:jc w:val="center"/>
        <w:rPr>
          <w:b w:val="1"/>
          <w:sz w:val="28"/>
        </w:rPr>
      </w:pPr>
    </w:p>
    <w:p w14:paraId="4E090000">
      <w:pPr>
        <w:ind/>
        <w:jc w:val="both"/>
      </w:pPr>
      <w:r>
        <w:rPr>
          <w:sz w:val="28"/>
        </w:rPr>
        <w:t>Целями и задачами подпрограммы являются:</w:t>
      </w:r>
    </w:p>
    <w:p w14:paraId="4F090000">
      <w:pPr>
        <w:ind/>
        <w:jc w:val="both"/>
      </w:pPr>
      <w:r>
        <w:rPr>
          <w:sz w:val="28"/>
        </w:rPr>
        <w:t>-осуществление</w:t>
      </w:r>
      <w:r>
        <w:rPr>
          <w:sz w:val="28"/>
        </w:rPr>
        <w:t xml:space="preserve"> мероприятий по поддержанию порядка, благоустройства, архитектурно -художественного оформления и санитарного состояния на территории Горшеченского района;</w:t>
      </w:r>
    </w:p>
    <w:p w14:paraId="50090000">
      <w:pPr>
        <w:ind/>
        <w:jc w:val="both"/>
      </w:pPr>
      <w:r>
        <w:rPr>
          <w:sz w:val="28"/>
        </w:rPr>
        <w:t>- формирование среды, благоприятной для проживания населения;</w:t>
      </w:r>
    </w:p>
    <w:p w14:paraId="51090000">
      <w:pPr>
        <w:pStyle w:val="Style_4"/>
        <w:widowControl w:val="1"/>
        <w:ind/>
      </w:pPr>
      <w:r>
        <w:rPr>
          <w:rFonts w:ascii="Times New Roman" w:hAnsi="Times New Roman"/>
          <w:sz w:val="28"/>
        </w:rPr>
        <w:t>- установление единого порядка содержания территорий;</w:t>
      </w:r>
    </w:p>
    <w:p w14:paraId="52090000">
      <w:pPr>
        <w:pStyle w:val="Style_4"/>
        <w:widowControl w:val="1"/>
        <w:ind/>
        <w:jc w:val="both"/>
      </w:pPr>
      <w:r>
        <w:rPr>
          <w:rFonts w:ascii="Times New Roman" w:hAnsi="Times New Roman"/>
          <w:sz w:val="28"/>
        </w:rPr>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14:paraId="53090000">
      <w:pPr>
        <w:ind w:firstLine="0" w:left="851" w:right="1133"/>
        <w:jc w:val="both"/>
        <w:rPr>
          <w:b w:val="1"/>
          <w:sz w:val="28"/>
        </w:rPr>
      </w:pPr>
    </w:p>
    <w:p w14:paraId="54090000">
      <w:pPr>
        <w:ind w:firstLine="0" w:left="851" w:right="1133"/>
        <w:jc w:val="both"/>
      </w:pPr>
      <w:r>
        <w:rPr>
          <w:b w:val="1"/>
          <w:sz w:val="28"/>
        </w:rPr>
        <w:t>Раздел 3. Перечень и характеристики основных мероприятий подпрограммы и федерального проекта с указанием сроков их реализации и ожидаемых результатов.</w:t>
      </w:r>
    </w:p>
    <w:p w14:paraId="55090000">
      <w:pPr>
        <w:ind/>
        <w:jc w:val="center"/>
        <w:rPr>
          <w:sz w:val="28"/>
        </w:rPr>
      </w:pPr>
    </w:p>
    <w:p w14:paraId="56090000">
      <w:pPr>
        <w:ind w:firstLine="708" w:left="0"/>
        <w:jc w:val="both"/>
      </w:pPr>
      <w:r>
        <w:rPr>
          <w:sz w:val="28"/>
        </w:rPr>
        <w:t>К программно-целевым мероприятиям подпрограммы относятся:</w:t>
      </w:r>
    </w:p>
    <w:p w14:paraId="57090000">
      <w:pPr>
        <w:ind/>
        <w:jc w:val="both"/>
      </w:pPr>
      <w:r>
        <w:rPr>
          <w:sz w:val="28"/>
        </w:rPr>
        <w:t>- уборка территории от мусора, уход за зелёными насаждениями;</w:t>
      </w:r>
    </w:p>
    <w:p w14:paraId="58090000">
      <w:pPr>
        <w:ind/>
        <w:jc w:val="both"/>
      </w:pPr>
      <w:r>
        <w:rPr>
          <w:sz w:val="28"/>
        </w:rPr>
        <w:t>- сбор и вывоз мусора;</w:t>
      </w:r>
    </w:p>
    <w:p w14:paraId="59090000">
      <w:pPr>
        <w:ind/>
        <w:jc w:val="both"/>
      </w:pPr>
      <w:r>
        <w:rPr>
          <w:sz w:val="28"/>
        </w:rPr>
        <w:t>- уборка сорной растительности;</w:t>
      </w:r>
    </w:p>
    <w:p w14:paraId="5A090000">
      <w:pPr>
        <w:ind/>
        <w:jc w:val="both"/>
      </w:pPr>
      <w:r>
        <w:rPr>
          <w:sz w:val="28"/>
        </w:rPr>
        <w:t>- установка указателей с наименованием улиц и номеров домов;</w:t>
      </w:r>
    </w:p>
    <w:p w14:paraId="5B090000">
      <w:pPr>
        <w:ind/>
        <w:jc w:val="both"/>
      </w:pPr>
      <w:r>
        <w:rPr>
          <w:sz w:val="28"/>
        </w:rPr>
        <w:t>- содержание элементов внешнего благоустройства;</w:t>
      </w:r>
    </w:p>
    <w:p w14:paraId="5C090000">
      <w:pPr>
        <w:ind/>
        <w:jc w:val="both"/>
      </w:pPr>
      <w:r>
        <w:rPr>
          <w:sz w:val="28"/>
        </w:rPr>
        <w:t>- озеленение территории муниципального образования;</w:t>
      </w:r>
    </w:p>
    <w:p w14:paraId="5D090000">
      <w:pPr>
        <w:ind/>
        <w:jc w:val="both"/>
      </w:pPr>
      <w:r>
        <w:rPr>
          <w:sz w:val="28"/>
        </w:rPr>
        <w:t>- отлов безнадзорных животных;</w:t>
      </w:r>
    </w:p>
    <w:p w14:paraId="5E090000">
      <w:pPr>
        <w:ind/>
        <w:jc w:val="both"/>
      </w:pPr>
      <w:r>
        <w:rPr>
          <w:sz w:val="28"/>
        </w:rPr>
        <w:t>- определение и утверждение объема финансирования программы;</w:t>
      </w:r>
    </w:p>
    <w:p w14:paraId="5F090000">
      <w:pPr>
        <w:ind/>
        <w:jc w:val="both"/>
      </w:pPr>
      <w:r>
        <w:rPr>
          <w:sz w:val="28"/>
        </w:rPr>
        <w:t>- подготовка отчета реализации программы, информационно-аналитических материалов;</w:t>
      </w:r>
    </w:p>
    <w:p w14:paraId="60090000">
      <w:pPr>
        <w:ind/>
        <w:jc w:val="both"/>
      </w:pPr>
      <w:r>
        <w:rPr>
          <w:sz w:val="28"/>
        </w:rPr>
        <w:t>- организация обнародования работы, направленной на освещение цели и решений задач программы, о ходе реализации программы.</w:t>
      </w:r>
    </w:p>
    <w:p w14:paraId="61090000">
      <w:pPr>
        <w:ind/>
        <w:jc w:val="both"/>
      </w:pPr>
      <w:r>
        <w:rPr>
          <w:sz w:val="28"/>
        </w:rPr>
        <w:tab/>
      </w:r>
      <w:r>
        <w:rPr>
          <w:sz w:val="28"/>
        </w:rPr>
        <w:t>В результате реализации подпрограммы ожидается создание условий, обеспечивающих комфортные условия для работы и отдыха населения на территории Горшеченского района.</w:t>
      </w:r>
    </w:p>
    <w:p w14:paraId="62090000">
      <w:pPr>
        <w:ind/>
        <w:jc w:val="both"/>
        <w:rPr>
          <w:sz w:val="28"/>
        </w:rPr>
      </w:pPr>
    </w:p>
    <w:p w14:paraId="63090000">
      <w:pPr>
        <w:ind w:firstLine="0" w:left="851" w:right="1133"/>
        <w:jc w:val="both"/>
      </w:pPr>
      <w:r>
        <w:rPr>
          <w:b w:val="1"/>
          <w:sz w:val="28"/>
        </w:rPr>
        <w:t>Раздел 4. Основные меры правового регулирования в соответствующей сфере, направленные на достижение цели и (или) ожидаемых результатов подпрограммы с указанием основных положений и сроков принятия необходимых нормативных правовых актов.</w:t>
      </w:r>
    </w:p>
    <w:p w14:paraId="64090000">
      <w:pPr>
        <w:ind/>
        <w:jc w:val="both"/>
        <w:rPr>
          <w:b w:val="1"/>
          <w:sz w:val="28"/>
        </w:rPr>
      </w:pPr>
    </w:p>
    <w:p w14:paraId="65090000">
      <w:pPr>
        <w:ind w:firstLine="540" w:left="0"/>
        <w:jc w:val="both"/>
      </w:pPr>
      <w:r>
        <w:rPr>
          <w:sz w:val="28"/>
        </w:rPr>
        <w:t>Реализация мероприятий подпрограммы предусматривает применение комплекса экономических, организационных, нормативных правовых мер:</w:t>
      </w:r>
    </w:p>
    <w:p w14:paraId="66090000">
      <w:pPr>
        <w:ind w:firstLine="540" w:left="0"/>
        <w:jc w:val="both"/>
      </w:pPr>
      <w:r>
        <w:rPr>
          <w:sz w:val="28"/>
        </w:rPr>
        <w:t>- программных мероприятий на текущий год и бюджетных заявок на их финансирование;</w:t>
      </w:r>
    </w:p>
    <w:p w14:paraId="67090000">
      <w:pPr>
        <w:ind w:firstLine="540" w:left="0"/>
        <w:jc w:val="both"/>
      </w:pPr>
      <w:r>
        <w:rPr>
          <w:sz w:val="28"/>
        </w:rPr>
        <w:t>- проектной и рабочей документации по реализации программных мероприятий, проведение конкурсов среди исполнителей и заключение договоров по итогам конкурсов;</w:t>
      </w:r>
    </w:p>
    <w:p w14:paraId="68090000">
      <w:pPr>
        <w:ind w:firstLine="540" w:left="0"/>
        <w:jc w:val="both"/>
      </w:pPr>
      <w:r>
        <w:rPr>
          <w:sz w:val="28"/>
        </w:rPr>
        <w:t>- контроль хода реализации мероприятий.</w:t>
      </w:r>
    </w:p>
    <w:p w14:paraId="69090000">
      <w:pPr>
        <w:ind w:firstLine="720" w:left="0"/>
        <w:jc w:val="both"/>
      </w:pPr>
      <w:r>
        <w:rPr>
          <w:sz w:val="28"/>
        </w:rPr>
        <w:t>Администрация Горшеченского района с учетом выделяемых исполнителям подпрограммы на её реализацию финансовых средств ежегодно уточняет целевые показатели и затраты по мероприятиям подпрограммы, механизм   реализации   подпрограммы,   состав   исполнителей;   обеспечивает   подготовку   и   предоставление предложений по финансированию мероприятий программы в очередном финансовом году.</w:t>
      </w:r>
    </w:p>
    <w:p w14:paraId="6A090000">
      <w:pPr>
        <w:ind/>
        <w:jc w:val="both"/>
      </w:pPr>
      <w:r>
        <w:rPr>
          <w:sz w:val="28"/>
        </w:rPr>
        <w:tab/>
      </w:r>
      <w:r>
        <w:rPr>
          <w:sz w:val="28"/>
        </w:rPr>
        <w:t xml:space="preserve">Мероприятия подпрограммы предусматривается реализовывать на основе муниципальных контрактов, которые заключаются администрацией Горшеченского района с исполнителем, победившим в конкурсе. </w:t>
      </w:r>
    </w:p>
    <w:p w14:paraId="6B090000">
      <w:pPr>
        <w:ind/>
        <w:jc w:val="both"/>
      </w:pPr>
      <w:r>
        <w:rPr>
          <w:sz w:val="28"/>
        </w:rPr>
        <w:tab/>
      </w:r>
      <w:r>
        <w:rPr>
          <w:sz w:val="28"/>
        </w:rPr>
        <w:t>Проведение конкурсов регламентируется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090000">
      <w:pPr>
        <w:ind/>
        <w:jc w:val="both"/>
        <w:rPr>
          <w:sz w:val="28"/>
        </w:rPr>
      </w:pPr>
    </w:p>
    <w:p w14:paraId="6D090000">
      <w:pPr>
        <w:ind w:firstLine="0" w:left="851" w:right="1133"/>
        <w:jc w:val="both"/>
      </w:pPr>
      <w:r>
        <w:rPr>
          <w:b w:val="1"/>
          <w:sz w:val="28"/>
        </w:rPr>
        <w:t>Раздел 5. Перечень  и сведения о целевых индикаторах и показателях подпрограммы с расшифровкой плановых значений по годам её реализации, а так же сведения о взаимосвязи мероприятий и результатов их выполнения с целевыми индикаторами и показателями подпрограммы.</w:t>
      </w:r>
    </w:p>
    <w:p w14:paraId="6E090000">
      <w:pPr>
        <w:ind/>
        <w:jc w:val="both"/>
        <w:rPr>
          <w:b w:val="1"/>
          <w:sz w:val="28"/>
        </w:rPr>
      </w:pPr>
    </w:p>
    <w:p w14:paraId="6F090000">
      <w:pPr>
        <w:ind/>
        <w:jc w:val="both"/>
      </w:pPr>
      <w:r>
        <w:rPr>
          <w:sz w:val="28"/>
        </w:rPr>
        <w:tab/>
      </w:r>
      <w:r>
        <w:rPr>
          <w:sz w:val="28"/>
        </w:rPr>
        <w:t>Решение задач, поставленных в этой подпрограмме, характеризуется следующими целевыми индикаторами:</w:t>
      </w:r>
    </w:p>
    <w:p w14:paraId="70090000">
      <w:pPr>
        <w:ind/>
        <w:jc w:val="both"/>
      </w:pPr>
      <w:r>
        <w:rPr>
          <w:sz w:val="28"/>
        </w:rPr>
        <w:t>- процент привлечения населения  муниципального образования  к работам по благоустройству;</w:t>
      </w:r>
    </w:p>
    <w:p w14:paraId="71090000">
      <w:pPr>
        <w:ind/>
        <w:jc w:val="both"/>
      </w:pPr>
      <w:r>
        <w:rPr>
          <w:sz w:val="28"/>
        </w:rPr>
        <w:t>- процент привлечения предприятий и организаций поселения к работам по благоустройству;</w:t>
      </w:r>
    </w:p>
    <w:p w14:paraId="72090000">
      <w:pPr>
        <w:ind/>
        <w:jc w:val="both"/>
        <w:rPr>
          <w:sz w:val="28"/>
        </w:rPr>
      </w:pPr>
    </w:p>
    <w:p w14:paraId="73090000">
      <w:pPr>
        <w:ind w:firstLine="0" w:left="851" w:right="1133"/>
        <w:jc w:val="both"/>
        <w:rPr>
          <w:b w:val="1"/>
          <w:sz w:val="28"/>
        </w:rPr>
      </w:pPr>
    </w:p>
    <w:p w14:paraId="74090000">
      <w:pPr>
        <w:ind w:firstLine="0" w:left="851" w:right="1133"/>
        <w:jc w:val="both"/>
        <w:rPr>
          <w:b w:val="1"/>
          <w:sz w:val="28"/>
        </w:rPr>
      </w:pPr>
    </w:p>
    <w:p w14:paraId="75090000">
      <w:pPr>
        <w:ind w:firstLine="0" w:left="851" w:right="1133"/>
        <w:jc w:val="both"/>
        <w:rPr>
          <w:b w:val="1"/>
          <w:sz w:val="28"/>
        </w:rPr>
      </w:pPr>
    </w:p>
    <w:p w14:paraId="76090000">
      <w:pPr>
        <w:ind w:firstLine="0" w:left="851" w:right="1133"/>
        <w:jc w:val="both"/>
        <w:rPr>
          <w:b w:val="1"/>
          <w:sz w:val="28"/>
        </w:rPr>
      </w:pPr>
    </w:p>
    <w:p w14:paraId="77090000">
      <w:pPr>
        <w:ind w:firstLine="0" w:left="851" w:right="1133"/>
        <w:jc w:val="both"/>
        <w:rPr>
          <w:b w:val="1"/>
          <w:sz w:val="28"/>
        </w:rPr>
      </w:pPr>
    </w:p>
    <w:p w14:paraId="78090000">
      <w:pPr>
        <w:ind w:firstLine="0" w:left="851" w:right="1133"/>
        <w:jc w:val="both"/>
        <w:rPr>
          <w:b w:val="1"/>
          <w:sz w:val="28"/>
        </w:rPr>
      </w:pPr>
    </w:p>
    <w:p w14:paraId="79090000">
      <w:pPr>
        <w:ind w:firstLine="0" w:left="851" w:right="1133"/>
        <w:jc w:val="both"/>
        <w:rPr>
          <w:b w:val="1"/>
          <w:sz w:val="28"/>
        </w:rPr>
      </w:pPr>
    </w:p>
    <w:p w14:paraId="7A090000">
      <w:pPr>
        <w:ind w:firstLine="0" w:left="851" w:right="1133"/>
        <w:jc w:val="both"/>
      </w:pPr>
      <w:r>
        <w:rPr>
          <w:b w:val="1"/>
          <w:sz w:val="28"/>
        </w:rPr>
        <w:t>Раздел 6. Информация по финансовому обеспечению подпрограммы за счет средств бюджета муниципального района (с расшифровкой по главным распорядителям средств бюджета муниципального района, основным мероприятиям подпрограммы, а так же по годам реализации подпрограммы).</w:t>
      </w:r>
    </w:p>
    <w:p w14:paraId="7B090000">
      <w:pPr>
        <w:ind w:firstLine="0" w:left="851" w:right="1133"/>
        <w:jc w:val="both"/>
        <w:rPr>
          <w:sz w:val="28"/>
        </w:rPr>
      </w:pPr>
    </w:p>
    <w:p w14:paraId="7C090000">
      <w:pPr>
        <w:pStyle w:val="Style_4"/>
        <w:widowControl w:val="1"/>
        <w:ind/>
      </w:pPr>
      <w:r>
        <w:rPr>
          <w:rFonts w:ascii="Times New Roman" w:hAnsi="Times New Roman"/>
          <w:sz w:val="28"/>
        </w:rPr>
        <w:t xml:space="preserve">Финансирование мероприятий подпрограммы осуществляется за счет средств муниципального и областного бюджетов. </w:t>
      </w:r>
    </w:p>
    <w:p w14:paraId="7D090000">
      <w:pPr>
        <w:pStyle w:val="Style_4"/>
        <w:widowControl w:val="1"/>
        <w:ind w:firstLine="0" w:left="720"/>
      </w:pPr>
      <w:r>
        <w:rPr>
          <w:rFonts w:ascii="Times New Roman" w:hAnsi="Times New Roman"/>
          <w:sz w:val="28"/>
        </w:rPr>
        <w:t xml:space="preserve">Объем финансовых средств на подпрограммы 3 из районного бюджета  </w:t>
      </w:r>
    </w:p>
    <w:p w14:paraId="7E090000">
      <w:pPr>
        <w:pStyle w:val="Style_4"/>
        <w:widowControl w:val="1"/>
        <w:ind w:firstLine="0" w:left="709"/>
      </w:pPr>
      <w:r>
        <w:rPr>
          <w:rFonts w:ascii="Times New Roman" w:hAnsi="Times New Roman"/>
          <w:sz w:val="28"/>
        </w:rPr>
        <w:t>16 3</w:t>
      </w:r>
      <w:r>
        <w:rPr>
          <w:rFonts w:ascii="Times New Roman" w:hAnsi="Times New Roman"/>
          <w:sz w:val="28"/>
        </w:rPr>
        <w:t>99 189,68 руб. по годам реализации:</w:t>
      </w:r>
    </w:p>
    <w:p w14:paraId="7F090000">
      <w:pPr>
        <w:pStyle w:val="Style_4"/>
        <w:widowControl w:val="1"/>
        <w:ind w:firstLine="0" w:left="709"/>
      </w:pPr>
      <w:r>
        <w:rPr>
          <w:rFonts w:ascii="Times New Roman" w:hAnsi="Times New Roman"/>
          <w:sz w:val="28"/>
        </w:rPr>
        <w:t>2021 год – 9 232 792,82 руб.</w:t>
      </w:r>
    </w:p>
    <w:p w14:paraId="80090000">
      <w:pPr>
        <w:ind w:firstLine="0" w:left="709"/>
      </w:pPr>
      <w:r>
        <w:rPr>
          <w:sz w:val="28"/>
        </w:rPr>
        <w:t xml:space="preserve">2022 год – 4 464 390,00 руб.  </w:t>
      </w:r>
    </w:p>
    <w:p w14:paraId="81090000">
      <w:pPr>
        <w:ind w:firstLine="0" w:left="709"/>
      </w:pPr>
      <w:r>
        <w:rPr>
          <w:sz w:val="28"/>
        </w:rPr>
        <w:t>2023 год – 1 446 476,00 руб.</w:t>
      </w:r>
    </w:p>
    <w:p w14:paraId="82090000">
      <w:pPr>
        <w:ind w:firstLine="0" w:left="709"/>
      </w:pPr>
      <w:r>
        <w:rPr>
          <w:sz w:val="28"/>
        </w:rPr>
        <w:t xml:space="preserve">2024 год – 1 </w:t>
      </w:r>
      <w:r>
        <w:rPr>
          <w:sz w:val="28"/>
        </w:rPr>
        <w:t>0</w:t>
      </w:r>
      <w:r>
        <w:rPr>
          <w:sz w:val="28"/>
        </w:rPr>
        <w:t>18 510,00 руб.</w:t>
      </w:r>
    </w:p>
    <w:p w14:paraId="83090000">
      <w:pPr>
        <w:ind w:firstLine="0" w:left="709"/>
      </w:pPr>
      <w:r>
        <w:rPr>
          <w:sz w:val="28"/>
        </w:rPr>
        <w:t>2025 год – 118 510,00 руб.</w:t>
      </w:r>
    </w:p>
    <w:p w14:paraId="84090000">
      <w:pPr>
        <w:ind w:firstLine="0" w:left="709"/>
      </w:pPr>
      <w:r>
        <w:rPr>
          <w:sz w:val="28"/>
        </w:rPr>
        <w:t>2026 год – 118 510,00 руб.</w:t>
      </w:r>
    </w:p>
    <w:p w14:paraId="85090000">
      <w:pPr>
        <w:ind w:firstLine="0" w:left="709"/>
        <w:rPr>
          <w:sz w:val="28"/>
        </w:rPr>
      </w:pPr>
    </w:p>
    <w:p w14:paraId="86090000">
      <w:pPr>
        <w:ind w:firstLine="0" w:left="709"/>
      </w:pPr>
      <w:r>
        <w:rPr>
          <w:sz w:val="28"/>
        </w:rPr>
        <w:t>Объем финансирования из областного бюджета  5 960 287,25 руб.  в т.ч. по годам:</w:t>
      </w:r>
    </w:p>
    <w:p w14:paraId="87090000">
      <w:pPr>
        <w:pStyle w:val="Style_4"/>
        <w:widowControl w:val="1"/>
        <w:ind w:firstLine="0" w:left="709"/>
      </w:pPr>
      <w:r>
        <w:rPr>
          <w:rFonts w:ascii="Times New Roman" w:hAnsi="Times New Roman"/>
          <w:sz w:val="28"/>
        </w:rPr>
        <w:t>2021 год – 515 626,25 руб.</w:t>
      </w:r>
    </w:p>
    <w:p w14:paraId="88090000">
      <w:pPr>
        <w:ind w:firstLine="0" w:left="709"/>
      </w:pPr>
      <w:r>
        <w:rPr>
          <w:sz w:val="28"/>
        </w:rPr>
        <w:t xml:space="preserve">2022 год – 997 527,00 руб.  </w:t>
      </w:r>
    </w:p>
    <w:p w14:paraId="89090000">
      <w:pPr>
        <w:ind w:firstLine="0" w:left="709"/>
      </w:pPr>
      <w:r>
        <w:rPr>
          <w:sz w:val="28"/>
        </w:rPr>
        <w:t>2023 год – 1 046 982,00 руб.</w:t>
      </w:r>
    </w:p>
    <w:p w14:paraId="8A090000">
      <w:pPr>
        <w:ind w:firstLine="0" w:left="709"/>
      </w:pPr>
      <w:r>
        <w:rPr>
          <w:sz w:val="28"/>
        </w:rPr>
        <w:t>2024 год – 1 133 384,00 руб.</w:t>
      </w:r>
    </w:p>
    <w:p w14:paraId="8B090000">
      <w:pPr>
        <w:ind w:firstLine="0" w:left="709"/>
      </w:pPr>
      <w:r>
        <w:rPr>
          <w:sz w:val="28"/>
        </w:rPr>
        <w:t>2025 год – 1 133 384,00 руб.</w:t>
      </w:r>
    </w:p>
    <w:p w14:paraId="8C090000">
      <w:pPr>
        <w:ind w:firstLine="0" w:left="709"/>
      </w:pPr>
      <w:r>
        <w:rPr>
          <w:sz w:val="28"/>
        </w:rPr>
        <w:t>2026 год – 1 133 384,00 руб.</w:t>
      </w:r>
    </w:p>
    <w:p w14:paraId="8D090000">
      <w:pPr>
        <w:ind w:firstLine="0" w:left="709"/>
        <w:rPr>
          <w:sz w:val="28"/>
        </w:rPr>
      </w:pPr>
    </w:p>
    <w:p w14:paraId="8E090000">
      <w:pPr>
        <w:pStyle w:val="Style_6"/>
        <w:tabs>
          <w:tab w:leader="none" w:pos="709" w:val="left"/>
        </w:tabs>
        <w:spacing w:line="276" w:lineRule="auto"/>
        <w:ind w:firstLine="0" w:left="0"/>
        <w:jc w:val="both"/>
      </w:pPr>
      <w:r>
        <w:rPr>
          <w:sz w:val="28"/>
        </w:rPr>
        <w:t>Объемы финансирования мероприятий подпрограммы 3 ежегодно подлежат уточнению при формировании бюджета на очередной финансовый год.</w:t>
      </w:r>
    </w:p>
    <w:p w14:paraId="8F090000">
      <w:pPr>
        <w:pStyle w:val="Style_4"/>
        <w:widowControl w:val="1"/>
        <w:ind w:firstLine="708" w:left="0"/>
        <w:rPr>
          <w:rFonts w:ascii="Times New Roman" w:hAnsi="Times New Roman"/>
          <w:sz w:val="28"/>
        </w:rPr>
      </w:pPr>
    </w:p>
    <w:p w14:paraId="90090000">
      <w:pPr>
        <w:pStyle w:val="Style_4"/>
        <w:widowControl w:val="1"/>
        <w:ind w:firstLine="708" w:left="0"/>
        <w:rPr>
          <w:rFonts w:ascii="Times New Roman" w:hAnsi="Times New Roman"/>
          <w:sz w:val="28"/>
        </w:rPr>
      </w:pPr>
    </w:p>
    <w:p w14:paraId="91090000">
      <w:pPr>
        <w:pStyle w:val="Style_4"/>
        <w:widowControl w:val="1"/>
        <w:ind w:firstLine="708" w:left="0"/>
        <w:rPr>
          <w:rFonts w:ascii="Times New Roman" w:hAnsi="Times New Roman"/>
          <w:sz w:val="28"/>
        </w:rPr>
      </w:pPr>
    </w:p>
    <w:p w14:paraId="92090000">
      <w:pPr>
        <w:pStyle w:val="Style_4"/>
        <w:widowControl w:val="1"/>
        <w:ind w:firstLine="708" w:left="0"/>
        <w:rPr>
          <w:rFonts w:ascii="Times New Roman" w:hAnsi="Times New Roman"/>
          <w:sz w:val="28"/>
        </w:rPr>
      </w:pPr>
    </w:p>
    <w:p w14:paraId="93090000">
      <w:pPr>
        <w:pStyle w:val="Style_4"/>
        <w:widowControl w:val="1"/>
        <w:ind w:firstLine="708" w:left="0"/>
        <w:rPr>
          <w:rFonts w:ascii="Times New Roman" w:hAnsi="Times New Roman"/>
          <w:sz w:val="28"/>
        </w:rPr>
      </w:pPr>
    </w:p>
    <w:p w14:paraId="94090000">
      <w:pPr>
        <w:rPr>
          <w:sz w:val="28"/>
        </w:rPr>
      </w:pPr>
    </w:p>
    <w:p w14:paraId="95090000">
      <w:pPr>
        <w:ind/>
        <w:jc w:val="both"/>
        <w:rPr>
          <w:sz w:val="28"/>
        </w:rPr>
      </w:pPr>
    </w:p>
    <w:p w14:paraId="96090000">
      <w:pPr>
        <w:ind/>
        <w:jc w:val="both"/>
        <w:rPr>
          <w:sz w:val="28"/>
        </w:rPr>
      </w:pPr>
    </w:p>
    <w:p w14:paraId="97090000">
      <w:pPr>
        <w:ind/>
        <w:jc w:val="center"/>
        <w:rPr>
          <w:sz w:val="28"/>
        </w:rPr>
      </w:pPr>
    </w:p>
    <w:p w14:paraId="98090000">
      <w:pPr>
        <w:ind/>
        <w:jc w:val="center"/>
        <w:rPr>
          <w:sz w:val="28"/>
        </w:rPr>
      </w:pPr>
    </w:p>
    <w:p w14:paraId="99090000">
      <w:pPr>
        <w:ind/>
        <w:jc w:val="both"/>
        <w:rPr>
          <w:b w:val="1"/>
          <w:sz w:val="28"/>
        </w:rPr>
      </w:pPr>
    </w:p>
    <w:p w14:paraId="9A090000">
      <w:pPr>
        <w:sectPr>
          <w:pgSz w:h="16838" w:orient="portrait" w:w="11906"/>
          <w:pgMar w:bottom="568" w:footer="720" w:gutter="0" w:header="720" w:left="1417" w:right="851" w:top="568"/>
        </w:sectPr>
      </w:pPr>
    </w:p>
    <w:p w14:paraId="9B090000">
      <w:pPr>
        <w:ind/>
        <w:jc w:val="right"/>
      </w:pPr>
      <w:r>
        <w:rPr>
          <w:sz w:val="28"/>
        </w:rPr>
        <w:t>Приложение № 9</w:t>
      </w:r>
    </w:p>
    <w:p w14:paraId="9C090000">
      <w:pPr>
        <w:ind/>
        <w:jc w:val="right"/>
        <w:rPr>
          <w:sz w:val="28"/>
        </w:rPr>
      </w:pPr>
    </w:p>
    <w:p w14:paraId="9D090000">
      <w:pPr>
        <w:ind/>
        <w:jc w:val="center"/>
      </w:pPr>
      <w:r>
        <w:rPr>
          <w:sz w:val="28"/>
        </w:rPr>
        <w:t>Целевые индикаторы (показатели)</w:t>
      </w:r>
    </w:p>
    <w:p w14:paraId="9E090000">
      <w:pPr>
        <w:ind/>
        <w:jc w:val="center"/>
      </w:pPr>
      <w:r>
        <w:rPr>
          <w:sz w:val="28"/>
        </w:rPr>
        <w:t xml:space="preserve">подпрограммы </w:t>
      </w:r>
    </w:p>
    <w:tbl>
      <w:tblPr>
        <w:tblStyle w:val="Style_3"/>
        <w:tblInd w:type="dxa" w:w="250"/>
        <w:tblLayout w:type="fixed"/>
      </w:tblPr>
      <w:tblGrid>
        <w:gridCol w:w="542"/>
        <w:gridCol w:w="5412"/>
        <w:gridCol w:w="1419"/>
        <w:gridCol w:w="1029"/>
        <w:gridCol w:w="1083"/>
        <w:gridCol w:w="1050"/>
        <w:gridCol w:w="1050"/>
        <w:gridCol w:w="1050"/>
        <w:gridCol w:w="1488"/>
        <w:gridCol w:w="1488"/>
      </w:tblGrid>
      <w:tr>
        <w:trPr>
          <w:trHeight w:hRule="atLeast" w:val="330"/>
        </w:trPr>
        <w:tc>
          <w:tcPr>
            <w:tcW w:type="dxa" w:w="542"/>
            <w:vMerge w:val="restart"/>
            <w:tcBorders>
              <w:top w:color="000000" w:sz="4" w:val="single"/>
              <w:left w:color="000000" w:sz="4" w:val="single"/>
              <w:bottom w:color="000000" w:sz="4" w:val="single"/>
            </w:tcBorders>
            <w:shd w:fill="auto" w:val="clear"/>
          </w:tcPr>
          <w:p w14:paraId="9F090000">
            <w:pPr>
              <w:ind/>
              <w:jc w:val="center"/>
            </w:pPr>
            <w:r>
              <w:t>№</w:t>
            </w:r>
          </w:p>
          <w:p w14:paraId="A0090000">
            <w:pPr>
              <w:tabs>
                <w:tab w:leader="none" w:pos="0" w:val="left"/>
              </w:tabs>
              <w:ind/>
              <w:jc w:val="center"/>
            </w:pPr>
            <w:r>
              <w:t>п/п</w:t>
            </w:r>
          </w:p>
        </w:tc>
        <w:tc>
          <w:tcPr>
            <w:tcW w:type="dxa" w:w="5412"/>
            <w:vMerge w:val="restart"/>
            <w:tcBorders>
              <w:top w:color="000000" w:sz="4" w:val="single"/>
              <w:left w:color="000000" w:sz="4" w:val="single"/>
              <w:bottom w:color="000000" w:sz="4" w:val="single"/>
              <w:right w:color="000000" w:sz="4" w:val="single"/>
            </w:tcBorders>
            <w:shd w:fill="auto" w:val="clear"/>
          </w:tcPr>
          <w:p w14:paraId="A1090000">
            <w:pPr>
              <w:ind/>
              <w:jc w:val="center"/>
            </w:pPr>
          </w:p>
          <w:p w14:paraId="A2090000">
            <w:pPr>
              <w:ind/>
              <w:jc w:val="center"/>
            </w:pPr>
            <w:r>
              <w:t>Целевые индикаторы (показатели)</w:t>
            </w:r>
          </w:p>
        </w:tc>
        <w:tc>
          <w:tcPr>
            <w:tcW w:type="dxa" w:w="1419"/>
            <w:tcBorders>
              <w:top w:color="000000" w:sz="4" w:val="single"/>
              <w:left w:color="000000" w:sz="4" w:val="single"/>
              <w:right w:color="000000" w:sz="4" w:val="single"/>
            </w:tcBorders>
            <w:shd w:fill="auto" w:val="clear"/>
          </w:tcPr>
          <w:p w14:paraId="A3090000">
            <w:pPr>
              <w:ind/>
              <w:jc w:val="center"/>
            </w:pPr>
          </w:p>
          <w:p w14:paraId="A4090000">
            <w:pPr>
              <w:ind/>
              <w:jc w:val="center"/>
            </w:pPr>
            <w:r>
              <w:t>Единицы</w:t>
            </w:r>
          </w:p>
        </w:tc>
        <w:tc>
          <w:tcPr>
            <w:tcW w:type="dxa" w:w="6750"/>
            <w:gridSpan w:val="6"/>
            <w:tcBorders>
              <w:top w:color="000000" w:sz="4" w:val="single"/>
              <w:left w:color="000000" w:sz="4" w:val="single"/>
              <w:bottom w:color="000000" w:sz="4" w:val="single"/>
              <w:right w:color="000000" w:sz="4" w:val="single"/>
            </w:tcBorders>
            <w:shd w:fill="auto" w:val="clear"/>
          </w:tcPr>
          <w:p w14:paraId="A5090000">
            <w:pPr>
              <w:ind/>
              <w:jc w:val="center"/>
            </w:pPr>
            <w:r>
              <w:t>Выполнение  мероприятий по годам</w:t>
            </w:r>
          </w:p>
        </w:tc>
        <w:tc>
          <w:tcPr>
            <w:tcW w:type="dxa" w:w="1488"/>
            <w:tcBorders>
              <w:top w:color="000000" w:sz="4" w:val="single"/>
              <w:left w:color="000000" w:sz="4" w:val="single"/>
              <w:right w:color="000000" w:sz="4" w:val="single"/>
            </w:tcBorders>
            <w:shd w:fill="auto" w:val="clear"/>
          </w:tcPr>
          <w:p w14:paraId="A6090000">
            <w:pPr>
              <w:ind/>
              <w:jc w:val="center"/>
            </w:pPr>
            <w:r>
              <w:t>Примечание</w:t>
            </w:r>
          </w:p>
        </w:tc>
      </w:tr>
      <w:tr>
        <w:trPr>
          <w:trHeight w:hRule="atLeast" w:val="300"/>
        </w:trPr>
        <w:tc>
          <w:tcPr>
            <w:tcW w:type="dxa" w:w="542"/>
            <w:gridSpan w:val="1"/>
            <w:vMerge w:val="continue"/>
            <w:tcBorders>
              <w:top w:color="000000" w:sz="4" w:val="single"/>
              <w:left w:color="000000" w:sz="4" w:val="single"/>
              <w:bottom w:color="000000" w:sz="4" w:val="single"/>
            </w:tcBorders>
            <w:shd w:fill="auto" w:val="clear"/>
          </w:tcPr>
          <w:p/>
        </w:tc>
        <w:tc>
          <w:tcPr>
            <w:tcW w:type="dxa" w:w="5412"/>
            <w:gridSpan w:val="1"/>
            <w:vMerge w:val="continue"/>
            <w:tcBorders>
              <w:top w:color="000000" w:sz="4" w:val="single"/>
              <w:left w:color="000000" w:sz="4" w:val="single"/>
              <w:bottom w:color="000000" w:sz="4" w:val="single"/>
              <w:right w:color="000000" w:sz="4" w:val="single"/>
            </w:tcBorders>
            <w:shd w:fill="auto" w:val="clear"/>
          </w:tcPr>
          <w:p/>
        </w:tc>
        <w:tc>
          <w:tcPr>
            <w:tcW w:type="dxa" w:w="1419"/>
            <w:tcBorders>
              <w:left w:color="000000" w:sz="4" w:val="single"/>
              <w:right w:color="000000" w:sz="4" w:val="single"/>
            </w:tcBorders>
            <w:shd w:fill="auto" w:val="clear"/>
          </w:tcPr>
          <w:p w14:paraId="A7090000">
            <w:pPr>
              <w:ind/>
              <w:jc w:val="center"/>
            </w:pPr>
            <w:r>
              <w:t xml:space="preserve">измерения </w:t>
            </w:r>
          </w:p>
        </w:tc>
        <w:tc>
          <w:tcPr>
            <w:tcW w:type="dxa" w:w="1029"/>
            <w:tcBorders>
              <w:top w:color="000000" w:sz="4" w:val="single"/>
              <w:left w:color="000000" w:sz="4" w:val="single"/>
              <w:bottom w:color="000000" w:sz="4" w:val="single"/>
            </w:tcBorders>
            <w:shd w:fill="auto" w:val="clear"/>
          </w:tcPr>
          <w:p w14:paraId="A8090000">
            <w:pPr>
              <w:ind/>
              <w:jc w:val="center"/>
            </w:pPr>
            <w:r>
              <w:t>2021 г.</w:t>
            </w:r>
          </w:p>
        </w:tc>
        <w:tc>
          <w:tcPr>
            <w:tcW w:type="dxa" w:w="1083"/>
            <w:tcBorders>
              <w:top w:color="000000" w:sz="4" w:val="single"/>
              <w:left w:color="000000" w:sz="4" w:val="single"/>
              <w:bottom w:color="000000" w:sz="4" w:val="single"/>
            </w:tcBorders>
            <w:shd w:fill="auto" w:val="clear"/>
          </w:tcPr>
          <w:p w14:paraId="A9090000">
            <w:pPr>
              <w:ind/>
              <w:jc w:val="center"/>
            </w:pPr>
            <w:r>
              <w:t xml:space="preserve">2022 г. </w:t>
            </w:r>
          </w:p>
        </w:tc>
        <w:tc>
          <w:tcPr>
            <w:tcW w:type="dxa" w:w="1050"/>
            <w:tcBorders>
              <w:top w:color="000000" w:sz="4" w:val="single"/>
              <w:left w:color="000000" w:sz="4" w:val="single"/>
              <w:bottom w:color="000000" w:sz="4" w:val="single"/>
              <w:right w:color="000000" w:sz="4" w:val="single"/>
            </w:tcBorders>
            <w:shd w:fill="auto" w:val="clear"/>
          </w:tcPr>
          <w:p w14:paraId="AA090000">
            <w:pPr>
              <w:ind/>
              <w:jc w:val="center"/>
            </w:pPr>
            <w:r>
              <w:t>2023 г.</w:t>
            </w:r>
          </w:p>
        </w:tc>
        <w:tc>
          <w:tcPr>
            <w:tcW w:type="dxa" w:w="1050"/>
            <w:tcBorders>
              <w:top w:color="000000" w:sz="4" w:val="single"/>
              <w:left w:color="000000" w:sz="4" w:val="single"/>
              <w:bottom w:color="000000" w:sz="4" w:val="single"/>
              <w:right w:color="000000" w:sz="4" w:val="single"/>
            </w:tcBorders>
            <w:shd w:fill="auto" w:val="clear"/>
          </w:tcPr>
          <w:p w14:paraId="AB090000">
            <w:pPr>
              <w:ind/>
              <w:jc w:val="center"/>
            </w:pPr>
            <w:r>
              <w:t>2024 г.</w:t>
            </w:r>
          </w:p>
        </w:tc>
        <w:tc>
          <w:tcPr>
            <w:tcW w:type="dxa" w:w="1050"/>
            <w:tcBorders>
              <w:top w:color="000000" w:sz="4" w:val="single"/>
              <w:left w:color="000000" w:sz="4" w:val="single"/>
              <w:bottom w:color="000000" w:sz="4" w:val="single"/>
              <w:right w:color="000000" w:sz="4" w:val="single"/>
            </w:tcBorders>
            <w:shd w:fill="auto" w:val="clear"/>
          </w:tcPr>
          <w:p w14:paraId="AC090000">
            <w:pPr>
              <w:ind/>
              <w:jc w:val="center"/>
            </w:pPr>
            <w:r>
              <w:t>2025 г.</w:t>
            </w:r>
          </w:p>
        </w:tc>
        <w:tc>
          <w:tcPr>
            <w:tcW w:type="dxa" w:w="1488"/>
            <w:tcBorders>
              <w:top w:color="000000" w:sz="4" w:val="single"/>
              <w:left w:color="000000" w:sz="4" w:val="single"/>
              <w:bottom w:color="000000" w:sz="4" w:val="single"/>
              <w:right w:color="000000" w:sz="4" w:val="single"/>
            </w:tcBorders>
            <w:shd w:fill="auto" w:val="clear"/>
          </w:tcPr>
          <w:p w14:paraId="AD090000">
            <w:pPr>
              <w:ind/>
              <w:jc w:val="center"/>
            </w:pPr>
            <w:r>
              <w:t>2026 г.</w:t>
            </w:r>
          </w:p>
        </w:tc>
        <w:tc>
          <w:tcPr>
            <w:tcW w:type="dxa" w:w="1488"/>
            <w:tcBorders>
              <w:left w:color="000000" w:sz="4" w:val="single"/>
              <w:bottom w:color="000000" w:sz="4" w:val="single"/>
              <w:right w:color="000000" w:sz="4" w:val="single"/>
            </w:tcBorders>
            <w:shd w:fill="auto" w:val="clear"/>
          </w:tcPr>
          <w:p w14:paraId="AE090000">
            <w:pPr>
              <w:ind/>
              <w:jc w:val="center"/>
            </w:pPr>
          </w:p>
        </w:tc>
      </w:tr>
      <w:tr>
        <w:trPr>
          <w:trHeight w:hRule="atLeast" w:val="320"/>
        </w:trPr>
        <w:tc>
          <w:tcPr>
            <w:tcW w:type="dxa" w:w="542"/>
            <w:tcBorders>
              <w:top w:color="000000" w:sz="4" w:val="single"/>
              <w:left w:color="000000" w:sz="4" w:val="single"/>
              <w:bottom w:color="000000" w:sz="4" w:val="single"/>
              <w:right w:color="000000" w:sz="4" w:val="single"/>
            </w:tcBorders>
            <w:shd w:fill="auto" w:val="clear"/>
          </w:tcPr>
          <w:p w14:paraId="AF090000">
            <w:pPr>
              <w:tabs>
                <w:tab w:leader="none" w:pos="210" w:val="left"/>
              </w:tabs>
              <w:ind/>
              <w:jc w:val="center"/>
            </w:pPr>
            <w:r>
              <w:rPr>
                <w:sz w:val="26"/>
              </w:rPr>
              <w:t>1</w:t>
            </w:r>
          </w:p>
        </w:tc>
        <w:tc>
          <w:tcPr>
            <w:tcW w:type="dxa" w:w="5412"/>
            <w:tcBorders>
              <w:top w:color="000000" w:sz="4" w:val="single"/>
              <w:left w:color="000000" w:sz="4" w:val="single"/>
              <w:bottom w:color="000000" w:sz="4" w:val="single"/>
              <w:right w:color="000000" w:sz="4" w:val="single"/>
            </w:tcBorders>
            <w:shd w:fill="auto" w:val="clear"/>
          </w:tcPr>
          <w:p w14:paraId="B0090000">
            <w:pPr>
              <w:ind/>
              <w:jc w:val="both"/>
            </w:pPr>
            <w:r>
              <w:t>процент привлечения населения  муниципального образования  к работам по благоустройству;</w:t>
            </w:r>
          </w:p>
        </w:tc>
        <w:tc>
          <w:tcPr>
            <w:tcW w:type="dxa" w:w="1419"/>
            <w:tcBorders>
              <w:top w:color="000000" w:sz="4" w:val="single"/>
              <w:left w:color="000000" w:sz="4" w:val="single"/>
              <w:bottom w:color="000000" w:sz="4" w:val="single"/>
              <w:right w:color="000000" w:sz="4" w:val="single"/>
            </w:tcBorders>
            <w:shd w:fill="auto" w:val="clear"/>
          </w:tcPr>
          <w:p w14:paraId="B1090000">
            <w:pPr>
              <w:ind/>
              <w:jc w:val="center"/>
            </w:pPr>
            <w:r>
              <w:t>%</w:t>
            </w:r>
          </w:p>
        </w:tc>
        <w:tc>
          <w:tcPr>
            <w:tcW w:type="dxa" w:w="1029"/>
            <w:tcBorders>
              <w:top w:color="000000" w:sz="4" w:val="single"/>
              <w:left w:color="000000" w:sz="4" w:val="single"/>
              <w:bottom w:color="000000" w:sz="4" w:val="single"/>
            </w:tcBorders>
            <w:shd w:fill="auto" w:val="clear"/>
          </w:tcPr>
          <w:p w14:paraId="B2090000">
            <w:pPr>
              <w:ind/>
              <w:jc w:val="center"/>
            </w:pPr>
            <w:r>
              <w:t>100</w:t>
            </w:r>
          </w:p>
        </w:tc>
        <w:tc>
          <w:tcPr>
            <w:tcW w:type="dxa" w:w="1083"/>
            <w:tcBorders>
              <w:top w:color="000000" w:sz="4" w:val="single"/>
              <w:left w:color="000000" w:sz="4" w:val="single"/>
              <w:bottom w:color="000000" w:sz="4" w:val="single"/>
            </w:tcBorders>
            <w:shd w:fill="auto" w:val="clear"/>
          </w:tcPr>
          <w:p w14:paraId="B3090000">
            <w:pPr>
              <w:ind/>
              <w:jc w:val="center"/>
            </w:pPr>
            <w:r>
              <w:t>100</w:t>
            </w:r>
          </w:p>
        </w:tc>
        <w:tc>
          <w:tcPr>
            <w:tcW w:type="dxa" w:w="1050"/>
            <w:tcBorders>
              <w:top w:color="000000" w:sz="4" w:val="single"/>
              <w:left w:color="000000" w:sz="4" w:val="single"/>
              <w:bottom w:color="000000" w:sz="4" w:val="single"/>
            </w:tcBorders>
            <w:shd w:fill="auto" w:val="clear"/>
          </w:tcPr>
          <w:p w14:paraId="B4090000">
            <w:pPr>
              <w:ind/>
              <w:jc w:val="center"/>
            </w:pPr>
            <w:r>
              <w:t>100</w:t>
            </w:r>
          </w:p>
        </w:tc>
        <w:tc>
          <w:tcPr>
            <w:tcW w:type="dxa" w:w="1050"/>
            <w:tcBorders>
              <w:top w:color="000000" w:sz="4" w:val="single"/>
              <w:left w:color="000000" w:sz="4" w:val="single"/>
              <w:bottom w:color="000000" w:sz="4" w:val="single"/>
            </w:tcBorders>
            <w:shd w:fill="auto" w:val="clear"/>
          </w:tcPr>
          <w:p w14:paraId="B5090000">
            <w:pPr>
              <w:ind/>
              <w:jc w:val="center"/>
            </w:pPr>
            <w:r>
              <w:t>100</w:t>
            </w:r>
          </w:p>
        </w:tc>
        <w:tc>
          <w:tcPr>
            <w:tcW w:type="dxa" w:w="1050"/>
            <w:tcBorders>
              <w:top w:color="000000" w:sz="4" w:val="single"/>
              <w:left w:color="000000" w:sz="4" w:val="single"/>
              <w:bottom w:color="000000" w:sz="4" w:val="single"/>
            </w:tcBorders>
            <w:shd w:fill="auto" w:val="clear"/>
          </w:tcPr>
          <w:p w14:paraId="B6090000">
            <w:pPr>
              <w:ind/>
              <w:jc w:val="center"/>
            </w:pPr>
            <w:r>
              <w:t>100</w:t>
            </w:r>
          </w:p>
        </w:tc>
        <w:tc>
          <w:tcPr>
            <w:tcW w:type="dxa" w:w="1488"/>
            <w:tcBorders>
              <w:top w:color="000000" w:sz="4" w:val="single"/>
              <w:left w:color="000000" w:sz="4" w:val="single"/>
              <w:bottom w:color="000000" w:sz="4" w:val="single"/>
            </w:tcBorders>
            <w:shd w:fill="auto" w:val="clear"/>
          </w:tcPr>
          <w:p w14:paraId="B7090000">
            <w:pPr>
              <w:ind/>
              <w:jc w:val="center"/>
            </w:pPr>
            <w:r>
              <w:t>100</w:t>
            </w:r>
          </w:p>
        </w:tc>
        <w:tc>
          <w:tcPr>
            <w:tcW w:type="dxa" w:w="1488"/>
            <w:tcBorders>
              <w:top w:color="000000" w:sz="4" w:val="single"/>
              <w:left w:color="000000" w:sz="4" w:val="single"/>
              <w:bottom w:color="000000" w:sz="4" w:val="single"/>
              <w:right w:color="000000" w:sz="4" w:val="single"/>
            </w:tcBorders>
            <w:shd w:fill="auto" w:val="clear"/>
          </w:tcPr>
          <w:p w14:paraId="B8090000">
            <w:pPr>
              <w:ind/>
              <w:jc w:val="center"/>
            </w:pPr>
          </w:p>
        </w:tc>
      </w:tr>
      <w:tr>
        <w:trPr>
          <w:trHeight w:hRule="atLeast" w:val="269"/>
        </w:trPr>
        <w:tc>
          <w:tcPr>
            <w:tcW w:type="dxa" w:w="542"/>
            <w:tcBorders>
              <w:top w:color="000000" w:sz="4" w:val="single"/>
              <w:left w:color="000000" w:sz="4" w:val="single"/>
              <w:bottom w:color="000000" w:sz="4" w:val="single"/>
              <w:right w:color="000000" w:sz="4" w:val="single"/>
            </w:tcBorders>
            <w:shd w:fill="auto" w:val="clear"/>
          </w:tcPr>
          <w:p w14:paraId="B9090000">
            <w:pPr>
              <w:tabs>
                <w:tab w:leader="none" w:pos="210" w:val="left"/>
              </w:tabs>
              <w:ind/>
              <w:jc w:val="center"/>
            </w:pPr>
            <w:r>
              <w:rPr>
                <w:sz w:val="26"/>
              </w:rPr>
              <w:t>2</w:t>
            </w:r>
          </w:p>
        </w:tc>
        <w:tc>
          <w:tcPr>
            <w:tcW w:type="dxa" w:w="5412"/>
            <w:tcBorders>
              <w:top w:color="000000" w:sz="4" w:val="single"/>
              <w:left w:color="000000" w:sz="4" w:val="single"/>
              <w:bottom w:color="000000" w:sz="4" w:val="single"/>
              <w:right w:color="000000" w:sz="4" w:val="single"/>
            </w:tcBorders>
            <w:shd w:fill="auto" w:val="clear"/>
          </w:tcPr>
          <w:p w14:paraId="BA090000">
            <w:pPr>
              <w:ind/>
              <w:jc w:val="both"/>
            </w:pPr>
            <w:r>
              <w:t>процент привлечения предприятий и организаций поселения к работам по благоустройству;</w:t>
            </w:r>
          </w:p>
        </w:tc>
        <w:tc>
          <w:tcPr>
            <w:tcW w:type="dxa" w:w="1419"/>
            <w:tcBorders>
              <w:top w:color="000000" w:sz="4" w:val="single"/>
              <w:left w:color="000000" w:sz="4" w:val="single"/>
              <w:bottom w:color="000000" w:sz="4" w:val="single"/>
              <w:right w:color="000000" w:sz="4" w:val="single"/>
            </w:tcBorders>
            <w:shd w:fill="auto" w:val="clear"/>
          </w:tcPr>
          <w:p w14:paraId="BB090000">
            <w:pPr>
              <w:ind/>
              <w:jc w:val="center"/>
            </w:pPr>
            <w:r>
              <w:t>%</w:t>
            </w:r>
          </w:p>
        </w:tc>
        <w:tc>
          <w:tcPr>
            <w:tcW w:type="dxa" w:w="1029"/>
            <w:tcBorders>
              <w:top w:color="000000" w:sz="4" w:val="single"/>
              <w:left w:color="000000" w:sz="4" w:val="single"/>
              <w:bottom w:color="000000" w:sz="4" w:val="single"/>
            </w:tcBorders>
            <w:shd w:fill="auto" w:val="clear"/>
          </w:tcPr>
          <w:p w14:paraId="BC090000">
            <w:pPr>
              <w:ind/>
              <w:jc w:val="center"/>
            </w:pPr>
            <w:r>
              <w:t>100</w:t>
            </w:r>
          </w:p>
        </w:tc>
        <w:tc>
          <w:tcPr>
            <w:tcW w:type="dxa" w:w="1083"/>
            <w:tcBorders>
              <w:top w:color="000000" w:sz="4" w:val="single"/>
              <w:left w:color="000000" w:sz="4" w:val="single"/>
              <w:bottom w:color="000000" w:sz="4" w:val="single"/>
            </w:tcBorders>
            <w:shd w:fill="auto" w:val="clear"/>
          </w:tcPr>
          <w:p w14:paraId="BD090000">
            <w:pPr>
              <w:ind/>
              <w:jc w:val="center"/>
            </w:pPr>
            <w:r>
              <w:t>100</w:t>
            </w:r>
          </w:p>
        </w:tc>
        <w:tc>
          <w:tcPr>
            <w:tcW w:type="dxa" w:w="1050"/>
            <w:tcBorders>
              <w:top w:color="000000" w:sz="4" w:val="single"/>
              <w:left w:color="000000" w:sz="4" w:val="single"/>
              <w:bottom w:color="000000" w:sz="4" w:val="single"/>
            </w:tcBorders>
            <w:shd w:fill="auto" w:val="clear"/>
          </w:tcPr>
          <w:p w14:paraId="BE090000">
            <w:pPr>
              <w:ind/>
              <w:jc w:val="center"/>
            </w:pPr>
            <w:r>
              <w:t>100</w:t>
            </w:r>
          </w:p>
        </w:tc>
        <w:tc>
          <w:tcPr>
            <w:tcW w:type="dxa" w:w="1050"/>
            <w:tcBorders>
              <w:top w:color="000000" w:sz="4" w:val="single"/>
              <w:left w:color="000000" w:sz="4" w:val="single"/>
              <w:bottom w:color="000000" w:sz="4" w:val="single"/>
            </w:tcBorders>
            <w:shd w:fill="auto" w:val="clear"/>
          </w:tcPr>
          <w:p w14:paraId="BF090000">
            <w:pPr>
              <w:ind/>
              <w:jc w:val="center"/>
            </w:pPr>
            <w:r>
              <w:t>100</w:t>
            </w:r>
          </w:p>
        </w:tc>
        <w:tc>
          <w:tcPr>
            <w:tcW w:type="dxa" w:w="1050"/>
            <w:tcBorders>
              <w:top w:color="000000" w:sz="4" w:val="single"/>
              <w:left w:color="000000" w:sz="4" w:val="single"/>
              <w:bottom w:color="000000" w:sz="4" w:val="single"/>
            </w:tcBorders>
            <w:shd w:fill="auto" w:val="clear"/>
          </w:tcPr>
          <w:p w14:paraId="C0090000">
            <w:pPr>
              <w:ind/>
              <w:jc w:val="center"/>
            </w:pPr>
            <w:r>
              <w:t>100</w:t>
            </w:r>
          </w:p>
        </w:tc>
        <w:tc>
          <w:tcPr>
            <w:tcW w:type="dxa" w:w="1488"/>
            <w:tcBorders>
              <w:top w:color="000000" w:sz="4" w:val="single"/>
              <w:left w:color="000000" w:sz="4" w:val="single"/>
              <w:bottom w:color="000000" w:sz="4" w:val="single"/>
            </w:tcBorders>
            <w:shd w:fill="auto" w:val="clear"/>
          </w:tcPr>
          <w:p w14:paraId="C1090000">
            <w:pPr>
              <w:ind/>
              <w:jc w:val="center"/>
            </w:pPr>
            <w:r>
              <w:t>100</w:t>
            </w:r>
          </w:p>
        </w:tc>
        <w:tc>
          <w:tcPr>
            <w:tcW w:type="dxa" w:w="1488"/>
            <w:tcBorders>
              <w:top w:color="000000" w:sz="4" w:val="single"/>
              <w:left w:color="000000" w:sz="4" w:val="single"/>
              <w:bottom w:color="000000" w:sz="4" w:val="single"/>
              <w:right w:color="000000" w:sz="4" w:val="single"/>
            </w:tcBorders>
            <w:shd w:fill="auto" w:val="clear"/>
          </w:tcPr>
          <w:p w14:paraId="C2090000">
            <w:pPr>
              <w:ind/>
              <w:jc w:val="center"/>
            </w:pPr>
          </w:p>
        </w:tc>
      </w:tr>
      <w:tr>
        <w:trPr>
          <w:trHeight w:hRule="atLeast" w:val="269"/>
        </w:trPr>
        <w:tc>
          <w:tcPr>
            <w:tcW w:type="dxa" w:w="542"/>
            <w:tcBorders>
              <w:top w:color="000000" w:sz="4" w:val="single"/>
              <w:left w:color="000000" w:sz="4" w:val="single"/>
              <w:bottom w:color="000000" w:sz="4" w:val="single"/>
              <w:right w:color="000000" w:sz="4" w:val="single"/>
            </w:tcBorders>
            <w:shd w:fill="auto" w:val="clear"/>
          </w:tcPr>
          <w:p w14:paraId="C3090000">
            <w:pPr>
              <w:tabs>
                <w:tab w:leader="none" w:pos="210" w:val="left"/>
              </w:tabs>
              <w:ind/>
              <w:jc w:val="center"/>
            </w:pPr>
            <w:r>
              <w:t>3</w:t>
            </w:r>
          </w:p>
        </w:tc>
        <w:tc>
          <w:tcPr>
            <w:tcW w:type="dxa" w:w="5412"/>
            <w:tcBorders>
              <w:top w:color="000000" w:sz="4" w:val="single"/>
              <w:left w:color="000000" w:sz="4" w:val="single"/>
              <w:bottom w:color="000000" w:sz="4" w:val="single"/>
              <w:right w:color="000000" w:sz="4" w:val="single"/>
            </w:tcBorders>
            <w:shd w:fill="auto" w:val="clear"/>
          </w:tcPr>
          <w:p w14:paraId="C4090000">
            <w:pPr>
              <w:pStyle w:val="Style_2"/>
              <w:spacing w:after="0"/>
              <w:ind/>
            </w:pPr>
            <w:r>
              <w:t>Отлов и содержание безнадзорных животных</w:t>
            </w:r>
          </w:p>
        </w:tc>
        <w:tc>
          <w:tcPr>
            <w:tcW w:type="dxa" w:w="1419"/>
            <w:tcBorders>
              <w:top w:color="000000" w:sz="4" w:val="single"/>
              <w:left w:color="000000" w:sz="4" w:val="single"/>
              <w:bottom w:color="000000" w:sz="4" w:val="single"/>
              <w:right w:color="000000" w:sz="4" w:val="single"/>
            </w:tcBorders>
            <w:shd w:fill="auto" w:val="clear"/>
          </w:tcPr>
          <w:p w14:paraId="C5090000">
            <w:pPr>
              <w:ind/>
              <w:jc w:val="center"/>
            </w:pPr>
            <w:r>
              <w:t>голов</w:t>
            </w:r>
          </w:p>
        </w:tc>
        <w:tc>
          <w:tcPr>
            <w:tcW w:type="dxa" w:w="1029"/>
            <w:tcBorders>
              <w:top w:color="000000" w:sz="4" w:val="single"/>
              <w:left w:color="000000" w:sz="4" w:val="single"/>
              <w:bottom w:color="000000" w:sz="4" w:val="single"/>
            </w:tcBorders>
            <w:shd w:fill="auto" w:val="clear"/>
          </w:tcPr>
          <w:p w14:paraId="C6090000">
            <w:pPr>
              <w:ind/>
              <w:jc w:val="center"/>
            </w:pPr>
            <w:r>
              <w:t>70</w:t>
            </w:r>
          </w:p>
        </w:tc>
        <w:tc>
          <w:tcPr>
            <w:tcW w:type="dxa" w:w="1083"/>
            <w:tcBorders>
              <w:top w:color="000000" w:sz="4" w:val="single"/>
              <w:left w:color="000000" w:sz="4" w:val="single"/>
              <w:bottom w:color="000000" w:sz="4" w:val="single"/>
            </w:tcBorders>
            <w:shd w:fill="auto" w:val="clear"/>
          </w:tcPr>
          <w:p w14:paraId="C7090000">
            <w:pPr>
              <w:ind/>
              <w:jc w:val="center"/>
            </w:pPr>
            <w:r>
              <w:t>72</w:t>
            </w:r>
          </w:p>
        </w:tc>
        <w:tc>
          <w:tcPr>
            <w:tcW w:type="dxa" w:w="1050"/>
            <w:tcBorders>
              <w:top w:color="000000" w:sz="4" w:val="single"/>
              <w:left w:color="000000" w:sz="4" w:val="single"/>
              <w:bottom w:color="000000" w:sz="4" w:val="single"/>
            </w:tcBorders>
            <w:shd w:fill="auto" w:val="clear"/>
          </w:tcPr>
          <w:p w14:paraId="C8090000">
            <w:pPr>
              <w:ind/>
              <w:jc w:val="center"/>
            </w:pPr>
            <w:r>
              <w:t>95</w:t>
            </w:r>
          </w:p>
        </w:tc>
        <w:tc>
          <w:tcPr>
            <w:tcW w:type="dxa" w:w="1050"/>
            <w:tcBorders>
              <w:top w:color="000000" w:sz="4" w:val="single"/>
              <w:left w:color="000000" w:sz="4" w:val="single"/>
              <w:bottom w:color="000000" w:sz="4" w:val="single"/>
            </w:tcBorders>
            <w:shd w:fill="auto" w:val="clear"/>
          </w:tcPr>
          <w:p w14:paraId="C9090000">
            <w:pPr>
              <w:ind/>
              <w:jc w:val="center"/>
            </w:pPr>
            <w:r>
              <w:t>108</w:t>
            </w:r>
          </w:p>
        </w:tc>
        <w:tc>
          <w:tcPr>
            <w:tcW w:type="dxa" w:w="1050"/>
            <w:tcBorders>
              <w:top w:color="000000" w:sz="4" w:val="single"/>
              <w:left w:color="000000" w:sz="4" w:val="single"/>
              <w:bottom w:color="000000" w:sz="4" w:val="single"/>
            </w:tcBorders>
            <w:shd w:fill="auto" w:val="clear"/>
          </w:tcPr>
          <w:p w14:paraId="CA090000">
            <w:pPr>
              <w:ind/>
              <w:jc w:val="center"/>
            </w:pPr>
            <w:r>
              <w:t>100</w:t>
            </w:r>
          </w:p>
        </w:tc>
        <w:tc>
          <w:tcPr>
            <w:tcW w:type="dxa" w:w="1488"/>
            <w:tcBorders>
              <w:top w:color="000000" w:sz="4" w:val="single"/>
              <w:left w:color="000000" w:sz="4" w:val="single"/>
              <w:bottom w:color="000000" w:sz="4" w:val="single"/>
            </w:tcBorders>
            <w:shd w:fill="auto" w:val="clear"/>
          </w:tcPr>
          <w:p w14:paraId="CB090000">
            <w:pPr>
              <w:ind/>
              <w:jc w:val="center"/>
            </w:pPr>
            <w:r>
              <w:t>95</w:t>
            </w:r>
          </w:p>
        </w:tc>
        <w:tc>
          <w:tcPr>
            <w:tcW w:type="dxa" w:w="1488"/>
            <w:tcBorders>
              <w:top w:color="000000" w:sz="4" w:val="single"/>
              <w:left w:color="000000" w:sz="4" w:val="single"/>
              <w:bottom w:color="000000" w:sz="4" w:val="single"/>
              <w:right w:color="000000" w:sz="4" w:val="single"/>
            </w:tcBorders>
            <w:shd w:fill="auto" w:val="clear"/>
          </w:tcPr>
          <w:p w14:paraId="CC090000">
            <w:pPr>
              <w:ind/>
              <w:jc w:val="center"/>
            </w:pPr>
          </w:p>
        </w:tc>
      </w:tr>
    </w:tbl>
    <w:p w14:paraId="CD090000">
      <w:pPr>
        <w:ind/>
        <w:jc w:val="right"/>
        <w:rPr>
          <w:sz w:val="28"/>
        </w:rPr>
      </w:pPr>
    </w:p>
    <w:p w14:paraId="CE090000">
      <w:pPr>
        <w:ind/>
        <w:jc w:val="right"/>
        <w:rPr>
          <w:sz w:val="28"/>
        </w:rPr>
      </w:pPr>
    </w:p>
    <w:p w14:paraId="CF090000">
      <w:pPr>
        <w:ind/>
        <w:jc w:val="right"/>
        <w:rPr>
          <w:sz w:val="28"/>
        </w:rPr>
      </w:pPr>
    </w:p>
    <w:p w14:paraId="D0090000">
      <w:pPr>
        <w:ind/>
        <w:jc w:val="center"/>
      </w:pPr>
      <w:r>
        <w:rPr>
          <w:b w:val="1"/>
          <w:sz w:val="28"/>
        </w:rPr>
        <w:t>Глава Горшеченского района</w:t>
      </w:r>
      <w:r>
        <w:rPr>
          <w:b w:val="1"/>
          <w:sz w:val="28"/>
        </w:rPr>
        <w:tab/>
      </w:r>
      <w:r>
        <w:rPr>
          <w:b w:val="1"/>
          <w:sz w:val="28"/>
        </w:rPr>
        <w:tab/>
      </w:r>
      <w:r>
        <w:rPr>
          <w:b w:val="1"/>
          <w:sz w:val="28"/>
        </w:rPr>
        <w:tab/>
      </w:r>
      <w:r>
        <w:rPr>
          <w:b w:val="1"/>
          <w:sz w:val="28"/>
        </w:rPr>
        <w:tab/>
      </w:r>
      <w:r>
        <w:rPr>
          <w:b w:val="1"/>
          <w:sz w:val="28"/>
        </w:rPr>
        <w:tab/>
      </w:r>
      <w:r>
        <w:rPr>
          <w:b w:val="1"/>
          <w:sz w:val="28"/>
        </w:rPr>
        <w:t>А.М.Амерев</w:t>
      </w:r>
    </w:p>
    <w:p w14:paraId="D1090000">
      <w:pPr>
        <w:ind w:firstLine="708" w:left="0"/>
        <w:jc w:val="right"/>
        <w:rPr>
          <w:b w:val="1"/>
          <w:sz w:val="28"/>
        </w:rPr>
      </w:pPr>
    </w:p>
    <w:p w14:paraId="D2090000">
      <w:pPr>
        <w:ind w:firstLine="708" w:left="0"/>
        <w:jc w:val="right"/>
        <w:rPr>
          <w:sz w:val="28"/>
        </w:rPr>
      </w:pPr>
    </w:p>
    <w:p w14:paraId="D3090000">
      <w:pPr>
        <w:ind w:firstLine="708" w:left="0"/>
        <w:jc w:val="right"/>
        <w:rPr>
          <w:sz w:val="28"/>
        </w:rPr>
      </w:pPr>
    </w:p>
    <w:p w14:paraId="D4090000">
      <w:pPr>
        <w:ind w:firstLine="708" w:left="0"/>
        <w:jc w:val="right"/>
        <w:rPr>
          <w:sz w:val="28"/>
        </w:rPr>
      </w:pPr>
    </w:p>
    <w:p w14:paraId="D5090000">
      <w:pPr>
        <w:ind w:firstLine="708" w:left="0"/>
        <w:jc w:val="right"/>
        <w:rPr>
          <w:sz w:val="28"/>
        </w:rPr>
      </w:pPr>
    </w:p>
    <w:p w14:paraId="D6090000">
      <w:pPr>
        <w:ind w:firstLine="708" w:left="0"/>
        <w:jc w:val="right"/>
        <w:rPr>
          <w:sz w:val="28"/>
        </w:rPr>
      </w:pPr>
    </w:p>
    <w:p w14:paraId="D7090000">
      <w:pPr>
        <w:ind w:firstLine="708" w:left="0"/>
        <w:jc w:val="right"/>
        <w:rPr>
          <w:sz w:val="28"/>
        </w:rPr>
      </w:pPr>
    </w:p>
    <w:p w14:paraId="D8090000">
      <w:pPr>
        <w:ind w:firstLine="708" w:left="0"/>
        <w:jc w:val="right"/>
        <w:rPr>
          <w:sz w:val="28"/>
        </w:rPr>
      </w:pPr>
    </w:p>
    <w:p w14:paraId="D9090000">
      <w:pPr>
        <w:ind w:firstLine="708" w:left="0"/>
        <w:jc w:val="right"/>
        <w:rPr>
          <w:sz w:val="28"/>
        </w:rPr>
      </w:pPr>
    </w:p>
    <w:p w14:paraId="DA090000">
      <w:pPr>
        <w:ind w:firstLine="708" w:left="0"/>
        <w:jc w:val="right"/>
        <w:rPr>
          <w:sz w:val="28"/>
        </w:rPr>
      </w:pPr>
    </w:p>
    <w:p w14:paraId="DB090000">
      <w:pPr>
        <w:ind w:firstLine="708" w:left="0"/>
        <w:jc w:val="right"/>
        <w:rPr>
          <w:sz w:val="28"/>
        </w:rPr>
      </w:pPr>
    </w:p>
    <w:p w14:paraId="DC090000">
      <w:pPr>
        <w:ind w:firstLine="708" w:left="0"/>
        <w:jc w:val="right"/>
        <w:rPr>
          <w:sz w:val="28"/>
        </w:rPr>
      </w:pPr>
    </w:p>
    <w:p w14:paraId="DD090000">
      <w:pPr>
        <w:ind w:firstLine="708" w:left="0"/>
        <w:jc w:val="right"/>
        <w:rPr>
          <w:sz w:val="28"/>
        </w:rPr>
      </w:pPr>
    </w:p>
    <w:p w14:paraId="DE090000">
      <w:pPr>
        <w:ind w:firstLine="708" w:left="0"/>
        <w:jc w:val="right"/>
        <w:rPr>
          <w:sz w:val="28"/>
        </w:rPr>
      </w:pPr>
    </w:p>
    <w:p w14:paraId="DF090000">
      <w:pPr>
        <w:ind w:firstLine="708" w:left="0"/>
        <w:jc w:val="right"/>
        <w:rPr>
          <w:sz w:val="28"/>
        </w:rPr>
      </w:pPr>
    </w:p>
    <w:p w14:paraId="E0090000">
      <w:pPr>
        <w:ind w:firstLine="708" w:left="0"/>
        <w:jc w:val="right"/>
      </w:pPr>
      <w:r>
        <w:rPr>
          <w:sz w:val="28"/>
        </w:rPr>
        <w:t>Приложение № 10</w:t>
      </w:r>
    </w:p>
    <w:p w14:paraId="E1090000">
      <w:pPr>
        <w:ind w:firstLine="708" w:left="0"/>
        <w:jc w:val="center"/>
      </w:pPr>
      <w:r>
        <w:rPr>
          <w:sz w:val="28"/>
        </w:rPr>
        <w:t xml:space="preserve">Мероприятия подпрограммы </w:t>
      </w:r>
    </w:p>
    <w:p w14:paraId="E2090000">
      <w:pPr>
        <w:ind/>
        <w:jc w:val="center"/>
      </w:pPr>
      <w:r>
        <w:rPr>
          <w:sz w:val="28"/>
        </w:rPr>
        <w:t xml:space="preserve"> «Обеспечение доступным и комфортным жилье и коммунальными услугами граждан </w:t>
      </w:r>
    </w:p>
    <w:p w14:paraId="E3090000">
      <w:pPr>
        <w:ind/>
        <w:jc w:val="center"/>
      </w:pPr>
      <w:r>
        <w:rPr>
          <w:sz w:val="28"/>
        </w:rPr>
        <w:t xml:space="preserve"> в Горшеченском районе Курской области</w:t>
      </w:r>
      <w:r>
        <w:t>»</w:t>
      </w:r>
    </w:p>
    <w:tbl>
      <w:tblPr>
        <w:tblStyle w:val="Style_3"/>
        <w:tblLayout w:type="fixed"/>
      </w:tblPr>
      <w:tblGrid>
        <w:gridCol w:w="704"/>
        <w:gridCol w:w="4649"/>
        <w:gridCol w:w="1559"/>
        <w:gridCol w:w="1560"/>
        <w:gridCol w:w="1522"/>
        <w:gridCol w:w="1596"/>
        <w:gridCol w:w="1620"/>
        <w:gridCol w:w="1499"/>
        <w:gridCol w:w="1144"/>
      </w:tblGrid>
      <w:tr>
        <w:trPr>
          <w:trHeight w:hRule="atLeast" w:val="302"/>
        </w:trPr>
        <w:tc>
          <w:tcPr>
            <w:tcW w:type="dxa" w:w="704"/>
            <w:vMerge w:val="restart"/>
            <w:tcBorders>
              <w:top w:color="000000" w:sz="4" w:val="single"/>
              <w:left w:color="000000" w:sz="4" w:val="single"/>
              <w:bottom w:color="000000" w:sz="4" w:val="single"/>
            </w:tcBorders>
            <w:shd w:fill="auto" w:val="clear"/>
          </w:tcPr>
          <w:p w14:paraId="E4090000">
            <w:pPr>
              <w:ind/>
              <w:jc w:val="center"/>
            </w:pPr>
            <w:r>
              <w:rPr>
                <w:sz w:val="28"/>
              </w:rPr>
              <w:t>№</w:t>
            </w:r>
          </w:p>
          <w:p w14:paraId="E5090000">
            <w:pPr>
              <w:tabs>
                <w:tab w:leader="none" w:pos="0" w:val="left"/>
              </w:tabs>
              <w:ind/>
              <w:jc w:val="center"/>
            </w:pPr>
            <w:r>
              <w:rPr>
                <w:sz w:val="28"/>
              </w:rPr>
              <w:t>п/п</w:t>
            </w:r>
          </w:p>
        </w:tc>
        <w:tc>
          <w:tcPr>
            <w:tcW w:type="dxa" w:w="4649"/>
            <w:vMerge w:val="restart"/>
            <w:tcBorders>
              <w:top w:color="000000" w:sz="4" w:val="single"/>
              <w:left w:color="000000" w:sz="4" w:val="single"/>
              <w:bottom w:color="000000" w:sz="4" w:val="single"/>
              <w:right w:color="000000" w:sz="4" w:val="single"/>
            </w:tcBorders>
            <w:shd w:fill="auto" w:val="clear"/>
          </w:tcPr>
          <w:p w14:paraId="E6090000">
            <w:pPr>
              <w:ind/>
              <w:jc w:val="center"/>
            </w:pPr>
            <w:r>
              <w:rPr>
                <w:sz w:val="28"/>
              </w:rPr>
              <w:t>Мероприятия</w:t>
            </w:r>
          </w:p>
        </w:tc>
        <w:tc>
          <w:tcPr>
            <w:tcW w:type="dxa" w:w="9356"/>
            <w:gridSpan w:val="6"/>
            <w:tcBorders>
              <w:top w:color="000000" w:sz="4" w:val="single"/>
              <w:left w:color="000000" w:sz="4" w:val="single"/>
              <w:bottom w:color="000000" w:sz="4" w:val="single"/>
              <w:right w:color="000000" w:sz="4" w:val="single"/>
            </w:tcBorders>
            <w:shd w:fill="auto" w:val="clear"/>
          </w:tcPr>
          <w:p w14:paraId="E7090000">
            <w:pPr>
              <w:ind/>
              <w:jc w:val="center"/>
            </w:pPr>
            <w:r>
              <w:rPr>
                <w:sz w:val="28"/>
              </w:rPr>
              <w:t>Выполнение мероприятий по годам</w:t>
            </w:r>
          </w:p>
        </w:tc>
        <w:tc>
          <w:tcPr>
            <w:tcW w:type="dxa" w:w="1144"/>
            <w:tcBorders>
              <w:top w:color="000000" w:sz="4" w:val="single"/>
              <w:left w:color="000000" w:sz="4" w:val="single"/>
              <w:bottom w:color="000000" w:sz="4" w:val="single"/>
              <w:right w:color="000000" w:sz="4" w:val="single"/>
            </w:tcBorders>
            <w:shd w:fill="auto" w:val="clear"/>
          </w:tcPr>
          <w:p w14:paraId="E8090000">
            <w:pPr>
              <w:ind/>
              <w:jc w:val="center"/>
            </w:pPr>
            <w:r>
              <w:rPr>
                <w:sz w:val="28"/>
              </w:rPr>
              <w:t>Примечание</w:t>
            </w:r>
          </w:p>
        </w:tc>
      </w:tr>
      <w:tr>
        <w:trPr>
          <w:trHeight w:hRule="atLeast" w:val="176"/>
        </w:trPr>
        <w:tc>
          <w:tcPr>
            <w:tcW w:type="dxa" w:w="704"/>
            <w:gridSpan w:val="1"/>
            <w:vMerge w:val="continue"/>
            <w:tcBorders>
              <w:top w:color="000000" w:sz="4" w:val="single"/>
              <w:left w:color="000000" w:sz="4" w:val="single"/>
              <w:bottom w:color="000000" w:sz="4" w:val="single"/>
            </w:tcBorders>
            <w:shd w:fill="auto" w:val="clear"/>
          </w:tcPr>
          <w:p/>
        </w:tc>
        <w:tc>
          <w:tcPr>
            <w:tcW w:type="dxa" w:w="4649"/>
            <w:gridSpan w:val="1"/>
            <w:vMerge w:val="continue"/>
            <w:tcBorders>
              <w:top w:color="000000" w:sz="4" w:val="single"/>
              <w:left w:color="000000" w:sz="4" w:val="single"/>
              <w:bottom w:color="000000" w:sz="4" w:val="single"/>
              <w:right w:color="000000" w:sz="4" w:val="single"/>
            </w:tcBorders>
            <w:shd w:fill="auto" w:val="clear"/>
          </w:tcPr>
          <w:p/>
        </w:tc>
        <w:tc>
          <w:tcPr>
            <w:tcW w:type="dxa" w:w="1559"/>
            <w:tcBorders>
              <w:top w:color="000000" w:sz="4" w:val="single"/>
              <w:left w:color="000000" w:sz="4" w:val="single"/>
              <w:bottom w:color="000000" w:sz="4" w:val="single"/>
              <w:right w:color="000000" w:sz="4" w:val="single"/>
            </w:tcBorders>
            <w:shd w:fill="auto" w:val="clear"/>
            <w:vAlign w:val="center"/>
          </w:tcPr>
          <w:p w14:paraId="E9090000">
            <w:pPr>
              <w:ind/>
              <w:jc w:val="center"/>
            </w:pPr>
            <w:r>
              <w:rPr>
                <w:sz w:val="28"/>
              </w:rPr>
              <w:t>2021 г.</w:t>
            </w:r>
          </w:p>
        </w:tc>
        <w:tc>
          <w:tcPr>
            <w:tcW w:type="dxa" w:w="1560"/>
            <w:tcBorders>
              <w:top w:color="000000" w:sz="4" w:val="single"/>
              <w:left w:color="000000" w:sz="4" w:val="single"/>
              <w:bottom w:color="000000" w:sz="4" w:val="single"/>
              <w:right w:color="000000" w:sz="4" w:val="single"/>
            </w:tcBorders>
            <w:shd w:fill="auto" w:val="clear"/>
            <w:vAlign w:val="center"/>
          </w:tcPr>
          <w:p w14:paraId="EA090000">
            <w:pPr>
              <w:ind/>
              <w:jc w:val="center"/>
            </w:pPr>
            <w:r>
              <w:rPr>
                <w:sz w:val="28"/>
              </w:rPr>
              <w:t>2022 г.</w:t>
            </w:r>
          </w:p>
        </w:tc>
        <w:tc>
          <w:tcPr>
            <w:tcW w:type="dxa" w:w="1522"/>
            <w:tcBorders>
              <w:top w:color="000000" w:sz="4" w:val="single"/>
              <w:left w:color="000000" w:sz="4" w:val="single"/>
              <w:bottom w:color="000000" w:sz="4" w:val="single"/>
              <w:right w:color="000000" w:sz="4" w:val="single"/>
            </w:tcBorders>
            <w:shd w:fill="auto" w:val="clear"/>
            <w:vAlign w:val="center"/>
          </w:tcPr>
          <w:p w14:paraId="EB090000">
            <w:pPr>
              <w:ind/>
              <w:jc w:val="center"/>
            </w:pPr>
            <w:r>
              <w:rPr>
                <w:sz w:val="28"/>
              </w:rPr>
              <w:t>2023 г.</w:t>
            </w:r>
          </w:p>
        </w:tc>
        <w:tc>
          <w:tcPr>
            <w:tcW w:type="dxa" w:w="1596"/>
            <w:tcBorders>
              <w:top w:color="000000" w:sz="4" w:val="single"/>
              <w:left w:color="000000" w:sz="4" w:val="single"/>
              <w:bottom w:color="000000" w:sz="4" w:val="single"/>
              <w:right w:color="000000" w:sz="4" w:val="single"/>
            </w:tcBorders>
            <w:shd w:fill="auto" w:val="clear"/>
            <w:vAlign w:val="center"/>
          </w:tcPr>
          <w:p w14:paraId="EC090000">
            <w:pPr>
              <w:ind/>
              <w:jc w:val="center"/>
            </w:pPr>
            <w:r>
              <w:rPr>
                <w:sz w:val="28"/>
              </w:rPr>
              <w:t>2024 г.</w:t>
            </w:r>
          </w:p>
        </w:tc>
        <w:tc>
          <w:tcPr>
            <w:tcW w:type="dxa" w:w="1620"/>
            <w:tcBorders>
              <w:top w:color="000000" w:sz="4" w:val="single"/>
              <w:left w:color="000000" w:sz="4" w:val="single"/>
              <w:bottom w:color="000000" w:sz="4" w:val="single"/>
              <w:right w:color="000000" w:sz="4" w:val="single"/>
            </w:tcBorders>
            <w:shd w:fill="auto" w:val="clear"/>
            <w:vAlign w:val="center"/>
          </w:tcPr>
          <w:p w14:paraId="ED090000">
            <w:pPr>
              <w:ind/>
              <w:jc w:val="center"/>
            </w:pPr>
            <w:r>
              <w:rPr>
                <w:sz w:val="28"/>
              </w:rPr>
              <w:t>2025 г.</w:t>
            </w:r>
          </w:p>
        </w:tc>
        <w:tc>
          <w:tcPr>
            <w:tcW w:type="dxa" w:w="1499"/>
            <w:tcBorders>
              <w:top w:color="000000" w:sz="4" w:val="single"/>
              <w:left w:color="000000" w:sz="4" w:val="single"/>
              <w:bottom w:color="000000" w:sz="4" w:val="single"/>
              <w:right w:color="000000" w:sz="4" w:val="single"/>
            </w:tcBorders>
            <w:shd w:fill="auto" w:val="clear"/>
          </w:tcPr>
          <w:p w14:paraId="EE090000">
            <w:pPr>
              <w:ind/>
              <w:jc w:val="center"/>
            </w:pPr>
            <w:r>
              <w:rPr>
                <w:sz w:val="28"/>
              </w:rPr>
              <w:t>2026 г.</w:t>
            </w:r>
          </w:p>
        </w:tc>
        <w:tc>
          <w:tcPr>
            <w:tcW w:type="dxa" w:w="1144"/>
            <w:tcBorders>
              <w:top w:color="000000" w:sz="4" w:val="single"/>
              <w:left w:color="000000" w:sz="4" w:val="single"/>
              <w:bottom w:color="000000" w:sz="4" w:val="single"/>
              <w:right w:color="000000" w:sz="4" w:val="single"/>
            </w:tcBorders>
            <w:shd w:fill="auto" w:val="clear"/>
          </w:tcPr>
          <w:p w14:paraId="EF090000">
            <w:pPr>
              <w:ind/>
              <w:jc w:val="center"/>
              <w:rPr>
                <w:sz w:val="28"/>
              </w:rPr>
            </w:pPr>
          </w:p>
        </w:tc>
      </w:tr>
      <w:tr>
        <w:trPr>
          <w:trHeight w:hRule="atLeast" w:val="191"/>
        </w:trPr>
        <w:tc>
          <w:tcPr>
            <w:tcW w:type="dxa" w:w="704"/>
            <w:gridSpan w:val="1"/>
            <w:vMerge w:val="continue"/>
            <w:tcBorders>
              <w:top w:color="000000" w:sz="4" w:val="single"/>
              <w:left w:color="000000" w:sz="4" w:val="single"/>
              <w:bottom w:color="000000" w:sz="4" w:val="single"/>
            </w:tcBorders>
            <w:shd w:fill="auto" w:val="clear"/>
          </w:tcPr>
          <w:p/>
        </w:tc>
        <w:tc>
          <w:tcPr>
            <w:tcW w:type="dxa" w:w="4649"/>
            <w:gridSpan w:val="1"/>
            <w:vMerge w:val="continue"/>
            <w:tcBorders>
              <w:top w:color="000000" w:sz="4" w:val="single"/>
              <w:left w:color="000000" w:sz="4" w:val="single"/>
              <w:bottom w:color="000000" w:sz="4" w:val="single"/>
              <w:right w:color="000000" w:sz="4" w:val="single"/>
            </w:tcBorders>
            <w:shd w:fill="auto" w:val="clear"/>
          </w:tcPr>
          <w:p/>
        </w:tc>
        <w:tc>
          <w:tcPr>
            <w:tcW w:type="dxa" w:w="1559"/>
            <w:tcBorders>
              <w:top w:color="000000" w:sz="4" w:val="single"/>
              <w:left w:color="000000" w:sz="4" w:val="single"/>
              <w:bottom w:color="000000" w:sz="4" w:val="single"/>
              <w:right w:color="000000" w:sz="4" w:val="single"/>
            </w:tcBorders>
            <w:shd w:fill="auto" w:val="clear"/>
            <w:vAlign w:val="center"/>
          </w:tcPr>
          <w:p w14:paraId="F0090000">
            <w:pPr>
              <w:ind/>
              <w:jc w:val="center"/>
            </w:pPr>
            <w:r>
              <w:rPr>
                <w:sz w:val="28"/>
              </w:rPr>
              <w:t>руб.</w:t>
            </w:r>
          </w:p>
        </w:tc>
        <w:tc>
          <w:tcPr>
            <w:tcW w:type="dxa" w:w="1560"/>
            <w:tcBorders>
              <w:top w:color="000000" w:sz="4" w:val="single"/>
              <w:left w:color="000000" w:sz="4" w:val="single"/>
              <w:bottom w:color="000000" w:sz="4" w:val="single"/>
              <w:right w:color="000000" w:sz="4" w:val="single"/>
            </w:tcBorders>
            <w:shd w:fill="auto" w:val="clear"/>
          </w:tcPr>
          <w:p w14:paraId="F1090000">
            <w:pPr>
              <w:ind/>
              <w:jc w:val="center"/>
            </w:pPr>
            <w:r>
              <w:rPr>
                <w:sz w:val="28"/>
              </w:rPr>
              <w:t>руб.</w:t>
            </w:r>
          </w:p>
        </w:tc>
        <w:tc>
          <w:tcPr>
            <w:tcW w:type="dxa" w:w="1522"/>
            <w:tcBorders>
              <w:top w:color="000000" w:sz="4" w:val="single"/>
              <w:left w:color="000000" w:sz="4" w:val="single"/>
              <w:bottom w:color="000000" w:sz="4" w:val="single"/>
              <w:right w:color="000000" w:sz="4" w:val="single"/>
            </w:tcBorders>
            <w:shd w:fill="auto" w:val="clear"/>
          </w:tcPr>
          <w:p w14:paraId="F2090000">
            <w:pPr>
              <w:ind/>
              <w:jc w:val="center"/>
            </w:pPr>
            <w:r>
              <w:rPr>
                <w:sz w:val="28"/>
              </w:rPr>
              <w:t>руб.</w:t>
            </w:r>
          </w:p>
        </w:tc>
        <w:tc>
          <w:tcPr>
            <w:tcW w:type="dxa" w:w="1596"/>
            <w:tcBorders>
              <w:top w:color="000000" w:sz="4" w:val="single"/>
              <w:left w:color="000000" w:sz="4" w:val="single"/>
              <w:bottom w:color="000000" w:sz="4" w:val="single"/>
              <w:right w:color="000000" w:sz="4" w:val="single"/>
            </w:tcBorders>
            <w:shd w:fill="auto" w:val="clear"/>
            <w:vAlign w:val="center"/>
          </w:tcPr>
          <w:p w14:paraId="F3090000">
            <w:pPr>
              <w:ind/>
              <w:jc w:val="center"/>
            </w:pPr>
            <w:r>
              <w:rPr>
                <w:sz w:val="28"/>
              </w:rPr>
              <w:t>руб.</w:t>
            </w:r>
          </w:p>
        </w:tc>
        <w:tc>
          <w:tcPr>
            <w:tcW w:type="dxa" w:w="1620"/>
            <w:tcBorders>
              <w:top w:color="000000" w:sz="4" w:val="single"/>
              <w:left w:color="000000" w:sz="4" w:val="single"/>
              <w:bottom w:color="000000" w:sz="4" w:val="single"/>
              <w:right w:color="000000" w:sz="4" w:val="single"/>
            </w:tcBorders>
            <w:shd w:fill="auto" w:val="clear"/>
          </w:tcPr>
          <w:p w14:paraId="F4090000">
            <w:pPr>
              <w:ind/>
              <w:jc w:val="center"/>
            </w:pPr>
            <w:r>
              <w:rPr>
                <w:sz w:val="28"/>
              </w:rPr>
              <w:t>руб.</w:t>
            </w:r>
          </w:p>
        </w:tc>
        <w:tc>
          <w:tcPr>
            <w:tcW w:type="dxa" w:w="1499"/>
            <w:tcBorders>
              <w:top w:color="000000" w:sz="4" w:val="single"/>
              <w:left w:color="000000" w:sz="4" w:val="single"/>
              <w:bottom w:color="000000" w:sz="4" w:val="single"/>
              <w:right w:color="000000" w:sz="4" w:val="single"/>
            </w:tcBorders>
            <w:shd w:fill="auto" w:val="clear"/>
          </w:tcPr>
          <w:p w14:paraId="F5090000">
            <w:pPr>
              <w:ind/>
              <w:jc w:val="center"/>
            </w:pPr>
            <w:r>
              <w:rPr>
                <w:sz w:val="28"/>
              </w:rPr>
              <w:t>руб.</w:t>
            </w:r>
          </w:p>
        </w:tc>
        <w:tc>
          <w:tcPr>
            <w:tcW w:type="dxa" w:w="1144"/>
            <w:tcBorders>
              <w:top w:color="000000" w:sz="4" w:val="single"/>
              <w:left w:color="000000" w:sz="4" w:val="single"/>
              <w:bottom w:color="000000" w:sz="4" w:val="single"/>
              <w:right w:color="000000" w:sz="4" w:val="single"/>
            </w:tcBorders>
            <w:shd w:fill="auto" w:val="clear"/>
          </w:tcPr>
          <w:p w14:paraId="F6090000">
            <w:pPr>
              <w:ind/>
              <w:jc w:val="center"/>
              <w:rPr>
                <w:sz w:val="28"/>
              </w:rPr>
            </w:pPr>
          </w:p>
        </w:tc>
      </w:tr>
      <w:tr>
        <w:trPr>
          <w:trHeight w:hRule="atLeast" w:val="191"/>
        </w:trPr>
        <w:tc>
          <w:tcPr>
            <w:tcW w:type="dxa" w:w="704"/>
            <w:tcBorders>
              <w:top w:color="000000" w:sz="4" w:val="single"/>
              <w:left w:color="000000" w:sz="4" w:val="single"/>
              <w:bottom w:color="000000" w:sz="4" w:val="single"/>
              <w:right w:color="000000" w:sz="4" w:val="single"/>
            </w:tcBorders>
            <w:shd w:fill="auto" w:val="clear"/>
          </w:tcPr>
          <w:p w14:paraId="F709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tcPr>
          <w:p w14:paraId="F8090000">
            <w:pPr>
              <w:ind/>
              <w:jc w:val="both"/>
              <w:rPr>
                <w:b w:val="1"/>
                <w:sz w:val="28"/>
              </w:rPr>
            </w:pPr>
          </w:p>
        </w:tc>
        <w:tc>
          <w:tcPr>
            <w:tcW w:type="dxa" w:w="1559"/>
            <w:tcBorders>
              <w:top w:color="000000" w:sz="4" w:val="single"/>
              <w:left w:color="000000" w:sz="4" w:val="single"/>
              <w:bottom w:color="000000" w:sz="4" w:val="single"/>
              <w:right w:color="000000" w:sz="4" w:val="single"/>
            </w:tcBorders>
            <w:shd w:fill="auto" w:val="clear"/>
            <w:vAlign w:val="center"/>
          </w:tcPr>
          <w:p w14:paraId="F9090000">
            <w:pPr>
              <w:ind/>
              <w:jc w:val="center"/>
            </w:pPr>
            <w:r>
              <w:rPr>
                <w:b w:val="1"/>
              </w:rPr>
              <w:t>9 748 419,07</w:t>
            </w:r>
          </w:p>
        </w:tc>
        <w:tc>
          <w:tcPr>
            <w:tcW w:type="dxa" w:w="1560"/>
            <w:tcBorders>
              <w:top w:color="000000" w:sz="4" w:val="single"/>
              <w:left w:color="000000" w:sz="4" w:val="single"/>
              <w:bottom w:color="000000" w:sz="4" w:val="single"/>
              <w:right w:color="000000" w:sz="4" w:val="single"/>
            </w:tcBorders>
            <w:shd w:fill="auto" w:val="clear"/>
            <w:vAlign w:val="center"/>
          </w:tcPr>
          <w:p w14:paraId="FA090000">
            <w:pPr>
              <w:ind/>
              <w:jc w:val="center"/>
            </w:pPr>
            <w:r>
              <w:rPr>
                <w:b w:val="1"/>
              </w:rPr>
              <w:t>5 461 917,00</w:t>
            </w:r>
          </w:p>
        </w:tc>
        <w:tc>
          <w:tcPr>
            <w:tcW w:type="dxa" w:w="1522"/>
            <w:tcBorders>
              <w:top w:color="000000" w:sz="4" w:val="single"/>
              <w:left w:color="000000" w:sz="4" w:val="single"/>
              <w:bottom w:color="000000" w:sz="4" w:val="single"/>
              <w:right w:color="000000" w:sz="4" w:val="single"/>
            </w:tcBorders>
            <w:shd w:fill="auto" w:val="clear"/>
            <w:vAlign w:val="center"/>
          </w:tcPr>
          <w:p w14:paraId="FB090000">
            <w:pPr>
              <w:ind/>
              <w:jc w:val="center"/>
            </w:pPr>
            <w:r>
              <w:rPr>
                <w:b w:val="1"/>
              </w:rPr>
              <w:t>2 493 458,86</w:t>
            </w:r>
          </w:p>
        </w:tc>
        <w:tc>
          <w:tcPr>
            <w:tcW w:type="dxa" w:w="1596"/>
            <w:tcBorders>
              <w:top w:color="000000" w:sz="4" w:val="single"/>
              <w:left w:color="000000" w:sz="4" w:val="single"/>
              <w:bottom w:color="000000" w:sz="4" w:val="single"/>
              <w:right w:color="000000" w:sz="4" w:val="single"/>
            </w:tcBorders>
            <w:shd w:fill="auto" w:val="clear"/>
            <w:vAlign w:val="center"/>
          </w:tcPr>
          <w:p w14:paraId="FC090000">
            <w:pPr>
              <w:ind/>
              <w:jc w:val="center"/>
            </w:pPr>
            <w:r>
              <w:rPr>
                <w:b w:val="1"/>
              </w:rPr>
              <w:t>2 151 894,00</w:t>
            </w:r>
          </w:p>
        </w:tc>
        <w:tc>
          <w:tcPr>
            <w:tcW w:type="dxa" w:w="1620"/>
            <w:tcBorders>
              <w:top w:color="000000" w:sz="4" w:val="single"/>
              <w:left w:color="000000" w:sz="4" w:val="single"/>
              <w:bottom w:color="000000" w:sz="4" w:val="single"/>
              <w:right w:color="000000" w:sz="4" w:val="single"/>
            </w:tcBorders>
            <w:shd w:fill="auto" w:val="clear"/>
            <w:vAlign w:val="center"/>
          </w:tcPr>
          <w:p w14:paraId="FD090000">
            <w:pPr>
              <w:ind/>
              <w:jc w:val="center"/>
            </w:pPr>
            <w:r>
              <w:rPr>
                <w:b w:val="1"/>
              </w:rPr>
              <w:t>1</w:t>
            </w:r>
            <w:r>
              <w:rPr>
                <w:b w:val="1"/>
              </w:rPr>
              <w:t> 251 894</w:t>
            </w:r>
            <w:r>
              <w:rPr>
                <w:b w:val="1"/>
              </w:rPr>
              <w:t>,00</w:t>
            </w:r>
          </w:p>
        </w:tc>
        <w:tc>
          <w:tcPr>
            <w:tcW w:type="dxa" w:w="1499"/>
            <w:tcBorders>
              <w:top w:color="000000" w:sz="4" w:val="single"/>
              <w:left w:color="000000" w:sz="4" w:val="single"/>
              <w:bottom w:color="000000" w:sz="4" w:val="single"/>
              <w:right w:color="000000" w:sz="4" w:val="single"/>
            </w:tcBorders>
            <w:shd w:fill="auto" w:val="clear"/>
            <w:vAlign w:val="center"/>
          </w:tcPr>
          <w:p w14:paraId="FE090000">
            <w:pPr>
              <w:ind/>
              <w:jc w:val="center"/>
            </w:pPr>
            <w:r>
              <w:rPr>
                <w:b w:val="1"/>
              </w:rPr>
              <w:t>1 165 492,00</w:t>
            </w:r>
          </w:p>
        </w:tc>
        <w:tc>
          <w:tcPr>
            <w:tcW w:type="dxa" w:w="1144"/>
            <w:tcBorders>
              <w:top w:color="000000" w:sz="4" w:val="single"/>
              <w:left w:color="000000" w:sz="4" w:val="single"/>
              <w:bottom w:color="000000" w:sz="4" w:val="single"/>
              <w:right w:color="000000" w:sz="4" w:val="single"/>
            </w:tcBorders>
            <w:shd w:fill="auto" w:val="clear"/>
          </w:tcPr>
          <w:p w14:paraId="FF090000">
            <w:pPr>
              <w:ind/>
              <w:jc w:val="center"/>
              <w:rPr>
                <w:b w:val="1"/>
                <w:sz w:val="28"/>
              </w:rPr>
            </w:pPr>
          </w:p>
        </w:tc>
      </w:tr>
      <w:tr>
        <w:trPr>
          <w:trHeight w:hRule="atLeast" w:val="136"/>
        </w:trPr>
        <w:tc>
          <w:tcPr>
            <w:tcW w:type="dxa" w:w="704"/>
            <w:tcBorders>
              <w:top w:color="000000" w:sz="4" w:val="single"/>
              <w:left w:color="000000" w:sz="4" w:val="single"/>
              <w:bottom w:color="000000" w:sz="4" w:val="single"/>
              <w:right w:color="000000" w:sz="4" w:val="single"/>
            </w:tcBorders>
            <w:shd w:fill="auto" w:val="clear"/>
          </w:tcPr>
          <w:p w14:paraId="00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010A0000">
            <w:pPr>
              <w:ind w:firstLine="0" w:left="1700"/>
            </w:pPr>
            <w:r>
              <w:rPr>
                <w:sz w:val="28"/>
              </w:rPr>
              <w:t>Муниципальный бюджет</w:t>
            </w:r>
          </w:p>
        </w:tc>
        <w:tc>
          <w:tcPr>
            <w:tcW w:type="dxa" w:w="1559"/>
            <w:tcBorders>
              <w:top w:color="000000" w:sz="4" w:val="single"/>
              <w:left w:color="000000" w:sz="4" w:val="single"/>
              <w:bottom w:color="000000" w:sz="4" w:val="single"/>
              <w:right w:color="000000" w:sz="4" w:val="single"/>
            </w:tcBorders>
            <w:shd w:fill="auto" w:val="clear"/>
            <w:vAlign w:val="center"/>
          </w:tcPr>
          <w:p w14:paraId="020A0000">
            <w:pPr>
              <w:ind/>
              <w:jc w:val="center"/>
            </w:pPr>
            <w:r>
              <w:rPr>
                <w:b w:val="1"/>
              </w:rPr>
              <w:t>9 232 792,82</w:t>
            </w:r>
          </w:p>
        </w:tc>
        <w:tc>
          <w:tcPr>
            <w:tcW w:type="dxa" w:w="1560"/>
            <w:tcBorders>
              <w:top w:color="000000" w:sz="4" w:val="single"/>
              <w:left w:color="000000" w:sz="4" w:val="single"/>
              <w:bottom w:color="000000" w:sz="4" w:val="single"/>
              <w:right w:color="000000" w:sz="4" w:val="single"/>
            </w:tcBorders>
            <w:shd w:fill="auto" w:val="clear"/>
            <w:vAlign w:val="center"/>
          </w:tcPr>
          <w:p w14:paraId="030A0000">
            <w:pPr>
              <w:ind/>
              <w:jc w:val="center"/>
            </w:pPr>
            <w:r>
              <w:rPr>
                <w:b w:val="1"/>
              </w:rPr>
              <w:t>4 464 390,00</w:t>
            </w:r>
          </w:p>
        </w:tc>
        <w:tc>
          <w:tcPr>
            <w:tcW w:type="dxa" w:w="1522"/>
            <w:tcBorders>
              <w:top w:color="000000" w:sz="4" w:val="single"/>
              <w:left w:color="000000" w:sz="4" w:val="single"/>
              <w:bottom w:color="000000" w:sz="4" w:val="single"/>
              <w:right w:color="000000" w:sz="4" w:val="single"/>
            </w:tcBorders>
            <w:shd w:fill="auto" w:val="clear"/>
            <w:vAlign w:val="center"/>
          </w:tcPr>
          <w:p w14:paraId="040A0000">
            <w:pPr>
              <w:ind/>
              <w:jc w:val="center"/>
            </w:pPr>
            <w:r>
              <w:rPr>
                <w:b w:val="1"/>
              </w:rPr>
              <w:t>1 446 476,86</w:t>
            </w:r>
          </w:p>
        </w:tc>
        <w:tc>
          <w:tcPr>
            <w:tcW w:type="dxa" w:w="1596"/>
            <w:tcBorders>
              <w:top w:color="000000" w:sz="4" w:val="single"/>
              <w:left w:color="000000" w:sz="4" w:val="single"/>
              <w:bottom w:color="000000" w:sz="4" w:val="single"/>
              <w:right w:color="000000" w:sz="4" w:val="single"/>
            </w:tcBorders>
            <w:shd w:fill="auto" w:val="clear"/>
            <w:vAlign w:val="center"/>
          </w:tcPr>
          <w:p w14:paraId="050A0000">
            <w:pPr>
              <w:ind/>
              <w:jc w:val="center"/>
            </w:pPr>
            <w:r>
              <w:rPr>
                <w:b w:val="1"/>
              </w:rPr>
              <w:t xml:space="preserve">1 </w:t>
            </w:r>
            <w:r>
              <w:rPr>
                <w:b w:val="1"/>
              </w:rPr>
              <w:t>0</w:t>
            </w:r>
            <w:r>
              <w:rPr>
                <w:b w:val="1"/>
              </w:rPr>
              <w:t>18 510,00</w:t>
            </w:r>
          </w:p>
        </w:tc>
        <w:tc>
          <w:tcPr>
            <w:tcW w:type="dxa" w:w="1620"/>
            <w:tcBorders>
              <w:top w:color="000000" w:sz="4" w:val="single"/>
              <w:left w:color="000000" w:sz="4" w:val="single"/>
              <w:bottom w:color="000000" w:sz="4" w:val="single"/>
              <w:right w:color="000000" w:sz="4" w:val="single"/>
            </w:tcBorders>
            <w:shd w:fill="auto" w:val="clear"/>
            <w:vAlign w:val="center"/>
          </w:tcPr>
          <w:p w14:paraId="060A0000">
            <w:pPr>
              <w:ind/>
              <w:jc w:val="center"/>
            </w:pPr>
            <w:r>
              <w:rPr>
                <w:b w:val="1"/>
              </w:rPr>
              <w:t>118 510,00</w:t>
            </w:r>
          </w:p>
        </w:tc>
        <w:tc>
          <w:tcPr>
            <w:tcW w:type="dxa" w:w="1499"/>
            <w:tcBorders>
              <w:top w:color="000000" w:sz="4" w:val="single"/>
              <w:left w:color="000000" w:sz="4" w:val="single"/>
              <w:bottom w:color="000000" w:sz="4" w:val="single"/>
              <w:right w:color="000000" w:sz="4" w:val="single"/>
            </w:tcBorders>
            <w:shd w:fill="auto" w:val="clear"/>
            <w:vAlign w:val="center"/>
          </w:tcPr>
          <w:p w14:paraId="070A0000">
            <w:pPr>
              <w:ind/>
              <w:jc w:val="center"/>
            </w:pPr>
            <w:r>
              <w:rPr>
                <w:b w:val="1"/>
              </w:rPr>
              <w:t>118 510,00</w:t>
            </w:r>
          </w:p>
        </w:tc>
        <w:tc>
          <w:tcPr>
            <w:tcW w:type="dxa" w:w="1144"/>
            <w:tcBorders>
              <w:top w:color="000000" w:sz="4" w:val="single"/>
              <w:left w:color="000000" w:sz="4" w:val="single"/>
              <w:bottom w:color="000000" w:sz="4" w:val="single"/>
              <w:right w:color="000000" w:sz="4" w:val="single"/>
            </w:tcBorders>
            <w:shd w:fill="auto" w:val="clear"/>
          </w:tcPr>
          <w:p w14:paraId="080A0000">
            <w:pPr>
              <w:ind/>
              <w:jc w:val="center"/>
              <w:rPr>
                <w:b w:val="1"/>
                <w:sz w:val="28"/>
              </w:rPr>
            </w:pPr>
          </w:p>
        </w:tc>
      </w:tr>
      <w:tr>
        <w:trPr>
          <w:trHeight w:hRule="atLeast" w:val="191"/>
        </w:trPr>
        <w:tc>
          <w:tcPr>
            <w:tcW w:type="dxa" w:w="704"/>
            <w:tcBorders>
              <w:top w:color="000000" w:sz="4" w:val="single"/>
              <w:left w:color="000000" w:sz="4" w:val="single"/>
              <w:bottom w:color="000000" w:sz="4" w:val="single"/>
              <w:right w:color="000000" w:sz="4" w:val="single"/>
            </w:tcBorders>
            <w:shd w:fill="auto" w:val="clear"/>
          </w:tcPr>
          <w:p w14:paraId="09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0A0A0000">
            <w:pPr>
              <w:ind w:firstLine="0" w:left="1700"/>
            </w:pPr>
            <w:r>
              <w:rPr>
                <w:sz w:val="28"/>
              </w:rPr>
              <w:t>Областной бюджет</w:t>
            </w:r>
          </w:p>
        </w:tc>
        <w:tc>
          <w:tcPr>
            <w:tcW w:type="dxa" w:w="1559"/>
            <w:tcBorders>
              <w:top w:color="000000" w:sz="4" w:val="single"/>
              <w:left w:color="000000" w:sz="4" w:val="single"/>
              <w:bottom w:color="000000" w:sz="4" w:val="single"/>
              <w:right w:color="000000" w:sz="4" w:val="single"/>
            </w:tcBorders>
            <w:shd w:fill="auto" w:val="clear"/>
            <w:vAlign w:val="center"/>
          </w:tcPr>
          <w:p w14:paraId="0B0A0000">
            <w:pPr>
              <w:ind/>
              <w:jc w:val="center"/>
            </w:pPr>
            <w:r>
              <w:rPr>
                <w:b w:val="1"/>
              </w:rPr>
              <w:t>515 626,25</w:t>
            </w:r>
          </w:p>
        </w:tc>
        <w:tc>
          <w:tcPr>
            <w:tcW w:type="dxa" w:w="1560"/>
            <w:tcBorders>
              <w:top w:color="000000" w:sz="4" w:val="single"/>
              <w:left w:color="000000" w:sz="4" w:val="single"/>
              <w:bottom w:color="000000" w:sz="4" w:val="single"/>
              <w:right w:color="000000" w:sz="4" w:val="single"/>
            </w:tcBorders>
            <w:shd w:fill="auto" w:val="clear"/>
            <w:vAlign w:val="center"/>
          </w:tcPr>
          <w:p w14:paraId="0C0A0000">
            <w:pPr>
              <w:ind/>
              <w:jc w:val="center"/>
            </w:pPr>
            <w:r>
              <w:rPr>
                <w:b w:val="1"/>
              </w:rPr>
              <w:t>997 527,00</w:t>
            </w:r>
          </w:p>
        </w:tc>
        <w:tc>
          <w:tcPr>
            <w:tcW w:type="dxa" w:w="1522"/>
            <w:tcBorders>
              <w:top w:color="000000" w:sz="4" w:val="single"/>
              <w:left w:color="000000" w:sz="4" w:val="single"/>
              <w:bottom w:color="000000" w:sz="4" w:val="single"/>
              <w:right w:color="000000" w:sz="4" w:val="single"/>
            </w:tcBorders>
            <w:shd w:fill="auto" w:val="clear"/>
            <w:vAlign w:val="center"/>
          </w:tcPr>
          <w:p w14:paraId="0D0A0000">
            <w:pPr>
              <w:ind/>
              <w:jc w:val="center"/>
            </w:pPr>
            <w:r>
              <w:rPr>
                <w:b w:val="1"/>
              </w:rPr>
              <w:t>1 046 982,00</w:t>
            </w:r>
          </w:p>
        </w:tc>
        <w:tc>
          <w:tcPr>
            <w:tcW w:type="dxa" w:w="1596"/>
            <w:tcBorders>
              <w:top w:color="000000" w:sz="4" w:val="single"/>
              <w:left w:color="000000" w:sz="4" w:val="single"/>
              <w:bottom w:color="000000" w:sz="4" w:val="single"/>
              <w:right w:color="000000" w:sz="4" w:val="single"/>
            </w:tcBorders>
            <w:shd w:fill="auto" w:val="clear"/>
            <w:vAlign w:val="center"/>
          </w:tcPr>
          <w:p w14:paraId="0E0A0000">
            <w:pPr>
              <w:ind/>
              <w:jc w:val="center"/>
            </w:pPr>
            <w:r>
              <w:rPr>
                <w:b w:val="1"/>
              </w:rPr>
              <w:t>1 133 384,00</w:t>
            </w:r>
          </w:p>
        </w:tc>
        <w:tc>
          <w:tcPr>
            <w:tcW w:type="dxa" w:w="1620"/>
            <w:tcBorders>
              <w:top w:color="000000" w:sz="4" w:val="single"/>
              <w:left w:color="000000" w:sz="4" w:val="single"/>
              <w:bottom w:color="000000" w:sz="4" w:val="single"/>
              <w:right w:color="000000" w:sz="4" w:val="single"/>
            </w:tcBorders>
            <w:shd w:fill="auto" w:val="clear"/>
            <w:vAlign w:val="center"/>
          </w:tcPr>
          <w:p w14:paraId="0F0A0000">
            <w:pPr>
              <w:ind/>
              <w:jc w:val="center"/>
            </w:pPr>
            <w:r>
              <w:rPr>
                <w:b w:val="1"/>
              </w:rPr>
              <w:t>1 133 384</w:t>
            </w:r>
            <w:r>
              <w:rPr>
                <w:b w:val="1"/>
              </w:rPr>
              <w:t>,00</w:t>
            </w:r>
          </w:p>
        </w:tc>
        <w:tc>
          <w:tcPr>
            <w:tcW w:type="dxa" w:w="1499"/>
            <w:tcBorders>
              <w:top w:color="000000" w:sz="4" w:val="single"/>
              <w:left w:color="000000" w:sz="4" w:val="single"/>
              <w:bottom w:color="000000" w:sz="4" w:val="single"/>
              <w:right w:color="000000" w:sz="4" w:val="single"/>
            </w:tcBorders>
            <w:shd w:fill="auto" w:val="clear"/>
            <w:vAlign w:val="center"/>
          </w:tcPr>
          <w:p w14:paraId="100A0000">
            <w:pPr>
              <w:ind/>
              <w:jc w:val="center"/>
            </w:pPr>
            <w:r>
              <w:rPr>
                <w:b w:val="1"/>
              </w:rPr>
              <w:t>1 133 384,00</w:t>
            </w:r>
          </w:p>
        </w:tc>
        <w:tc>
          <w:tcPr>
            <w:tcW w:type="dxa" w:w="1144"/>
            <w:tcBorders>
              <w:top w:color="000000" w:sz="4" w:val="single"/>
              <w:left w:color="000000" w:sz="4" w:val="single"/>
              <w:bottom w:color="000000" w:sz="4" w:val="single"/>
              <w:right w:color="000000" w:sz="4" w:val="single"/>
            </w:tcBorders>
            <w:shd w:fill="auto" w:val="clear"/>
          </w:tcPr>
          <w:p w14:paraId="110A0000">
            <w:pPr>
              <w:ind/>
              <w:jc w:val="center"/>
              <w:rPr>
                <w:b w:val="1"/>
                <w:sz w:val="28"/>
              </w:rPr>
            </w:pPr>
          </w:p>
        </w:tc>
      </w:tr>
      <w:tr>
        <w:trPr>
          <w:trHeight w:hRule="atLeast" w:val="420"/>
        </w:trPr>
        <w:tc>
          <w:tcPr>
            <w:tcW w:type="dxa" w:w="704"/>
            <w:tcBorders>
              <w:top w:color="000000" w:sz="4" w:val="single"/>
              <w:left w:color="000000" w:sz="4" w:val="single"/>
              <w:bottom w:color="000000" w:sz="4" w:val="single"/>
              <w:right w:color="000000" w:sz="4" w:val="single"/>
            </w:tcBorders>
            <w:shd w:fill="auto" w:val="clear"/>
          </w:tcPr>
          <w:p w14:paraId="120A0000">
            <w:pPr>
              <w:tabs>
                <w:tab w:leader="none" w:pos="210" w:val="left"/>
              </w:tabs>
              <w:ind/>
              <w:jc w:val="center"/>
            </w:pPr>
            <w:r>
              <w:rPr>
                <w:b w:val="1"/>
                <w:sz w:val="28"/>
              </w:rPr>
              <w:t>2</w:t>
            </w:r>
          </w:p>
        </w:tc>
        <w:tc>
          <w:tcPr>
            <w:tcW w:type="dxa" w:w="4649"/>
            <w:tcBorders>
              <w:top w:color="000000" w:sz="4" w:val="single"/>
              <w:left w:color="000000" w:sz="4" w:val="single"/>
              <w:bottom w:color="000000" w:sz="4" w:val="single"/>
              <w:right w:color="000000" w:sz="4" w:val="single"/>
            </w:tcBorders>
            <w:shd w:fill="auto" w:val="clear"/>
          </w:tcPr>
          <w:p w14:paraId="130A0000">
            <w:pPr>
              <w:pStyle w:val="Style_2"/>
              <w:spacing w:after="0"/>
              <w:ind/>
              <w:jc w:val="center"/>
            </w:pPr>
            <w:r>
              <w:rPr>
                <w:b w:val="1"/>
                <w:sz w:val="28"/>
              </w:rPr>
              <w:t>Подпрограмма 3  «Обеспечение качественными услугами ЖКХ населения Горшеченского района Курской области»</w:t>
            </w:r>
          </w:p>
        </w:tc>
        <w:tc>
          <w:tcPr>
            <w:tcW w:type="dxa" w:w="1559"/>
            <w:tcBorders>
              <w:top w:color="000000" w:sz="4" w:val="single"/>
              <w:left w:color="000000" w:sz="4" w:val="single"/>
              <w:bottom w:color="000000" w:sz="4" w:val="single"/>
              <w:right w:color="000000" w:sz="4" w:val="single"/>
            </w:tcBorders>
            <w:shd w:fill="auto" w:val="clear"/>
            <w:vAlign w:val="center"/>
          </w:tcPr>
          <w:p w14:paraId="140A0000">
            <w:pPr>
              <w:ind/>
              <w:jc w:val="center"/>
            </w:pPr>
            <w:r>
              <w:t>9 748 419,07</w:t>
            </w:r>
          </w:p>
        </w:tc>
        <w:tc>
          <w:tcPr>
            <w:tcW w:type="dxa" w:w="1560"/>
            <w:tcBorders>
              <w:top w:color="000000" w:sz="4" w:val="single"/>
              <w:left w:color="000000" w:sz="4" w:val="single"/>
              <w:bottom w:color="000000" w:sz="4" w:val="single"/>
              <w:right w:color="000000" w:sz="4" w:val="single"/>
            </w:tcBorders>
            <w:shd w:fill="auto" w:val="clear"/>
            <w:vAlign w:val="center"/>
          </w:tcPr>
          <w:p w14:paraId="150A0000">
            <w:pPr>
              <w:ind/>
              <w:jc w:val="center"/>
            </w:pPr>
            <w:r>
              <w:rPr>
                <w:b w:val="1"/>
              </w:rPr>
              <w:t>5 461 917,00</w:t>
            </w:r>
          </w:p>
        </w:tc>
        <w:tc>
          <w:tcPr>
            <w:tcW w:type="dxa" w:w="1522"/>
            <w:tcBorders>
              <w:top w:color="000000" w:sz="4" w:val="single"/>
              <w:left w:color="000000" w:sz="4" w:val="single"/>
              <w:bottom w:color="000000" w:sz="4" w:val="single"/>
              <w:right w:color="000000" w:sz="4" w:val="single"/>
            </w:tcBorders>
            <w:shd w:fill="auto" w:val="clear"/>
            <w:vAlign w:val="center"/>
          </w:tcPr>
          <w:p w14:paraId="160A0000">
            <w:pPr>
              <w:ind/>
              <w:jc w:val="center"/>
            </w:pPr>
            <w:r>
              <w:rPr>
                <w:b w:val="1"/>
              </w:rPr>
              <w:t>2 493 458,86</w:t>
            </w:r>
          </w:p>
        </w:tc>
        <w:tc>
          <w:tcPr>
            <w:tcW w:type="dxa" w:w="1596"/>
            <w:tcBorders>
              <w:top w:color="000000" w:sz="4" w:val="single"/>
              <w:left w:color="000000" w:sz="4" w:val="single"/>
              <w:bottom w:color="000000" w:sz="4" w:val="single"/>
              <w:right w:color="000000" w:sz="4" w:val="single"/>
            </w:tcBorders>
            <w:shd w:fill="auto" w:val="clear"/>
            <w:vAlign w:val="center"/>
          </w:tcPr>
          <w:p w14:paraId="170A0000">
            <w:pPr>
              <w:ind/>
              <w:jc w:val="center"/>
            </w:pPr>
            <w:r>
              <w:rPr>
                <w:b w:val="1"/>
              </w:rPr>
              <w:t>2 151 894,00</w:t>
            </w:r>
          </w:p>
        </w:tc>
        <w:tc>
          <w:tcPr>
            <w:tcW w:type="dxa" w:w="1620"/>
            <w:tcBorders>
              <w:top w:color="000000" w:sz="4" w:val="single"/>
              <w:left w:color="000000" w:sz="4" w:val="single"/>
              <w:bottom w:color="000000" w:sz="4" w:val="single"/>
              <w:right w:color="000000" w:sz="4" w:val="single"/>
            </w:tcBorders>
            <w:shd w:fill="auto" w:val="clear"/>
            <w:vAlign w:val="center"/>
          </w:tcPr>
          <w:p w14:paraId="180A0000">
            <w:pPr>
              <w:ind/>
              <w:jc w:val="center"/>
            </w:pPr>
            <w:r>
              <w:rPr>
                <w:b w:val="1"/>
              </w:rPr>
              <w:t>1 251 894,00</w:t>
            </w:r>
          </w:p>
        </w:tc>
        <w:tc>
          <w:tcPr>
            <w:tcW w:type="dxa" w:w="1499"/>
            <w:tcBorders>
              <w:top w:color="000000" w:sz="4" w:val="single"/>
              <w:left w:color="000000" w:sz="4" w:val="single"/>
              <w:bottom w:color="000000" w:sz="4" w:val="single"/>
              <w:right w:color="000000" w:sz="4" w:val="single"/>
            </w:tcBorders>
            <w:shd w:fill="auto" w:val="clear"/>
            <w:vAlign w:val="center"/>
          </w:tcPr>
          <w:p w14:paraId="190A0000">
            <w:pPr>
              <w:ind/>
              <w:jc w:val="center"/>
            </w:pPr>
            <w:r>
              <w:rPr>
                <w:b w:val="1"/>
              </w:rPr>
              <w:t>1 251 894,00</w:t>
            </w:r>
          </w:p>
        </w:tc>
        <w:tc>
          <w:tcPr>
            <w:tcW w:type="dxa" w:w="1144"/>
            <w:tcBorders>
              <w:top w:color="000000" w:sz="4" w:val="single"/>
              <w:left w:color="000000" w:sz="4" w:val="single"/>
              <w:bottom w:color="000000" w:sz="4" w:val="single"/>
              <w:right w:color="000000" w:sz="4" w:val="single"/>
            </w:tcBorders>
            <w:shd w:fill="auto" w:val="clear"/>
          </w:tcPr>
          <w:p w14:paraId="1A0A0000">
            <w:pPr>
              <w:ind/>
              <w:jc w:val="center"/>
              <w:rPr>
                <w:b w:val="1"/>
                <w:sz w:val="28"/>
              </w:rPr>
            </w:pPr>
          </w:p>
        </w:tc>
      </w:tr>
      <w:tr>
        <w:trPr>
          <w:trHeight w:hRule="atLeast" w:val="565"/>
        </w:trPr>
        <w:tc>
          <w:tcPr>
            <w:tcW w:type="dxa" w:w="704"/>
            <w:tcBorders>
              <w:top w:color="000000" w:sz="4" w:val="single"/>
              <w:left w:color="000000" w:sz="4" w:val="single"/>
              <w:bottom w:color="000000" w:sz="4" w:val="single"/>
              <w:right w:color="000000" w:sz="4" w:val="single"/>
            </w:tcBorders>
            <w:shd w:fill="auto" w:val="clear"/>
          </w:tcPr>
          <w:p w14:paraId="1B0A0000">
            <w:pPr>
              <w:tabs>
                <w:tab w:leader="none" w:pos="210" w:val="left"/>
              </w:tabs>
              <w:ind/>
              <w:jc w:val="center"/>
            </w:pPr>
            <w:r>
              <w:rPr>
                <w:b w:val="1"/>
                <w:sz w:val="28"/>
              </w:rPr>
              <w:t>2.1</w:t>
            </w:r>
          </w:p>
        </w:tc>
        <w:tc>
          <w:tcPr>
            <w:tcW w:type="dxa" w:w="4649"/>
            <w:tcBorders>
              <w:top w:color="000000" w:sz="4" w:val="single"/>
              <w:left w:color="000000" w:sz="4" w:val="single"/>
              <w:bottom w:color="000000" w:sz="4" w:val="single"/>
              <w:right w:color="000000" w:sz="4" w:val="single"/>
            </w:tcBorders>
            <w:shd w:fill="auto" w:val="clear"/>
          </w:tcPr>
          <w:p w14:paraId="1C0A0000">
            <w:pPr>
              <w:pStyle w:val="Style_2"/>
              <w:spacing w:after="0"/>
              <w:ind/>
            </w:pPr>
            <w:r>
              <w:rPr>
                <w:b w:val="1"/>
                <w:sz w:val="28"/>
              </w:rPr>
              <w:t xml:space="preserve"> Основное мероприятие 3.01 «Создание безопасной, удобной и привлекательной среды территории муниципального образования»</w:t>
            </w:r>
          </w:p>
        </w:tc>
        <w:tc>
          <w:tcPr>
            <w:tcW w:type="dxa" w:w="1559"/>
            <w:tcBorders>
              <w:top w:color="000000" w:sz="4" w:val="single"/>
              <w:left w:color="000000" w:sz="4" w:val="single"/>
              <w:bottom w:color="000000" w:sz="4" w:val="single"/>
              <w:right w:color="000000" w:sz="4" w:val="single"/>
            </w:tcBorders>
            <w:shd w:fill="auto" w:val="clear"/>
            <w:vAlign w:val="center"/>
          </w:tcPr>
          <w:p w14:paraId="1D0A0000">
            <w:pPr>
              <w:ind/>
              <w:jc w:val="center"/>
            </w:pPr>
            <w:r>
              <w:rPr>
                <w:b w:val="1"/>
              </w:rPr>
              <w:t>9 748 419,07</w:t>
            </w:r>
          </w:p>
        </w:tc>
        <w:tc>
          <w:tcPr>
            <w:tcW w:type="dxa" w:w="1560"/>
            <w:tcBorders>
              <w:top w:color="000000" w:sz="4" w:val="single"/>
              <w:left w:color="000000" w:sz="4" w:val="single"/>
              <w:bottom w:color="000000" w:sz="4" w:val="single"/>
              <w:right w:color="000000" w:sz="4" w:val="single"/>
            </w:tcBorders>
            <w:shd w:fill="auto" w:val="clear"/>
            <w:vAlign w:val="center"/>
          </w:tcPr>
          <w:p w14:paraId="1E0A0000">
            <w:pPr>
              <w:ind/>
              <w:jc w:val="center"/>
            </w:pPr>
            <w:r>
              <w:rPr>
                <w:b w:val="1"/>
              </w:rPr>
              <w:t>5 461 917,00</w:t>
            </w:r>
          </w:p>
        </w:tc>
        <w:tc>
          <w:tcPr>
            <w:tcW w:type="dxa" w:w="1522"/>
            <w:tcBorders>
              <w:top w:color="000000" w:sz="4" w:val="single"/>
              <w:left w:color="000000" w:sz="4" w:val="single"/>
              <w:bottom w:color="000000" w:sz="4" w:val="single"/>
              <w:right w:color="000000" w:sz="4" w:val="single"/>
            </w:tcBorders>
            <w:shd w:fill="auto" w:val="clear"/>
            <w:vAlign w:val="center"/>
          </w:tcPr>
          <w:p w14:paraId="1F0A0000">
            <w:pPr>
              <w:ind/>
              <w:jc w:val="center"/>
            </w:pPr>
            <w:r>
              <w:rPr>
                <w:b w:val="1"/>
              </w:rPr>
              <w:t>2 493 458,86</w:t>
            </w:r>
          </w:p>
        </w:tc>
        <w:tc>
          <w:tcPr>
            <w:tcW w:type="dxa" w:w="1596"/>
            <w:tcBorders>
              <w:top w:color="000000" w:sz="4" w:val="single"/>
              <w:left w:color="000000" w:sz="4" w:val="single"/>
              <w:bottom w:color="000000" w:sz="4" w:val="single"/>
              <w:right w:color="000000" w:sz="4" w:val="single"/>
            </w:tcBorders>
            <w:shd w:fill="auto" w:val="clear"/>
            <w:vAlign w:val="center"/>
          </w:tcPr>
          <w:p w14:paraId="200A0000">
            <w:pPr>
              <w:ind/>
              <w:jc w:val="center"/>
            </w:pPr>
            <w:r>
              <w:rPr>
                <w:b w:val="1"/>
              </w:rPr>
              <w:t>2 151 894,00</w:t>
            </w:r>
          </w:p>
        </w:tc>
        <w:tc>
          <w:tcPr>
            <w:tcW w:type="dxa" w:w="1620"/>
            <w:tcBorders>
              <w:top w:color="000000" w:sz="4" w:val="single"/>
              <w:left w:color="000000" w:sz="4" w:val="single"/>
              <w:bottom w:color="000000" w:sz="4" w:val="single"/>
              <w:right w:color="000000" w:sz="4" w:val="single"/>
            </w:tcBorders>
            <w:shd w:fill="auto" w:val="clear"/>
            <w:vAlign w:val="center"/>
          </w:tcPr>
          <w:p w14:paraId="210A0000">
            <w:pPr>
              <w:ind/>
              <w:jc w:val="center"/>
            </w:pPr>
            <w:r>
              <w:rPr>
                <w:b w:val="1"/>
              </w:rPr>
              <w:t>1 251 894,00</w:t>
            </w:r>
          </w:p>
        </w:tc>
        <w:tc>
          <w:tcPr>
            <w:tcW w:type="dxa" w:w="1499"/>
            <w:tcBorders>
              <w:top w:color="000000" w:sz="4" w:val="single"/>
              <w:left w:color="000000" w:sz="4" w:val="single"/>
              <w:bottom w:color="000000" w:sz="4" w:val="single"/>
              <w:right w:color="000000" w:sz="4" w:val="single"/>
            </w:tcBorders>
            <w:shd w:fill="auto" w:val="clear"/>
            <w:vAlign w:val="center"/>
          </w:tcPr>
          <w:p w14:paraId="220A0000">
            <w:pPr>
              <w:ind/>
              <w:jc w:val="center"/>
            </w:pPr>
            <w:r>
              <w:rPr>
                <w:b w:val="1"/>
              </w:rPr>
              <w:t>1 251 894,00</w:t>
            </w:r>
          </w:p>
        </w:tc>
        <w:tc>
          <w:tcPr>
            <w:tcW w:type="dxa" w:w="1144"/>
            <w:tcBorders>
              <w:top w:color="000000" w:sz="4" w:val="single"/>
              <w:left w:color="000000" w:sz="4" w:val="single"/>
              <w:bottom w:color="000000" w:sz="4" w:val="single"/>
              <w:right w:color="000000" w:sz="4" w:val="single"/>
            </w:tcBorders>
            <w:shd w:fill="auto" w:val="clear"/>
          </w:tcPr>
          <w:p w14:paraId="230A0000">
            <w:pPr>
              <w:ind/>
              <w:jc w:val="center"/>
              <w:rPr>
                <w:b w:val="1"/>
                <w:sz w:val="28"/>
              </w:rPr>
            </w:pPr>
          </w:p>
        </w:tc>
      </w:tr>
      <w:tr>
        <w:trPr>
          <w:trHeight w:hRule="atLeast" w:val="191"/>
        </w:trPr>
        <w:tc>
          <w:tcPr>
            <w:tcW w:type="dxa" w:w="704"/>
            <w:tcBorders>
              <w:top w:color="000000" w:sz="4" w:val="single"/>
              <w:left w:color="000000" w:sz="4" w:val="single"/>
              <w:bottom w:color="000000" w:sz="4" w:val="single"/>
              <w:right w:color="000000" w:sz="4" w:val="single"/>
            </w:tcBorders>
            <w:shd w:fill="auto" w:val="clear"/>
            <w:vAlign w:val="center"/>
          </w:tcPr>
          <w:p w14:paraId="240A0000">
            <w:pPr>
              <w:tabs>
                <w:tab w:leader="none" w:pos="210" w:val="left"/>
              </w:tabs>
              <w:ind/>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250A0000">
            <w:pPr>
              <w:ind w:firstLine="0" w:left="1700"/>
            </w:pPr>
            <w:r>
              <w:rPr>
                <w:b w:val="1"/>
                <w:sz w:val="28"/>
              </w:rPr>
              <w:t>Муниципальный бюджет</w:t>
            </w:r>
          </w:p>
        </w:tc>
        <w:tc>
          <w:tcPr>
            <w:tcW w:type="dxa" w:w="1559"/>
            <w:tcBorders>
              <w:top w:color="000000" w:sz="4" w:val="single"/>
              <w:left w:color="000000" w:sz="4" w:val="single"/>
              <w:bottom w:color="000000" w:sz="4" w:val="single"/>
              <w:right w:color="000000" w:sz="4" w:val="single"/>
            </w:tcBorders>
            <w:shd w:fill="auto" w:val="clear"/>
            <w:vAlign w:val="center"/>
          </w:tcPr>
          <w:p w14:paraId="260A0000">
            <w:pPr>
              <w:ind/>
              <w:jc w:val="center"/>
            </w:pPr>
            <w:r>
              <w:rPr>
                <w:b w:val="1"/>
              </w:rPr>
              <w:t>9 232 792,82</w:t>
            </w:r>
          </w:p>
        </w:tc>
        <w:tc>
          <w:tcPr>
            <w:tcW w:type="dxa" w:w="1560"/>
            <w:tcBorders>
              <w:top w:color="000000" w:sz="4" w:val="single"/>
              <w:left w:color="000000" w:sz="4" w:val="single"/>
              <w:bottom w:color="000000" w:sz="4" w:val="single"/>
              <w:right w:color="000000" w:sz="4" w:val="single"/>
            </w:tcBorders>
            <w:shd w:fill="auto" w:val="clear"/>
            <w:vAlign w:val="center"/>
          </w:tcPr>
          <w:p w14:paraId="270A0000">
            <w:pPr>
              <w:ind/>
              <w:jc w:val="center"/>
            </w:pPr>
            <w:r>
              <w:rPr>
                <w:b w:val="1"/>
              </w:rPr>
              <w:t>4 464 390,00</w:t>
            </w:r>
          </w:p>
        </w:tc>
        <w:tc>
          <w:tcPr>
            <w:tcW w:type="dxa" w:w="1522"/>
            <w:tcBorders>
              <w:top w:color="000000" w:sz="4" w:val="single"/>
              <w:left w:color="000000" w:sz="4" w:val="single"/>
              <w:bottom w:color="000000" w:sz="4" w:val="single"/>
              <w:right w:color="000000" w:sz="4" w:val="single"/>
            </w:tcBorders>
            <w:shd w:fill="auto" w:val="clear"/>
            <w:vAlign w:val="center"/>
          </w:tcPr>
          <w:p w14:paraId="280A0000">
            <w:pPr>
              <w:ind/>
              <w:jc w:val="center"/>
            </w:pPr>
            <w:r>
              <w:rPr>
                <w:b w:val="1"/>
              </w:rPr>
              <w:t>1 446 476,86</w:t>
            </w:r>
          </w:p>
        </w:tc>
        <w:tc>
          <w:tcPr>
            <w:tcW w:type="dxa" w:w="1596"/>
            <w:tcBorders>
              <w:top w:color="000000" w:sz="4" w:val="single"/>
              <w:left w:color="000000" w:sz="4" w:val="single"/>
              <w:bottom w:color="000000" w:sz="4" w:val="single"/>
              <w:right w:color="000000" w:sz="4" w:val="single"/>
            </w:tcBorders>
            <w:shd w:fill="auto" w:val="clear"/>
            <w:vAlign w:val="center"/>
          </w:tcPr>
          <w:p w14:paraId="290A0000">
            <w:pPr>
              <w:ind/>
              <w:jc w:val="center"/>
            </w:pPr>
            <w:r>
              <w:rPr>
                <w:b w:val="1"/>
              </w:rPr>
              <w:t>1 018</w:t>
            </w:r>
            <w:r>
              <w:rPr>
                <w:b w:val="1"/>
              </w:rPr>
              <w:t xml:space="preserve"> 510,00</w:t>
            </w:r>
          </w:p>
        </w:tc>
        <w:tc>
          <w:tcPr>
            <w:tcW w:type="dxa" w:w="1620"/>
            <w:tcBorders>
              <w:top w:color="000000" w:sz="4" w:val="single"/>
              <w:left w:color="000000" w:sz="4" w:val="single"/>
              <w:bottom w:color="000000" w:sz="4" w:val="single"/>
              <w:right w:color="000000" w:sz="4" w:val="single"/>
            </w:tcBorders>
            <w:shd w:fill="auto" w:val="clear"/>
            <w:vAlign w:val="center"/>
          </w:tcPr>
          <w:p w14:paraId="2A0A0000">
            <w:pPr>
              <w:ind/>
              <w:jc w:val="center"/>
            </w:pPr>
            <w:r>
              <w:rPr>
                <w:b w:val="1"/>
              </w:rPr>
              <w:t>118 510,00</w:t>
            </w:r>
          </w:p>
        </w:tc>
        <w:tc>
          <w:tcPr>
            <w:tcW w:type="dxa" w:w="1499"/>
            <w:tcBorders>
              <w:top w:color="000000" w:sz="4" w:val="single"/>
              <w:left w:color="000000" w:sz="4" w:val="single"/>
              <w:bottom w:color="000000" w:sz="4" w:val="single"/>
              <w:right w:color="000000" w:sz="4" w:val="single"/>
            </w:tcBorders>
            <w:shd w:fill="auto" w:val="clear"/>
            <w:vAlign w:val="center"/>
          </w:tcPr>
          <w:p w14:paraId="2B0A0000">
            <w:pPr>
              <w:ind/>
              <w:jc w:val="center"/>
            </w:pPr>
            <w:r>
              <w:rPr>
                <w:b w:val="1"/>
              </w:rPr>
              <w:t>118 510,00</w:t>
            </w:r>
          </w:p>
        </w:tc>
        <w:tc>
          <w:tcPr>
            <w:tcW w:type="dxa" w:w="1144"/>
            <w:tcBorders>
              <w:top w:color="000000" w:sz="4" w:val="single"/>
              <w:left w:color="000000" w:sz="4" w:val="single"/>
              <w:bottom w:color="000000" w:sz="4" w:val="single"/>
              <w:right w:color="000000" w:sz="4" w:val="single"/>
            </w:tcBorders>
            <w:shd w:fill="auto" w:val="clear"/>
            <w:vAlign w:val="center"/>
          </w:tcPr>
          <w:p w14:paraId="2C0A0000">
            <w:pPr>
              <w:ind/>
              <w:jc w:val="center"/>
              <w:rPr>
                <w:b w:val="1"/>
                <w:sz w:val="28"/>
              </w:rPr>
            </w:pPr>
          </w:p>
        </w:tc>
      </w:tr>
      <w:tr>
        <w:trPr>
          <w:trHeight w:hRule="atLeast" w:val="217"/>
        </w:trPr>
        <w:tc>
          <w:tcPr>
            <w:tcW w:type="dxa" w:w="704"/>
            <w:tcBorders>
              <w:top w:color="000000" w:sz="4" w:val="single"/>
              <w:left w:color="000000" w:sz="4" w:val="single"/>
              <w:bottom w:color="000000" w:sz="4" w:val="single"/>
              <w:right w:color="000000" w:sz="4" w:val="single"/>
            </w:tcBorders>
            <w:shd w:fill="auto" w:val="clear"/>
            <w:vAlign w:val="center"/>
          </w:tcPr>
          <w:p w14:paraId="2D0A0000">
            <w:pPr>
              <w:tabs>
                <w:tab w:leader="none" w:pos="210" w:val="left"/>
              </w:tabs>
              <w:ind/>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2E0A0000">
            <w:pPr>
              <w:ind w:firstLine="0" w:left="1700"/>
            </w:pPr>
            <w:r>
              <w:rPr>
                <w:b w:val="1"/>
                <w:sz w:val="28"/>
              </w:rPr>
              <w:t>Областной бюджет</w:t>
            </w:r>
          </w:p>
        </w:tc>
        <w:tc>
          <w:tcPr>
            <w:tcW w:type="dxa" w:w="1559"/>
            <w:tcBorders>
              <w:top w:color="000000" w:sz="4" w:val="single"/>
              <w:left w:color="000000" w:sz="4" w:val="single"/>
              <w:bottom w:color="000000" w:sz="4" w:val="single"/>
              <w:right w:color="000000" w:sz="4" w:val="single"/>
            </w:tcBorders>
            <w:shd w:fill="auto" w:val="clear"/>
            <w:vAlign w:val="center"/>
          </w:tcPr>
          <w:p w14:paraId="2F0A0000">
            <w:pPr>
              <w:ind/>
              <w:jc w:val="center"/>
            </w:pPr>
            <w:r>
              <w:rPr>
                <w:b w:val="1"/>
              </w:rPr>
              <w:t>515 626,25</w:t>
            </w:r>
          </w:p>
        </w:tc>
        <w:tc>
          <w:tcPr>
            <w:tcW w:type="dxa" w:w="1560"/>
            <w:tcBorders>
              <w:top w:color="000000" w:sz="4" w:val="single"/>
              <w:left w:color="000000" w:sz="4" w:val="single"/>
              <w:bottom w:color="000000" w:sz="4" w:val="single"/>
              <w:right w:color="000000" w:sz="4" w:val="single"/>
            </w:tcBorders>
            <w:shd w:fill="auto" w:val="clear"/>
            <w:vAlign w:val="center"/>
          </w:tcPr>
          <w:p w14:paraId="300A0000">
            <w:pPr>
              <w:ind/>
              <w:jc w:val="center"/>
            </w:pPr>
            <w:r>
              <w:rPr>
                <w:b w:val="1"/>
              </w:rPr>
              <w:t>997 527,00</w:t>
            </w:r>
          </w:p>
        </w:tc>
        <w:tc>
          <w:tcPr>
            <w:tcW w:type="dxa" w:w="1522"/>
            <w:tcBorders>
              <w:top w:color="000000" w:sz="4" w:val="single"/>
              <w:left w:color="000000" w:sz="4" w:val="single"/>
              <w:bottom w:color="000000" w:sz="4" w:val="single"/>
              <w:right w:color="000000" w:sz="4" w:val="single"/>
            </w:tcBorders>
            <w:shd w:fill="auto" w:val="clear"/>
            <w:vAlign w:val="center"/>
          </w:tcPr>
          <w:p w14:paraId="310A0000">
            <w:pPr>
              <w:ind/>
              <w:jc w:val="center"/>
            </w:pPr>
            <w:r>
              <w:rPr>
                <w:b w:val="1"/>
              </w:rPr>
              <w:t>1 046 982,00</w:t>
            </w:r>
          </w:p>
        </w:tc>
        <w:tc>
          <w:tcPr>
            <w:tcW w:type="dxa" w:w="1596"/>
            <w:tcBorders>
              <w:top w:color="000000" w:sz="4" w:val="single"/>
              <w:left w:color="000000" w:sz="4" w:val="single"/>
              <w:bottom w:color="000000" w:sz="4" w:val="single"/>
              <w:right w:color="000000" w:sz="4" w:val="single"/>
            </w:tcBorders>
            <w:shd w:fill="auto" w:val="clear"/>
            <w:vAlign w:val="center"/>
          </w:tcPr>
          <w:p w14:paraId="320A0000">
            <w:pPr>
              <w:ind/>
              <w:jc w:val="center"/>
            </w:pPr>
            <w:r>
              <w:rPr>
                <w:b w:val="1"/>
              </w:rPr>
              <w:t>1 133 384,00</w:t>
            </w:r>
          </w:p>
        </w:tc>
        <w:tc>
          <w:tcPr>
            <w:tcW w:type="dxa" w:w="1620"/>
            <w:tcBorders>
              <w:top w:color="000000" w:sz="4" w:val="single"/>
              <w:left w:color="000000" w:sz="4" w:val="single"/>
              <w:bottom w:color="000000" w:sz="4" w:val="single"/>
              <w:right w:color="000000" w:sz="4" w:val="single"/>
            </w:tcBorders>
            <w:shd w:fill="auto" w:val="clear"/>
            <w:vAlign w:val="center"/>
          </w:tcPr>
          <w:p w14:paraId="330A0000">
            <w:pPr>
              <w:ind/>
              <w:jc w:val="center"/>
            </w:pPr>
            <w:r>
              <w:rPr>
                <w:b w:val="1"/>
              </w:rPr>
              <w:t>1 133 384,00</w:t>
            </w:r>
          </w:p>
        </w:tc>
        <w:tc>
          <w:tcPr>
            <w:tcW w:type="dxa" w:w="1499"/>
            <w:tcBorders>
              <w:top w:color="000000" w:sz="4" w:val="single"/>
              <w:left w:color="000000" w:sz="4" w:val="single"/>
              <w:bottom w:color="000000" w:sz="4" w:val="single"/>
              <w:right w:color="000000" w:sz="4" w:val="single"/>
            </w:tcBorders>
            <w:shd w:fill="auto" w:val="clear"/>
            <w:vAlign w:val="center"/>
          </w:tcPr>
          <w:p w14:paraId="340A0000">
            <w:pPr>
              <w:ind/>
              <w:jc w:val="center"/>
            </w:pPr>
            <w:r>
              <w:rPr>
                <w:b w:val="1"/>
              </w:rPr>
              <w:t>1 133 384,00</w:t>
            </w:r>
          </w:p>
        </w:tc>
        <w:tc>
          <w:tcPr>
            <w:tcW w:type="dxa" w:w="1144"/>
            <w:tcBorders>
              <w:top w:color="000000" w:sz="4" w:val="single"/>
              <w:left w:color="000000" w:sz="4" w:val="single"/>
              <w:bottom w:color="000000" w:sz="4" w:val="single"/>
              <w:right w:color="000000" w:sz="4" w:val="single"/>
            </w:tcBorders>
            <w:shd w:fill="auto" w:val="clear"/>
            <w:vAlign w:val="center"/>
          </w:tcPr>
          <w:p w14:paraId="350A0000">
            <w:pPr>
              <w:ind/>
              <w:jc w:val="center"/>
              <w:rPr>
                <w:b w:val="1"/>
                <w:i w:val="1"/>
                <w:sz w:val="28"/>
              </w:rPr>
            </w:pPr>
          </w:p>
        </w:tc>
      </w:tr>
      <w:tr>
        <w:trPr>
          <w:trHeight w:hRule="atLeast" w:val="736"/>
        </w:trPr>
        <w:tc>
          <w:tcPr>
            <w:tcW w:type="dxa" w:w="704"/>
            <w:tcBorders>
              <w:top w:color="000000" w:sz="4" w:val="single"/>
              <w:left w:color="000000" w:sz="4" w:val="single"/>
              <w:bottom w:color="000000" w:sz="4" w:val="single"/>
              <w:right w:color="000000" w:sz="4" w:val="single"/>
            </w:tcBorders>
            <w:shd w:fill="auto" w:val="clear"/>
            <w:vAlign w:val="center"/>
          </w:tcPr>
          <w:p w14:paraId="360A0000">
            <w:pPr>
              <w:tabs>
                <w:tab w:leader="none" w:pos="210" w:val="left"/>
              </w:tabs>
              <w:ind/>
              <w:rPr>
                <w:b w:val="1"/>
                <w:i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370A0000">
            <w:pPr>
              <w:ind w:firstLine="0" w:left="285"/>
            </w:pPr>
            <w:r>
              <w:rPr>
                <w:sz w:val="28"/>
              </w:rPr>
              <w:t xml:space="preserve">Благоустройство территории в п. Горшечное (парк, стадион) </w:t>
            </w:r>
          </w:p>
        </w:tc>
        <w:tc>
          <w:tcPr>
            <w:tcW w:type="dxa" w:w="1559"/>
            <w:tcBorders>
              <w:top w:color="000000" w:sz="4" w:val="single"/>
              <w:left w:color="000000" w:sz="4" w:val="single"/>
              <w:bottom w:color="000000" w:sz="4" w:val="single"/>
              <w:right w:color="000000" w:sz="4" w:val="single"/>
            </w:tcBorders>
            <w:shd w:fill="auto" w:val="clear"/>
            <w:vAlign w:val="center"/>
          </w:tcPr>
          <w:p w14:paraId="380A0000">
            <w:pPr>
              <w:ind/>
              <w:jc w:val="center"/>
            </w:pPr>
            <w:r>
              <w:t>5 000 000</w:t>
            </w:r>
          </w:p>
        </w:tc>
        <w:tc>
          <w:tcPr>
            <w:tcW w:type="dxa" w:w="1560"/>
            <w:tcBorders>
              <w:top w:color="000000" w:sz="4" w:val="single"/>
              <w:left w:color="000000" w:sz="4" w:val="single"/>
              <w:bottom w:color="000000" w:sz="4" w:val="single"/>
              <w:right w:color="000000" w:sz="4" w:val="single"/>
            </w:tcBorders>
            <w:shd w:fill="auto" w:val="clear"/>
            <w:vAlign w:val="center"/>
          </w:tcPr>
          <w:p w14:paraId="39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3A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3B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3C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tcPr>
          <w:p w14:paraId="3D0A0000">
            <w:pPr>
              <w:ind/>
              <w:jc w:val="center"/>
              <w:rPr>
                <w:b w:val="1"/>
                <w:i w:val="1"/>
                <w:sz w:val="28"/>
              </w:rPr>
            </w:pPr>
          </w:p>
        </w:tc>
        <w:tc>
          <w:tcPr>
            <w:tcW w:type="dxa" w:w="1144"/>
            <w:tcBorders>
              <w:top w:color="000000" w:sz="4" w:val="single"/>
              <w:left w:color="000000" w:sz="4" w:val="single"/>
              <w:bottom w:color="000000" w:sz="4" w:val="single"/>
              <w:right w:color="000000" w:sz="4" w:val="single"/>
            </w:tcBorders>
            <w:shd w:fill="auto" w:val="clear"/>
            <w:vAlign w:val="center"/>
          </w:tcPr>
          <w:p w14:paraId="3E0A0000">
            <w:pPr>
              <w:ind/>
              <w:jc w:val="center"/>
              <w:rPr>
                <w:i w:val="1"/>
                <w:sz w:val="28"/>
              </w:rPr>
            </w:pPr>
          </w:p>
        </w:tc>
      </w:tr>
      <w:tr>
        <w:trPr>
          <w:trHeight w:hRule="atLeast" w:val="217"/>
        </w:trPr>
        <w:tc>
          <w:tcPr>
            <w:tcW w:type="dxa" w:w="704"/>
            <w:tcBorders>
              <w:top w:color="000000" w:sz="4" w:val="single"/>
              <w:left w:color="000000" w:sz="4" w:val="single"/>
              <w:bottom w:color="000000" w:sz="4" w:val="single"/>
              <w:right w:color="000000" w:sz="4" w:val="single"/>
            </w:tcBorders>
            <w:shd w:fill="auto" w:val="clear"/>
            <w:vAlign w:val="center"/>
          </w:tcPr>
          <w:p w14:paraId="3F0A0000">
            <w:pPr>
              <w:tabs>
                <w:tab w:leader="none" w:pos="210" w:val="left"/>
              </w:tabs>
              <w:ind/>
              <w:rPr>
                <w:i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400A0000">
            <w:pPr>
              <w:ind w:firstLine="0" w:left="1700"/>
            </w:pPr>
            <w:r>
              <w:rPr>
                <w:sz w:val="28"/>
              </w:rPr>
              <w:t>Муниципальный бюджет</w:t>
            </w:r>
          </w:p>
        </w:tc>
        <w:tc>
          <w:tcPr>
            <w:tcW w:type="dxa" w:w="1559"/>
            <w:tcBorders>
              <w:top w:color="000000" w:sz="4" w:val="single"/>
              <w:left w:color="000000" w:sz="4" w:val="single"/>
              <w:bottom w:color="000000" w:sz="4" w:val="single"/>
              <w:right w:color="000000" w:sz="4" w:val="single"/>
            </w:tcBorders>
            <w:shd w:fill="auto" w:val="clear"/>
            <w:vAlign w:val="center"/>
          </w:tcPr>
          <w:p w14:paraId="410A0000">
            <w:pPr>
              <w:ind/>
              <w:jc w:val="center"/>
            </w:pPr>
            <w:r>
              <w:t>5 000 000</w:t>
            </w:r>
          </w:p>
        </w:tc>
        <w:tc>
          <w:tcPr>
            <w:tcW w:type="dxa" w:w="1560"/>
            <w:tcBorders>
              <w:top w:color="000000" w:sz="4" w:val="single"/>
              <w:left w:color="000000" w:sz="4" w:val="single"/>
              <w:bottom w:color="000000" w:sz="4" w:val="single"/>
              <w:right w:color="000000" w:sz="4" w:val="single"/>
            </w:tcBorders>
            <w:shd w:fill="auto" w:val="clear"/>
            <w:vAlign w:val="center"/>
          </w:tcPr>
          <w:p w14:paraId="42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43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44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45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tcPr>
          <w:p w14:paraId="460A0000">
            <w:pPr>
              <w:ind/>
              <w:jc w:val="center"/>
              <w:rPr>
                <w:b w:val="1"/>
                <w:i w:val="1"/>
                <w:sz w:val="28"/>
              </w:rPr>
            </w:pPr>
          </w:p>
        </w:tc>
        <w:tc>
          <w:tcPr>
            <w:tcW w:type="dxa" w:w="1144"/>
            <w:tcBorders>
              <w:top w:color="000000" w:sz="4" w:val="single"/>
              <w:left w:color="000000" w:sz="4" w:val="single"/>
              <w:bottom w:color="000000" w:sz="4" w:val="single"/>
              <w:right w:color="000000" w:sz="4" w:val="single"/>
            </w:tcBorders>
            <w:shd w:fill="auto" w:val="clear"/>
            <w:vAlign w:val="center"/>
          </w:tcPr>
          <w:p w14:paraId="470A0000">
            <w:pPr>
              <w:ind/>
              <w:jc w:val="center"/>
              <w:rPr>
                <w:i w:val="1"/>
                <w:sz w:val="28"/>
              </w:rPr>
            </w:pPr>
          </w:p>
        </w:tc>
      </w:tr>
      <w:tr>
        <w:trPr>
          <w:trHeight w:hRule="atLeast" w:val="217"/>
        </w:trPr>
        <w:tc>
          <w:tcPr>
            <w:tcW w:type="dxa" w:w="704"/>
            <w:tcBorders>
              <w:top w:color="000000" w:sz="4" w:val="single"/>
              <w:left w:color="000000" w:sz="4" w:val="single"/>
              <w:bottom w:color="000000" w:sz="4" w:val="single"/>
              <w:right w:color="000000" w:sz="4" w:val="single"/>
            </w:tcBorders>
            <w:shd w:fill="auto" w:val="clear"/>
            <w:vAlign w:val="center"/>
          </w:tcPr>
          <w:p w14:paraId="480A0000">
            <w:pPr>
              <w:tabs>
                <w:tab w:leader="none" w:pos="210" w:val="left"/>
              </w:tabs>
              <w:ind/>
              <w:rPr>
                <w:i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490A0000">
            <w:pPr>
              <w:ind w:firstLine="0" w:left="1700"/>
            </w:pPr>
            <w:r>
              <w:rPr>
                <w:sz w:val="28"/>
              </w:rPr>
              <w:t>Областной бюджет</w:t>
            </w:r>
          </w:p>
        </w:tc>
        <w:tc>
          <w:tcPr>
            <w:tcW w:type="dxa" w:w="1559"/>
            <w:tcBorders>
              <w:top w:color="000000" w:sz="4" w:val="single"/>
              <w:left w:color="000000" w:sz="4" w:val="single"/>
              <w:bottom w:color="000000" w:sz="4" w:val="single"/>
              <w:right w:color="000000" w:sz="4" w:val="single"/>
            </w:tcBorders>
            <w:shd w:fill="auto" w:val="clear"/>
            <w:vAlign w:val="center"/>
          </w:tcPr>
          <w:p w14:paraId="4A0A0000">
            <w:pPr>
              <w:ind/>
              <w:jc w:val="center"/>
            </w:pPr>
            <w:r>
              <w:t>-</w:t>
            </w:r>
          </w:p>
        </w:tc>
        <w:tc>
          <w:tcPr>
            <w:tcW w:type="dxa" w:w="1560"/>
            <w:tcBorders>
              <w:top w:color="000000" w:sz="4" w:val="single"/>
              <w:left w:color="000000" w:sz="4" w:val="single"/>
              <w:bottom w:color="000000" w:sz="4" w:val="single"/>
              <w:right w:color="000000" w:sz="4" w:val="single"/>
            </w:tcBorders>
            <w:shd w:fill="auto" w:val="clear"/>
            <w:vAlign w:val="center"/>
          </w:tcPr>
          <w:p w14:paraId="4B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4C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4D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4E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tcPr>
          <w:p w14:paraId="4F0A0000">
            <w:pPr>
              <w:ind/>
              <w:jc w:val="center"/>
              <w:rPr>
                <w:b w:val="1"/>
                <w:i w:val="1"/>
                <w:sz w:val="28"/>
              </w:rPr>
            </w:pPr>
          </w:p>
        </w:tc>
        <w:tc>
          <w:tcPr>
            <w:tcW w:type="dxa" w:w="1144"/>
            <w:tcBorders>
              <w:top w:color="000000" w:sz="4" w:val="single"/>
              <w:left w:color="000000" w:sz="4" w:val="single"/>
              <w:bottom w:color="000000" w:sz="4" w:val="single"/>
              <w:right w:color="000000" w:sz="4" w:val="single"/>
            </w:tcBorders>
            <w:shd w:fill="auto" w:val="clear"/>
            <w:vAlign w:val="center"/>
          </w:tcPr>
          <w:p w14:paraId="500A0000">
            <w:pPr>
              <w:ind/>
              <w:jc w:val="center"/>
              <w:rPr>
                <w:i w:val="1"/>
                <w:sz w:val="28"/>
              </w:rPr>
            </w:pPr>
          </w:p>
        </w:tc>
      </w:tr>
      <w:tr>
        <w:trPr>
          <w:trHeight w:hRule="atLeast" w:val="217"/>
        </w:trPr>
        <w:tc>
          <w:tcPr>
            <w:tcW w:type="dxa" w:w="704"/>
            <w:tcBorders>
              <w:top w:color="000000" w:sz="4" w:val="single"/>
              <w:left w:color="000000" w:sz="4" w:val="single"/>
              <w:bottom w:color="000000" w:sz="4" w:val="single"/>
              <w:right w:color="000000" w:sz="4" w:val="single"/>
            </w:tcBorders>
            <w:shd w:fill="auto" w:val="clear"/>
            <w:vAlign w:val="center"/>
          </w:tcPr>
          <w:p w14:paraId="510A0000">
            <w:pPr>
              <w:tabs>
                <w:tab w:leader="none" w:pos="210" w:val="left"/>
              </w:tabs>
              <w:ind/>
              <w:rPr>
                <w:i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520A0000">
            <w:r>
              <w:rPr>
                <w:sz w:val="28"/>
              </w:rPr>
              <w:t>Благоустройство территории сельсоветов</w:t>
            </w:r>
          </w:p>
        </w:tc>
        <w:tc>
          <w:tcPr>
            <w:tcW w:type="dxa" w:w="1559"/>
            <w:tcBorders>
              <w:top w:color="000000" w:sz="4" w:val="single"/>
              <w:left w:color="000000" w:sz="4" w:val="single"/>
              <w:bottom w:color="000000" w:sz="4" w:val="single"/>
              <w:right w:color="000000" w:sz="4" w:val="single"/>
            </w:tcBorders>
            <w:shd w:fill="auto" w:val="clear"/>
            <w:vAlign w:val="center"/>
          </w:tcPr>
          <w:p w14:paraId="530A0000">
            <w:pPr>
              <w:ind/>
              <w:jc w:val="center"/>
            </w:pPr>
            <w:r>
              <w:t>3 050 689,70</w:t>
            </w:r>
          </w:p>
        </w:tc>
        <w:tc>
          <w:tcPr>
            <w:tcW w:type="dxa" w:w="1560"/>
            <w:tcBorders>
              <w:top w:color="000000" w:sz="4" w:val="single"/>
              <w:left w:color="000000" w:sz="4" w:val="single"/>
              <w:bottom w:color="000000" w:sz="4" w:val="single"/>
              <w:right w:color="000000" w:sz="4" w:val="single"/>
            </w:tcBorders>
            <w:shd w:fill="auto" w:val="clear"/>
            <w:vAlign w:val="center"/>
          </w:tcPr>
          <w:p w14:paraId="54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55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56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57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tcPr>
          <w:p w14:paraId="580A0000">
            <w:pPr>
              <w:ind/>
              <w:jc w:val="center"/>
              <w:rPr>
                <w:b w:val="1"/>
                <w:i w:val="1"/>
                <w:sz w:val="28"/>
              </w:rPr>
            </w:pPr>
          </w:p>
        </w:tc>
        <w:tc>
          <w:tcPr>
            <w:tcW w:type="dxa" w:w="1144"/>
            <w:tcBorders>
              <w:top w:color="000000" w:sz="4" w:val="single"/>
              <w:left w:color="000000" w:sz="4" w:val="single"/>
              <w:bottom w:color="000000" w:sz="4" w:val="single"/>
              <w:right w:color="000000" w:sz="4" w:val="single"/>
            </w:tcBorders>
            <w:shd w:fill="auto" w:val="clear"/>
            <w:vAlign w:val="center"/>
          </w:tcPr>
          <w:p w14:paraId="590A0000">
            <w:pPr>
              <w:ind/>
              <w:jc w:val="center"/>
              <w:rPr>
                <w:i w:val="1"/>
                <w:sz w:val="28"/>
              </w:rPr>
            </w:pPr>
          </w:p>
        </w:tc>
      </w:tr>
      <w:tr>
        <w:trPr>
          <w:trHeight w:hRule="atLeast" w:val="217"/>
        </w:trPr>
        <w:tc>
          <w:tcPr>
            <w:tcW w:type="dxa" w:w="704"/>
            <w:tcBorders>
              <w:top w:color="000000" w:sz="4" w:val="single"/>
              <w:left w:color="000000" w:sz="4" w:val="single"/>
              <w:bottom w:color="000000" w:sz="4" w:val="single"/>
              <w:right w:color="000000" w:sz="4" w:val="single"/>
            </w:tcBorders>
            <w:shd w:fill="auto" w:val="clear"/>
            <w:vAlign w:val="center"/>
          </w:tcPr>
          <w:p w14:paraId="5A0A0000">
            <w:pPr>
              <w:tabs>
                <w:tab w:leader="none" w:pos="210" w:val="left"/>
              </w:tabs>
              <w:ind/>
              <w:rPr>
                <w:i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5B0A0000">
            <w:pPr>
              <w:ind w:firstLine="0" w:left="1700"/>
            </w:pPr>
            <w:r>
              <w:rPr>
                <w:sz w:val="28"/>
              </w:rPr>
              <w:t>Муниципальный бюджет</w:t>
            </w:r>
          </w:p>
        </w:tc>
        <w:tc>
          <w:tcPr>
            <w:tcW w:type="dxa" w:w="1559"/>
            <w:tcBorders>
              <w:top w:color="000000" w:sz="4" w:val="single"/>
              <w:left w:color="000000" w:sz="4" w:val="single"/>
              <w:bottom w:color="000000" w:sz="4" w:val="single"/>
              <w:right w:color="000000" w:sz="4" w:val="single"/>
            </w:tcBorders>
            <w:shd w:fill="auto" w:val="clear"/>
            <w:vAlign w:val="center"/>
          </w:tcPr>
          <w:p w14:paraId="5C0A0000">
            <w:pPr>
              <w:ind/>
              <w:jc w:val="center"/>
            </w:pPr>
            <w:r>
              <w:t>3 050 689,70</w:t>
            </w:r>
          </w:p>
        </w:tc>
        <w:tc>
          <w:tcPr>
            <w:tcW w:type="dxa" w:w="1560"/>
            <w:tcBorders>
              <w:top w:color="000000" w:sz="4" w:val="single"/>
              <w:left w:color="000000" w:sz="4" w:val="single"/>
              <w:bottom w:color="000000" w:sz="4" w:val="single"/>
              <w:right w:color="000000" w:sz="4" w:val="single"/>
            </w:tcBorders>
            <w:shd w:fill="auto" w:val="clear"/>
            <w:vAlign w:val="center"/>
          </w:tcPr>
          <w:p w14:paraId="5D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5E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5F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60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tcPr>
          <w:p w14:paraId="610A0000">
            <w:pPr>
              <w:ind/>
              <w:jc w:val="center"/>
              <w:rPr>
                <w:b w:val="1"/>
                <w:i w:val="1"/>
                <w:sz w:val="28"/>
              </w:rPr>
            </w:pPr>
          </w:p>
        </w:tc>
        <w:tc>
          <w:tcPr>
            <w:tcW w:type="dxa" w:w="1144"/>
            <w:tcBorders>
              <w:top w:color="000000" w:sz="4" w:val="single"/>
              <w:left w:color="000000" w:sz="4" w:val="single"/>
              <w:bottom w:color="000000" w:sz="4" w:val="single"/>
              <w:right w:color="000000" w:sz="4" w:val="single"/>
            </w:tcBorders>
            <w:shd w:fill="auto" w:val="clear"/>
            <w:vAlign w:val="center"/>
          </w:tcPr>
          <w:p w14:paraId="620A0000">
            <w:pPr>
              <w:ind/>
              <w:jc w:val="center"/>
              <w:rPr>
                <w:i w:val="1"/>
                <w:sz w:val="28"/>
              </w:rPr>
            </w:pPr>
          </w:p>
        </w:tc>
      </w:tr>
      <w:tr>
        <w:trPr>
          <w:trHeight w:hRule="atLeast" w:val="217"/>
        </w:trPr>
        <w:tc>
          <w:tcPr>
            <w:tcW w:type="dxa" w:w="704"/>
            <w:tcBorders>
              <w:top w:color="000000" w:sz="4" w:val="single"/>
              <w:left w:color="000000" w:sz="4" w:val="single"/>
              <w:bottom w:color="000000" w:sz="4" w:val="single"/>
              <w:right w:color="000000" w:sz="4" w:val="single"/>
            </w:tcBorders>
            <w:shd w:fill="auto" w:val="clear"/>
            <w:vAlign w:val="center"/>
          </w:tcPr>
          <w:p w14:paraId="630A0000">
            <w:pPr>
              <w:tabs>
                <w:tab w:leader="none" w:pos="210" w:val="left"/>
              </w:tabs>
              <w:ind/>
              <w:rPr>
                <w:i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640A0000">
            <w:pPr>
              <w:ind w:firstLine="0" w:left="1700"/>
            </w:pPr>
            <w:r>
              <w:rPr>
                <w:sz w:val="28"/>
              </w:rPr>
              <w:t>Областной бюджет</w:t>
            </w:r>
          </w:p>
        </w:tc>
        <w:tc>
          <w:tcPr>
            <w:tcW w:type="dxa" w:w="1559"/>
            <w:tcBorders>
              <w:top w:color="000000" w:sz="4" w:val="single"/>
              <w:left w:color="000000" w:sz="4" w:val="single"/>
              <w:bottom w:color="000000" w:sz="4" w:val="single"/>
              <w:right w:color="000000" w:sz="4" w:val="single"/>
            </w:tcBorders>
            <w:shd w:fill="auto" w:val="clear"/>
            <w:vAlign w:val="center"/>
          </w:tcPr>
          <w:p w14:paraId="650A0000">
            <w:pPr>
              <w:ind/>
              <w:jc w:val="center"/>
            </w:pPr>
            <w:r>
              <w:t>-</w:t>
            </w:r>
          </w:p>
        </w:tc>
        <w:tc>
          <w:tcPr>
            <w:tcW w:type="dxa" w:w="1560"/>
            <w:tcBorders>
              <w:top w:color="000000" w:sz="4" w:val="single"/>
              <w:left w:color="000000" w:sz="4" w:val="single"/>
              <w:bottom w:color="000000" w:sz="4" w:val="single"/>
              <w:right w:color="000000" w:sz="4" w:val="single"/>
            </w:tcBorders>
            <w:shd w:fill="auto" w:val="clear"/>
            <w:vAlign w:val="center"/>
          </w:tcPr>
          <w:p w14:paraId="66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67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68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69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tcPr>
          <w:p w14:paraId="6A0A0000">
            <w:pPr>
              <w:ind/>
              <w:jc w:val="center"/>
              <w:rPr>
                <w:b w:val="1"/>
                <w:i w:val="1"/>
                <w:sz w:val="28"/>
              </w:rPr>
            </w:pPr>
          </w:p>
        </w:tc>
        <w:tc>
          <w:tcPr>
            <w:tcW w:type="dxa" w:w="1144"/>
            <w:tcBorders>
              <w:top w:color="000000" w:sz="4" w:val="single"/>
              <w:left w:color="000000" w:sz="4" w:val="single"/>
              <w:bottom w:color="000000" w:sz="4" w:val="single"/>
              <w:right w:color="000000" w:sz="4" w:val="single"/>
            </w:tcBorders>
            <w:shd w:fill="auto" w:val="clear"/>
            <w:vAlign w:val="center"/>
          </w:tcPr>
          <w:p w14:paraId="6B0A0000">
            <w:pPr>
              <w:ind/>
              <w:jc w:val="center"/>
              <w:rPr>
                <w:i w:val="1"/>
                <w:sz w:val="28"/>
              </w:rPr>
            </w:pPr>
          </w:p>
        </w:tc>
      </w:tr>
      <w:tr>
        <w:trPr>
          <w:trHeight w:hRule="atLeast" w:val="281"/>
        </w:trPr>
        <w:tc>
          <w:tcPr>
            <w:tcW w:type="dxa" w:w="704"/>
            <w:tcBorders>
              <w:top w:color="000000" w:sz="4" w:val="single"/>
              <w:left w:color="000000" w:sz="4" w:val="single"/>
              <w:bottom w:color="000000" w:sz="4" w:val="single"/>
              <w:right w:color="000000" w:sz="4" w:val="single"/>
            </w:tcBorders>
            <w:shd w:fill="auto" w:val="clear"/>
          </w:tcPr>
          <w:p w14:paraId="6C0A0000">
            <w:pPr>
              <w:tabs>
                <w:tab w:leader="none" w:pos="210" w:val="left"/>
              </w:tabs>
              <w:ind/>
              <w:jc w:val="center"/>
              <w:rPr>
                <w:b w:val="1"/>
                <w:i w:val="1"/>
                <w:sz w:val="28"/>
              </w:rPr>
            </w:pPr>
          </w:p>
        </w:tc>
        <w:tc>
          <w:tcPr>
            <w:tcW w:type="dxa" w:w="4649"/>
            <w:tcBorders>
              <w:top w:color="000000" w:sz="4" w:val="single"/>
              <w:left w:color="000000" w:sz="4" w:val="single"/>
              <w:bottom w:color="000000" w:sz="4" w:val="single"/>
              <w:right w:color="000000" w:sz="4" w:val="single"/>
            </w:tcBorders>
            <w:shd w:fill="auto" w:val="clear"/>
          </w:tcPr>
          <w:p w14:paraId="6D0A0000">
            <w:pPr>
              <w:pStyle w:val="Style_2"/>
              <w:spacing w:after="0"/>
              <w:ind/>
            </w:pPr>
            <w:r>
              <w:rPr>
                <w:sz w:val="28"/>
              </w:rPr>
              <w:t>Отлов и содержание безнадзорных животных</w:t>
            </w:r>
          </w:p>
        </w:tc>
        <w:tc>
          <w:tcPr>
            <w:tcW w:type="dxa" w:w="1559"/>
            <w:tcBorders>
              <w:top w:color="000000" w:sz="4" w:val="single"/>
              <w:left w:color="000000" w:sz="4" w:val="single"/>
              <w:bottom w:color="000000" w:sz="4" w:val="single"/>
              <w:right w:color="000000" w:sz="4" w:val="single"/>
            </w:tcBorders>
            <w:shd w:fill="auto" w:val="clear"/>
          </w:tcPr>
          <w:p w14:paraId="6E0A0000">
            <w:pPr>
              <w:ind/>
              <w:jc w:val="center"/>
            </w:pPr>
            <w:r>
              <w:t>515 626,25</w:t>
            </w:r>
          </w:p>
        </w:tc>
        <w:tc>
          <w:tcPr>
            <w:tcW w:type="dxa" w:w="1560"/>
            <w:tcBorders>
              <w:top w:color="000000" w:sz="4" w:val="single"/>
              <w:left w:color="000000" w:sz="4" w:val="single"/>
              <w:bottom w:color="000000" w:sz="4" w:val="single"/>
              <w:right w:color="000000" w:sz="4" w:val="single"/>
            </w:tcBorders>
            <w:shd w:fill="auto" w:val="clear"/>
          </w:tcPr>
          <w:p w14:paraId="6F0A0000">
            <w:pPr>
              <w:ind/>
              <w:jc w:val="center"/>
            </w:pPr>
            <w:r>
              <w:t>997 527,00</w:t>
            </w:r>
          </w:p>
        </w:tc>
        <w:tc>
          <w:tcPr>
            <w:tcW w:type="dxa" w:w="1522"/>
            <w:tcBorders>
              <w:top w:color="000000" w:sz="4" w:val="single"/>
              <w:left w:color="000000" w:sz="4" w:val="single"/>
              <w:bottom w:color="000000" w:sz="4" w:val="single"/>
              <w:right w:color="000000" w:sz="4" w:val="single"/>
            </w:tcBorders>
            <w:shd w:fill="auto" w:val="clear"/>
            <w:vAlign w:val="center"/>
          </w:tcPr>
          <w:p w14:paraId="700A0000">
            <w:pPr>
              <w:ind/>
              <w:jc w:val="center"/>
            </w:pPr>
            <w:r>
              <w:t xml:space="preserve">1 046 982,00 </w:t>
            </w:r>
          </w:p>
        </w:tc>
        <w:tc>
          <w:tcPr>
            <w:tcW w:type="dxa" w:w="1596"/>
            <w:tcBorders>
              <w:top w:color="000000" w:sz="4" w:val="single"/>
              <w:left w:color="000000" w:sz="4" w:val="single"/>
              <w:bottom w:color="000000" w:sz="4" w:val="single"/>
              <w:right w:color="000000" w:sz="4" w:val="single"/>
            </w:tcBorders>
            <w:shd w:fill="auto" w:val="clear"/>
            <w:vAlign w:val="center"/>
          </w:tcPr>
          <w:p w14:paraId="710A0000">
            <w:pPr>
              <w:ind/>
              <w:jc w:val="center"/>
            </w:pPr>
            <w:r>
              <w:t>1 133 384,00</w:t>
            </w:r>
          </w:p>
        </w:tc>
        <w:tc>
          <w:tcPr>
            <w:tcW w:type="dxa" w:w="1620"/>
            <w:tcBorders>
              <w:top w:color="000000" w:sz="4" w:val="single"/>
              <w:left w:color="000000" w:sz="4" w:val="single"/>
              <w:bottom w:color="000000" w:sz="4" w:val="single"/>
              <w:right w:color="000000" w:sz="4" w:val="single"/>
            </w:tcBorders>
            <w:shd w:fill="auto" w:val="clear"/>
            <w:vAlign w:val="center"/>
          </w:tcPr>
          <w:p w14:paraId="720A0000">
            <w:pPr>
              <w:ind/>
              <w:jc w:val="center"/>
            </w:pPr>
            <w:r>
              <w:t>1 133 384,00</w:t>
            </w:r>
          </w:p>
        </w:tc>
        <w:tc>
          <w:tcPr>
            <w:tcW w:type="dxa" w:w="1499"/>
            <w:tcBorders>
              <w:top w:color="000000" w:sz="4" w:val="single"/>
              <w:left w:color="000000" w:sz="4" w:val="single"/>
              <w:bottom w:color="000000" w:sz="4" w:val="single"/>
              <w:right w:color="000000" w:sz="4" w:val="single"/>
            </w:tcBorders>
            <w:shd w:fill="auto" w:val="clear"/>
            <w:vAlign w:val="center"/>
          </w:tcPr>
          <w:p w14:paraId="730A0000">
            <w:pPr>
              <w:ind/>
              <w:jc w:val="center"/>
            </w:pPr>
            <w:r>
              <w:t>1 133 384,00</w:t>
            </w:r>
          </w:p>
        </w:tc>
        <w:tc>
          <w:tcPr>
            <w:tcW w:type="dxa" w:w="1144"/>
            <w:tcBorders>
              <w:top w:color="000000" w:sz="4" w:val="single"/>
              <w:left w:color="000000" w:sz="4" w:val="single"/>
              <w:bottom w:color="000000" w:sz="4" w:val="single"/>
              <w:right w:color="000000" w:sz="4" w:val="single"/>
            </w:tcBorders>
            <w:shd w:fill="auto" w:val="clear"/>
          </w:tcPr>
          <w:p w14:paraId="740A0000">
            <w:pPr>
              <w:ind/>
              <w:jc w:val="center"/>
              <w:rPr>
                <w:b w:val="1"/>
                <w:sz w:val="28"/>
              </w:rPr>
            </w:pPr>
          </w:p>
        </w:tc>
      </w:tr>
      <w:tr>
        <w:trPr>
          <w:trHeight w:hRule="atLeast" w:val="275"/>
        </w:trPr>
        <w:tc>
          <w:tcPr>
            <w:tcW w:type="dxa" w:w="704"/>
            <w:tcBorders>
              <w:top w:color="000000" w:sz="4" w:val="single"/>
              <w:left w:color="000000" w:sz="4" w:val="single"/>
              <w:bottom w:color="000000" w:sz="4" w:val="single"/>
              <w:right w:color="000000" w:sz="4" w:val="single"/>
            </w:tcBorders>
            <w:shd w:fill="auto" w:val="clear"/>
          </w:tcPr>
          <w:p w14:paraId="75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760A0000">
            <w:pPr>
              <w:ind w:firstLine="0" w:left="1700"/>
            </w:pPr>
            <w:r>
              <w:rPr>
                <w:sz w:val="28"/>
              </w:rPr>
              <w:t>Муниципальный бюджет</w:t>
            </w:r>
          </w:p>
        </w:tc>
        <w:tc>
          <w:tcPr>
            <w:tcW w:type="dxa" w:w="1559"/>
            <w:tcBorders>
              <w:top w:color="000000" w:sz="4" w:val="single"/>
              <w:left w:color="000000" w:sz="4" w:val="single"/>
              <w:bottom w:color="000000" w:sz="4" w:val="single"/>
              <w:right w:color="000000" w:sz="4" w:val="single"/>
            </w:tcBorders>
            <w:shd w:fill="auto" w:val="clear"/>
          </w:tcPr>
          <w:p w14:paraId="770A0000">
            <w:pPr>
              <w:ind/>
              <w:jc w:val="center"/>
            </w:pPr>
            <w:r>
              <w:t>-</w:t>
            </w:r>
          </w:p>
        </w:tc>
        <w:tc>
          <w:tcPr>
            <w:tcW w:type="dxa" w:w="1560"/>
            <w:tcBorders>
              <w:top w:color="000000" w:sz="4" w:val="single"/>
              <w:left w:color="000000" w:sz="4" w:val="single"/>
              <w:bottom w:color="000000" w:sz="4" w:val="single"/>
              <w:right w:color="000000" w:sz="4" w:val="single"/>
            </w:tcBorders>
            <w:shd w:fill="auto" w:val="clear"/>
          </w:tcPr>
          <w:p w14:paraId="78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79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7A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7B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vAlign w:val="center"/>
          </w:tcPr>
          <w:p w14:paraId="7C0A0000">
            <w:pPr>
              <w:ind/>
              <w:jc w:val="center"/>
              <w:rPr>
                <w:b w:val="1"/>
              </w:rPr>
            </w:pPr>
          </w:p>
        </w:tc>
        <w:tc>
          <w:tcPr>
            <w:tcW w:type="dxa" w:w="1144"/>
            <w:tcBorders>
              <w:top w:color="000000" w:sz="4" w:val="single"/>
              <w:left w:color="000000" w:sz="4" w:val="single"/>
              <w:bottom w:color="000000" w:sz="4" w:val="single"/>
              <w:right w:color="000000" w:sz="4" w:val="single"/>
            </w:tcBorders>
            <w:shd w:fill="auto" w:val="clear"/>
          </w:tcPr>
          <w:p w14:paraId="7D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7E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7F0A0000">
            <w:pPr>
              <w:ind w:firstLine="0" w:left="1700"/>
            </w:pPr>
            <w:r>
              <w:rPr>
                <w:sz w:val="28"/>
              </w:rPr>
              <w:t>Областной бюджет</w:t>
            </w:r>
          </w:p>
        </w:tc>
        <w:tc>
          <w:tcPr>
            <w:tcW w:type="dxa" w:w="1559"/>
            <w:tcBorders>
              <w:top w:color="000000" w:sz="4" w:val="single"/>
              <w:left w:color="000000" w:sz="4" w:val="single"/>
              <w:bottom w:color="000000" w:sz="4" w:val="single"/>
              <w:right w:color="000000" w:sz="4" w:val="single"/>
            </w:tcBorders>
            <w:shd w:fill="auto" w:val="clear"/>
          </w:tcPr>
          <w:p w14:paraId="800A0000">
            <w:pPr>
              <w:ind/>
              <w:jc w:val="center"/>
            </w:pPr>
            <w:r>
              <w:t>515 626,25</w:t>
            </w:r>
          </w:p>
        </w:tc>
        <w:tc>
          <w:tcPr>
            <w:tcW w:type="dxa" w:w="1560"/>
            <w:tcBorders>
              <w:top w:color="000000" w:sz="4" w:val="single"/>
              <w:left w:color="000000" w:sz="4" w:val="single"/>
              <w:bottom w:color="000000" w:sz="4" w:val="single"/>
              <w:right w:color="000000" w:sz="4" w:val="single"/>
            </w:tcBorders>
            <w:shd w:fill="auto" w:val="clear"/>
          </w:tcPr>
          <w:p w14:paraId="810A0000">
            <w:pPr>
              <w:ind/>
              <w:jc w:val="center"/>
            </w:pPr>
            <w:r>
              <w:t>997 527,00</w:t>
            </w:r>
          </w:p>
        </w:tc>
        <w:tc>
          <w:tcPr>
            <w:tcW w:type="dxa" w:w="1522"/>
            <w:tcBorders>
              <w:top w:color="000000" w:sz="4" w:val="single"/>
              <w:left w:color="000000" w:sz="4" w:val="single"/>
              <w:bottom w:color="000000" w:sz="4" w:val="single"/>
              <w:right w:color="000000" w:sz="4" w:val="single"/>
            </w:tcBorders>
            <w:shd w:fill="auto" w:val="clear"/>
            <w:vAlign w:val="center"/>
          </w:tcPr>
          <w:p w14:paraId="820A0000">
            <w:pPr>
              <w:ind/>
              <w:jc w:val="center"/>
            </w:pPr>
            <w:r>
              <w:t>1 046 982,00</w:t>
            </w:r>
          </w:p>
        </w:tc>
        <w:tc>
          <w:tcPr>
            <w:tcW w:type="dxa" w:w="1596"/>
            <w:tcBorders>
              <w:top w:color="000000" w:sz="4" w:val="single"/>
              <w:left w:color="000000" w:sz="4" w:val="single"/>
              <w:bottom w:color="000000" w:sz="4" w:val="single"/>
              <w:right w:color="000000" w:sz="4" w:val="single"/>
            </w:tcBorders>
            <w:shd w:fill="auto" w:val="clear"/>
            <w:vAlign w:val="center"/>
          </w:tcPr>
          <w:p w14:paraId="830A0000">
            <w:pPr>
              <w:ind/>
              <w:jc w:val="center"/>
            </w:pPr>
            <w:r>
              <w:t>1 133 384,00</w:t>
            </w:r>
          </w:p>
        </w:tc>
        <w:tc>
          <w:tcPr>
            <w:tcW w:type="dxa" w:w="1620"/>
            <w:tcBorders>
              <w:top w:color="000000" w:sz="4" w:val="single"/>
              <w:left w:color="000000" w:sz="4" w:val="single"/>
              <w:bottom w:color="000000" w:sz="4" w:val="single"/>
              <w:right w:color="000000" w:sz="4" w:val="single"/>
            </w:tcBorders>
            <w:shd w:fill="auto" w:val="clear"/>
            <w:vAlign w:val="center"/>
          </w:tcPr>
          <w:p w14:paraId="840A0000">
            <w:pPr>
              <w:ind/>
              <w:jc w:val="center"/>
            </w:pPr>
            <w:r>
              <w:t>1 133 384,00</w:t>
            </w:r>
          </w:p>
        </w:tc>
        <w:tc>
          <w:tcPr>
            <w:tcW w:type="dxa" w:w="1499"/>
            <w:tcBorders>
              <w:top w:color="000000" w:sz="4" w:val="single"/>
              <w:left w:color="000000" w:sz="4" w:val="single"/>
              <w:bottom w:color="000000" w:sz="4" w:val="single"/>
              <w:right w:color="000000" w:sz="4" w:val="single"/>
            </w:tcBorders>
            <w:shd w:fill="auto" w:val="clear"/>
            <w:vAlign w:val="center"/>
          </w:tcPr>
          <w:p w14:paraId="850A0000">
            <w:pPr>
              <w:ind/>
              <w:jc w:val="center"/>
            </w:pPr>
            <w:r>
              <w:t>1 133 384,00</w:t>
            </w:r>
          </w:p>
        </w:tc>
        <w:tc>
          <w:tcPr>
            <w:tcW w:type="dxa" w:w="1144"/>
            <w:tcBorders>
              <w:top w:color="000000" w:sz="4" w:val="single"/>
              <w:left w:color="000000" w:sz="4" w:val="single"/>
              <w:bottom w:color="000000" w:sz="4" w:val="single"/>
              <w:right w:color="000000" w:sz="4" w:val="single"/>
            </w:tcBorders>
            <w:shd w:fill="auto" w:val="clear"/>
          </w:tcPr>
          <w:p w14:paraId="86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87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880A0000">
            <w:pPr>
              <w:ind/>
              <w:jc w:val="center"/>
            </w:pPr>
            <w:r>
              <w:rPr>
                <w:sz w:val="28"/>
              </w:rPr>
              <w:t>Сбор и транспортировка твердых коммунальных отходов</w:t>
            </w:r>
          </w:p>
        </w:tc>
        <w:tc>
          <w:tcPr>
            <w:tcW w:type="dxa" w:w="1559"/>
            <w:tcBorders>
              <w:top w:color="000000" w:sz="4" w:val="single"/>
              <w:left w:color="000000" w:sz="4" w:val="single"/>
              <w:bottom w:color="000000" w:sz="4" w:val="single"/>
              <w:right w:color="000000" w:sz="4" w:val="single"/>
            </w:tcBorders>
            <w:shd w:fill="auto" w:val="clear"/>
          </w:tcPr>
          <w:p w14:paraId="890A0000">
            <w:pPr>
              <w:ind/>
              <w:jc w:val="center"/>
            </w:pPr>
            <w:r>
              <w:t>1 150 179,12</w:t>
            </w:r>
          </w:p>
        </w:tc>
        <w:tc>
          <w:tcPr>
            <w:tcW w:type="dxa" w:w="1560"/>
            <w:tcBorders>
              <w:top w:color="000000" w:sz="4" w:val="single"/>
              <w:left w:color="000000" w:sz="4" w:val="single"/>
              <w:bottom w:color="000000" w:sz="4" w:val="single"/>
              <w:right w:color="000000" w:sz="4" w:val="single"/>
            </w:tcBorders>
            <w:shd w:fill="auto" w:val="clear"/>
          </w:tcPr>
          <w:p w14:paraId="8A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8B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8C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8D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vAlign w:val="center"/>
          </w:tcPr>
          <w:p w14:paraId="8E0A0000">
            <w:pPr>
              <w:ind/>
              <w:jc w:val="center"/>
              <w:rPr>
                <w:b w:val="1"/>
              </w:rPr>
            </w:pPr>
          </w:p>
        </w:tc>
        <w:tc>
          <w:tcPr>
            <w:tcW w:type="dxa" w:w="1144"/>
            <w:tcBorders>
              <w:top w:color="000000" w:sz="4" w:val="single"/>
              <w:left w:color="000000" w:sz="4" w:val="single"/>
              <w:bottom w:color="000000" w:sz="4" w:val="single"/>
              <w:right w:color="000000" w:sz="4" w:val="single"/>
            </w:tcBorders>
            <w:shd w:fill="auto" w:val="clear"/>
          </w:tcPr>
          <w:p w14:paraId="8F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90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910A0000">
            <w:pPr>
              <w:ind/>
              <w:jc w:val="center"/>
            </w:pPr>
            <w:r>
              <w:rPr>
                <w:sz w:val="28"/>
              </w:rPr>
              <w:t>Муниципальный бюджет</w:t>
            </w:r>
          </w:p>
        </w:tc>
        <w:tc>
          <w:tcPr>
            <w:tcW w:type="dxa" w:w="1559"/>
            <w:tcBorders>
              <w:top w:color="000000" w:sz="4" w:val="single"/>
              <w:left w:color="000000" w:sz="4" w:val="single"/>
              <w:bottom w:color="000000" w:sz="4" w:val="single"/>
              <w:right w:color="000000" w:sz="4" w:val="single"/>
            </w:tcBorders>
            <w:shd w:fill="auto" w:val="clear"/>
          </w:tcPr>
          <w:p w14:paraId="920A0000">
            <w:pPr>
              <w:ind/>
              <w:jc w:val="center"/>
            </w:pPr>
            <w:r>
              <w:t>1 150 179,12</w:t>
            </w:r>
          </w:p>
        </w:tc>
        <w:tc>
          <w:tcPr>
            <w:tcW w:type="dxa" w:w="1560"/>
            <w:tcBorders>
              <w:top w:color="000000" w:sz="4" w:val="single"/>
              <w:left w:color="000000" w:sz="4" w:val="single"/>
              <w:bottom w:color="000000" w:sz="4" w:val="single"/>
              <w:right w:color="000000" w:sz="4" w:val="single"/>
            </w:tcBorders>
            <w:shd w:fill="auto" w:val="clear"/>
          </w:tcPr>
          <w:p w14:paraId="93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94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95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96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vAlign w:val="center"/>
          </w:tcPr>
          <w:p w14:paraId="970A0000">
            <w:pPr>
              <w:ind/>
              <w:jc w:val="center"/>
              <w:rPr>
                <w:b w:val="1"/>
              </w:rPr>
            </w:pPr>
          </w:p>
        </w:tc>
        <w:tc>
          <w:tcPr>
            <w:tcW w:type="dxa" w:w="1144"/>
            <w:tcBorders>
              <w:top w:color="000000" w:sz="4" w:val="single"/>
              <w:left w:color="000000" w:sz="4" w:val="single"/>
              <w:bottom w:color="000000" w:sz="4" w:val="single"/>
              <w:right w:color="000000" w:sz="4" w:val="single"/>
            </w:tcBorders>
            <w:shd w:fill="auto" w:val="clear"/>
          </w:tcPr>
          <w:p w14:paraId="98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99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9A0A0000">
            <w:pPr>
              <w:ind/>
              <w:jc w:val="center"/>
            </w:pPr>
            <w:r>
              <w:rPr>
                <w:sz w:val="28"/>
              </w:rPr>
              <w:t>Областной бюджет</w:t>
            </w:r>
          </w:p>
        </w:tc>
        <w:tc>
          <w:tcPr>
            <w:tcW w:type="dxa" w:w="1559"/>
            <w:tcBorders>
              <w:top w:color="000000" w:sz="4" w:val="single"/>
              <w:left w:color="000000" w:sz="4" w:val="single"/>
              <w:bottom w:color="000000" w:sz="4" w:val="single"/>
              <w:right w:color="000000" w:sz="4" w:val="single"/>
            </w:tcBorders>
            <w:shd w:fill="auto" w:val="clear"/>
          </w:tcPr>
          <w:p w14:paraId="9B0A0000">
            <w:pPr>
              <w:ind/>
              <w:jc w:val="center"/>
            </w:pPr>
            <w:r>
              <w:t>0</w:t>
            </w:r>
          </w:p>
        </w:tc>
        <w:tc>
          <w:tcPr>
            <w:tcW w:type="dxa" w:w="1560"/>
            <w:tcBorders>
              <w:top w:color="000000" w:sz="4" w:val="single"/>
              <w:left w:color="000000" w:sz="4" w:val="single"/>
              <w:bottom w:color="000000" w:sz="4" w:val="single"/>
              <w:right w:color="000000" w:sz="4" w:val="single"/>
            </w:tcBorders>
            <w:shd w:fill="auto" w:val="clear"/>
          </w:tcPr>
          <w:p w14:paraId="9C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9D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9E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9F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vAlign w:val="center"/>
          </w:tcPr>
          <w:p w14:paraId="A00A0000">
            <w:pPr>
              <w:ind/>
              <w:jc w:val="center"/>
              <w:rPr>
                <w:b w:val="1"/>
              </w:rPr>
            </w:pPr>
          </w:p>
        </w:tc>
        <w:tc>
          <w:tcPr>
            <w:tcW w:type="dxa" w:w="1144"/>
            <w:tcBorders>
              <w:top w:color="000000" w:sz="4" w:val="single"/>
              <w:left w:color="000000" w:sz="4" w:val="single"/>
              <w:bottom w:color="000000" w:sz="4" w:val="single"/>
              <w:right w:color="000000" w:sz="4" w:val="single"/>
            </w:tcBorders>
            <w:shd w:fill="auto" w:val="clear"/>
          </w:tcPr>
          <w:p w14:paraId="A1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A2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A30A0000">
            <w:pPr>
              <w:ind/>
              <w:jc w:val="center"/>
            </w:pPr>
            <w:r>
              <w:rPr>
                <w:sz w:val="28"/>
              </w:rPr>
              <w:t>Межбюджетные трансферты на осуществление полнамочий в области благоустройства</w:t>
            </w:r>
          </w:p>
        </w:tc>
        <w:tc>
          <w:tcPr>
            <w:tcW w:type="dxa" w:w="1559"/>
            <w:tcBorders>
              <w:top w:color="000000" w:sz="4" w:val="single"/>
              <w:left w:color="000000" w:sz="4" w:val="single"/>
              <w:bottom w:color="000000" w:sz="4" w:val="single"/>
              <w:right w:color="000000" w:sz="4" w:val="single"/>
            </w:tcBorders>
            <w:shd w:fill="auto" w:val="clear"/>
          </w:tcPr>
          <w:p w14:paraId="A40A0000">
            <w:pPr>
              <w:ind/>
              <w:jc w:val="center"/>
            </w:pPr>
            <w:r>
              <w:t>31 924</w:t>
            </w:r>
          </w:p>
        </w:tc>
        <w:tc>
          <w:tcPr>
            <w:tcW w:type="dxa" w:w="1560"/>
            <w:tcBorders>
              <w:top w:color="000000" w:sz="4" w:val="single"/>
              <w:left w:color="000000" w:sz="4" w:val="single"/>
              <w:bottom w:color="000000" w:sz="4" w:val="single"/>
              <w:right w:color="000000" w:sz="4" w:val="single"/>
            </w:tcBorders>
            <w:shd w:fill="auto" w:val="clear"/>
          </w:tcPr>
          <w:p w14:paraId="A5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A6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A7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A8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vAlign w:val="center"/>
          </w:tcPr>
          <w:p w14:paraId="A90A0000">
            <w:pPr>
              <w:ind/>
              <w:jc w:val="center"/>
              <w:rPr>
                <w:b w:val="1"/>
              </w:rPr>
            </w:pPr>
          </w:p>
        </w:tc>
        <w:tc>
          <w:tcPr>
            <w:tcW w:type="dxa" w:w="1144"/>
            <w:tcBorders>
              <w:top w:color="000000" w:sz="4" w:val="single"/>
              <w:left w:color="000000" w:sz="4" w:val="single"/>
              <w:bottom w:color="000000" w:sz="4" w:val="single"/>
              <w:right w:color="000000" w:sz="4" w:val="single"/>
            </w:tcBorders>
            <w:shd w:fill="auto" w:val="clear"/>
          </w:tcPr>
          <w:p w14:paraId="AA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AB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AC0A0000">
            <w:pPr>
              <w:ind/>
              <w:jc w:val="center"/>
            </w:pPr>
            <w:r>
              <w:rPr>
                <w:sz w:val="28"/>
              </w:rPr>
              <w:t>Муниципальный бюджет</w:t>
            </w:r>
          </w:p>
        </w:tc>
        <w:tc>
          <w:tcPr>
            <w:tcW w:type="dxa" w:w="1559"/>
            <w:tcBorders>
              <w:top w:color="000000" w:sz="4" w:val="single"/>
              <w:left w:color="000000" w:sz="4" w:val="single"/>
              <w:bottom w:color="000000" w:sz="4" w:val="single"/>
              <w:right w:color="000000" w:sz="4" w:val="single"/>
            </w:tcBorders>
            <w:shd w:fill="auto" w:val="clear"/>
          </w:tcPr>
          <w:p w14:paraId="AD0A0000">
            <w:pPr>
              <w:ind/>
              <w:jc w:val="center"/>
            </w:pPr>
            <w:r>
              <w:t>31 924</w:t>
            </w:r>
          </w:p>
        </w:tc>
        <w:tc>
          <w:tcPr>
            <w:tcW w:type="dxa" w:w="1560"/>
            <w:tcBorders>
              <w:top w:color="000000" w:sz="4" w:val="single"/>
              <w:left w:color="000000" w:sz="4" w:val="single"/>
              <w:bottom w:color="000000" w:sz="4" w:val="single"/>
              <w:right w:color="000000" w:sz="4" w:val="single"/>
            </w:tcBorders>
            <w:shd w:fill="auto" w:val="clear"/>
          </w:tcPr>
          <w:p w14:paraId="AE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AF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B0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B1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vAlign w:val="center"/>
          </w:tcPr>
          <w:p w14:paraId="B20A0000">
            <w:pPr>
              <w:ind/>
              <w:jc w:val="center"/>
              <w:rPr>
                <w:b w:val="1"/>
              </w:rPr>
            </w:pPr>
          </w:p>
        </w:tc>
        <w:tc>
          <w:tcPr>
            <w:tcW w:type="dxa" w:w="1144"/>
            <w:tcBorders>
              <w:top w:color="000000" w:sz="4" w:val="single"/>
              <w:left w:color="000000" w:sz="4" w:val="single"/>
              <w:bottom w:color="000000" w:sz="4" w:val="single"/>
              <w:right w:color="000000" w:sz="4" w:val="single"/>
            </w:tcBorders>
            <w:shd w:fill="auto" w:val="clear"/>
          </w:tcPr>
          <w:p w14:paraId="B3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B4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B50A0000">
            <w:pPr>
              <w:ind/>
              <w:jc w:val="center"/>
            </w:pPr>
            <w:r>
              <w:rPr>
                <w:sz w:val="28"/>
              </w:rPr>
              <w:t>Областной бюджет</w:t>
            </w:r>
          </w:p>
        </w:tc>
        <w:tc>
          <w:tcPr>
            <w:tcW w:type="dxa" w:w="1559"/>
            <w:tcBorders>
              <w:top w:color="000000" w:sz="4" w:val="single"/>
              <w:left w:color="000000" w:sz="4" w:val="single"/>
              <w:bottom w:color="000000" w:sz="4" w:val="single"/>
              <w:right w:color="000000" w:sz="4" w:val="single"/>
            </w:tcBorders>
            <w:shd w:fill="auto" w:val="clear"/>
          </w:tcPr>
          <w:p w14:paraId="B60A0000">
            <w:pPr>
              <w:ind/>
              <w:jc w:val="center"/>
            </w:pPr>
            <w:r>
              <w:t>-</w:t>
            </w:r>
          </w:p>
        </w:tc>
        <w:tc>
          <w:tcPr>
            <w:tcW w:type="dxa" w:w="1560"/>
            <w:tcBorders>
              <w:top w:color="000000" w:sz="4" w:val="single"/>
              <w:left w:color="000000" w:sz="4" w:val="single"/>
              <w:bottom w:color="000000" w:sz="4" w:val="single"/>
              <w:right w:color="000000" w:sz="4" w:val="single"/>
            </w:tcBorders>
            <w:shd w:fill="auto" w:val="clear"/>
          </w:tcPr>
          <w:p w14:paraId="B70A0000">
            <w:pPr>
              <w:ind/>
              <w:jc w:val="center"/>
            </w:pPr>
          </w:p>
        </w:tc>
        <w:tc>
          <w:tcPr>
            <w:tcW w:type="dxa" w:w="1522"/>
            <w:tcBorders>
              <w:top w:color="000000" w:sz="4" w:val="single"/>
              <w:left w:color="000000" w:sz="4" w:val="single"/>
              <w:bottom w:color="000000" w:sz="4" w:val="single"/>
              <w:right w:color="000000" w:sz="4" w:val="single"/>
            </w:tcBorders>
            <w:shd w:fill="auto" w:val="clear"/>
            <w:vAlign w:val="center"/>
          </w:tcPr>
          <w:p w14:paraId="B8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B9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BA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vAlign w:val="center"/>
          </w:tcPr>
          <w:p w14:paraId="BB0A0000">
            <w:pPr>
              <w:ind/>
              <w:jc w:val="center"/>
              <w:rPr>
                <w:b w:val="1"/>
              </w:rPr>
            </w:pPr>
          </w:p>
        </w:tc>
        <w:tc>
          <w:tcPr>
            <w:tcW w:type="dxa" w:w="1144"/>
            <w:tcBorders>
              <w:top w:color="000000" w:sz="4" w:val="single"/>
              <w:left w:color="000000" w:sz="4" w:val="single"/>
              <w:bottom w:color="000000" w:sz="4" w:val="single"/>
              <w:right w:color="000000" w:sz="4" w:val="single"/>
            </w:tcBorders>
            <w:shd w:fill="auto" w:val="clear"/>
          </w:tcPr>
          <w:p w14:paraId="BC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BD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BE0A0000">
            <w:pPr>
              <w:ind/>
              <w:jc w:val="center"/>
            </w:pPr>
            <w:r>
              <w:rPr>
                <w:sz w:val="28"/>
              </w:rPr>
              <w:t>Мероприятия по благоустройству</w:t>
            </w:r>
          </w:p>
        </w:tc>
        <w:tc>
          <w:tcPr>
            <w:tcW w:type="dxa" w:w="1559"/>
            <w:tcBorders>
              <w:top w:color="000000" w:sz="4" w:val="single"/>
              <w:left w:color="000000" w:sz="4" w:val="single"/>
              <w:bottom w:color="000000" w:sz="4" w:val="single"/>
              <w:right w:color="000000" w:sz="4" w:val="single"/>
            </w:tcBorders>
            <w:shd w:fill="auto" w:val="clear"/>
          </w:tcPr>
          <w:p w14:paraId="BF0A0000">
            <w:pPr>
              <w:ind/>
              <w:jc w:val="center"/>
            </w:pPr>
            <w:r>
              <w:t>-</w:t>
            </w:r>
          </w:p>
        </w:tc>
        <w:tc>
          <w:tcPr>
            <w:tcW w:type="dxa" w:w="1560"/>
            <w:tcBorders>
              <w:top w:color="000000" w:sz="4" w:val="single"/>
              <w:left w:color="000000" w:sz="4" w:val="single"/>
              <w:bottom w:color="000000" w:sz="4" w:val="single"/>
              <w:right w:color="000000" w:sz="4" w:val="single"/>
            </w:tcBorders>
            <w:shd w:fill="auto" w:val="clear"/>
          </w:tcPr>
          <w:p w14:paraId="C00A0000">
            <w:pPr>
              <w:ind/>
              <w:jc w:val="center"/>
            </w:pPr>
            <w:r>
              <w:t>4 909 777,00</w:t>
            </w:r>
          </w:p>
        </w:tc>
        <w:tc>
          <w:tcPr>
            <w:tcW w:type="dxa" w:w="1522"/>
            <w:tcBorders>
              <w:top w:color="000000" w:sz="4" w:val="single"/>
              <w:left w:color="000000" w:sz="4" w:val="single"/>
              <w:bottom w:color="000000" w:sz="4" w:val="single"/>
              <w:right w:color="000000" w:sz="4" w:val="single"/>
            </w:tcBorders>
            <w:shd w:fill="auto" w:val="clear"/>
            <w:vAlign w:val="center"/>
          </w:tcPr>
          <w:p w14:paraId="C10A0000">
            <w:pPr>
              <w:ind/>
              <w:jc w:val="center"/>
            </w:pPr>
            <w:r>
              <w:t>1 446 476,86</w:t>
            </w:r>
          </w:p>
        </w:tc>
        <w:tc>
          <w:tcPr>
            <w:tcW w:type="dxa" w:w="1596"/>
            <w:tcBorders>
              <w:top w:color="000000" w:sz="4" w:val="single"/>
              <w:left w:color="000000" w:sz="4" w:val="single"/>
              <w:bottom w:color="000000" w:sz="4" w:val="single"/>
              <w:right w:color="000000" w:sz="4" w:val="single"/>
            </w:tcBorders>
            <w:shd w:fill="auto" w:val="clear"/>
            <w:vAlign w:val="center"/>
          </w:tcPr>
          <w:p w14:paraId="C20A0000">
            <w:pPr>
              <w:ind/>
              <w:jc w:val="center"/>
            </w:pPr>
            <w:r>
              <w:t>1 018</w:t>
            </w:r>
            <w:r>
              <w:t xml:space="preserve"> 510,00</w:t>
            </w:r>
          </w:p>
        </w:tc>
        <w:tc>
          <w:tcPr>
            <w:tcW w:type="dxa" w:w="1620"/>
            <w:tcBorders>
              <w:top w:color="000000" w:sz="4" w:val="single"/>
              <w:left w:color="000000" w:sz="4" w:val="single"/>
              <w:bottom w:color="000000" w:sz="4" w:val="single"/>
              <w:right w:color="000000" w:sz="4" w:val="single"/>
            </w:tcBorders>
            <w:shd w:fill="auto" w:val="clear"/>
            <w:vAlign w:val="center"/>
          </w:tcPr>
          <w:p w14:paraId="C30A0000">
            <w:pPr>
              <w:ind/>
              <w:jc w:val="center"/>
            </w:pPr>
            <w:r>
              <w:t>118 510,00</w:t>
            </w:r>
          </w:p>
        </w:tc>
        <w:tc>
          <w:tcPr>
            <w:tcW w:type="dxa" w:w="1499"/>
            <w:tcBorders>
              <w:top w:color="000000" w:sz="4" w:val="single"/>
              <w:left w:color="000000" w:sz="4" w:val="single"/>
              <w:bottom w:color="000000" w:sz="4" w:val="single"/>
              <w:right w:color="000000" w:sz="4" w:val="single"/>
            </w:tcBorders>
            <w:shd w:fill="auto" w:val="clear"/>
            <w:vAlign w:val="center"/>
          </w:tcPr>
          <w:p w14:paraId="C40A0000">
            <w:pPr>
              <w:ind/>
              <w:jc w:val="center"/>
            </w:pPr>
            <w:r>
              <w:t>118 510,00</w:t>
            </w:r>
          </w:p>
        </w:tc>
        <w:tc>
          <w:tcPr>
            <w:tcW w:type="dxa" w:w="1144"/>
            <w:tcBorders>
              <w:top w:color="000000" w:sz="4" w:val="single"/>
              <w:left w:color="000000" w:sz="4" w:val="single"/>
              <w:bottom w:color="000000" w:sz="4" w:val="single"/>
              <w:right w:color="000000" w:sz="4" w:val="single"/>
            </w:tcBorders>
            <w:shd w:fill="auto" w:val="clear"/>
          </w:tcPr>
          <w:p w14:paraId="C5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C6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C70A0000">
            <w:pPr>
              <w:ind w:firstLine="0" w:left="1700"/>
            </w:pPr>
            <w:r>
              <w:rPr>
                <w:sz w:val="28"/>
              </w:rPr>
              <w:t>Муниципальный бюджет</w:t>
            </w:r>
          </w:p>
        </w:tc>
        <w:tc>
          <w:tcPr>
            <w:tcW w:type="dxa" w:w="1559"/>
            <w:tcBorders>
              <w:top w:color="000000" w:sz="4" w:val="single"/>
              <w:left w:color="000000" w:sz="4" w:val="single"/>
              <w:bottom w:color="000000" w:sz="4" w:val="single"/>
              <w:right w:color="000000" w:sz="4" w:val="single"/>
            </w:tcBorders>
            <w:shd w:fill="auto" w:val="clear"/>
          </w:tcPr>
          <w:p w14:paraId="C80A0000">
            <w:pPr>
              <w:ind/>
              <w:jc w:val="center"/>
            </w:pPr>
            <w:r>
              <w:t>-</w:t>
            </w:r>
          </w:p>
        </w:tc>
        <w:tc>
          <w:tcPr>
            <w:tcW w:type="dxa" w:w="1560"/>
            <w:tcBorders>
              <w:top w:color="000000" w:sz="4" w:val="single"/>
              <w:left w:color="000000" w:sz="4" w:val="single"/>
              <w:bottom w:color="000000" w:sz="4" w:val="single"/>
              <w:right w:color="000000" w:sz="4" w:val="single"/>
            </w:tcBorders>
            <w:shd w:fill="auto" w:val="clear"/>
          </w:tcPr>
          <w:p w14:paraId="C90A0000">
            <w:pPr>
              <w:ind/>
              <w:jc w:val="center"/>
            </w:pPr>
            <w:r>
              <w:t>4 909 777,00</w:t>
            </w:r>
          </w:p>
        </w:tc>
        <w:tc>
          <w:tcPr>
            <w:tcW w:type="dxa" w:w="1522"/>
            <w:tcBorders>
              <w:top w:color="000000" w:sz="4" w:val="single"/>
              <w:left w:color="000000" w:sz="4" w:val="single"/>
              <w:bottom w:color="000000" w:sz="4" w:val="single"/>
              <w:right w:color="000000" w:sz="4" w:val="single"/>
            </w:tcBorders>
            <w:shd w:fill="auto" w:val="clear"/>
            <w:vAlign w:val="center"/>
          </w:tcPr>
          <w:p w14:paraId="CA0A0000">
            <w:pPr>
              <w:ind/>
              <w:jc w:val="center"/>
            </w:pPr>
            <w:r>
              <w:t>1 446 476,86</w:t>
            </w:r>
          </w:p>
        </w:tc>
        <w:tc>
          <w:tcPr>
            <w:tcW w:type="dxa" w:w="1596"/>
            <w:tcBorders>
              <w:top w:color="000000" w:sz="4" w:val="single"/>
              <w:left w:color="000000" w:sz="4" w:val="single"/>
              <w:bottom w:color="000000" w:sz="4" w:val="single"/>
              <w:right w:color="000000" w:sz="4" w:val="single"/>
            </w:tcBorders>
            <w:shd w:fill="auto" w:val="clear"/>
            <w:vAlign w:val="center"/>
          </w:tcPr>
          <w:p w14:paraId="CB0A0000">
            <w:pPr>
              <w:ind/>
              <w:jc w:val="center"/>
            </w:pPr>
            <w:r>
              <w:t xml:space="preserve">1 </w:t>
            </w:r>
            <w:r>
              <w:t>0</w:t>
            </w:r>
            <w:r>
              <w:t>18 510,00</w:t>
            </w:r>
          </w:p>
        </w:tc>
        <w:tc>
          <w:tcPr>
            <w:tcW w:type="dxa" w:w="1620"/>
            <w:tcBorders>
              <w:top w:color="000000" w:sz="4" w:val="single"/>
              <w:left w:color="000000" w:sz="4" w:val="single"/>
              <w:bottom w:color="000000" w:sz="4" w:val="single"/>
              <w:right w:color="000000" w:sz="4" w:val="single"/>
            </w:tcBorders>
            <w:shd w:fill="auto" w:val="clear"/>
            <w:vAlign w:val="center"/>
          </w:tcPr>
          <w:p w14:paraId="CC0A0000">
            <w:pPr>
              <w:ind/>
              <w:jc w:val="center"/>
            </w:pPr>
            <w:r>
              <w:t>118 510,00</w:t>
            </w:r>
          </w:p>
        </w:tc>
        <w:tc>
          <w:tcPr>
            <w:tcW w:type="dxa" w:w="1499"/>
            <w:tcBorders>
              <w:top w:color="000000" w:sz="4" w:val="single"/>
              <w:left w:color="000000" w:sz="4" w:val="single"/>
              <w:bottom w:color="000000" w:sz="4" w:val="single"/>
              <w:right w:color="000000" w:sz="4" w:val="single"/>
            </w:tcBorders>
            <w:shd w:fill="auto" w:val="clear"/>
            <w:vAlign w:val="center"/>
          </w:tcPr>
          <w:p w14:paraId="CD0A0000">
            <w:pPr>
              <w:ind/>
              <w:jc w:val="center"/>
            </w:pPr>
            <w:r>
              <w:t>118 510,00</w:t>
            </w:r>
          </w:p>
        </w:tc>
        <w:tc>
          <w:tcPr>
            <w:tcW w:type="dxa" w:w="1144"/>
            <w:tcBorders>
              <w:top w:color="000000" w:sz="4" w:val="single"/>
              <w:left w:color="000000" w:sz="4" w:val="single"/>
              <w:bottom w:color="000000" w:sz="4" w:val="single"/>
              <w:right w:color="000000" w:sz="4" w:val="single"/>
            </w:tcBorders>
            <w:shd w:fill="auto" w:val="clear"/>
          </w:tcPr>
          <w:p w14:paraId="CE0A0000">
            <w:pPr>
              <w:ind/>
              <w:jc w:val="center"/>
              <w:rPr>
                <w:b w:val="1"/>
                <w:sz w:val="28"/>
              </w:rPr>
            </w:pPr>
          </w:p>
        </w:tc>
      </w:tr>
      <w:tr>
        <w:trPr>
          <w:trHeight w:hRule="atLeast" w:val="236"/>
        </w:trPr>
        <w:tc>
          <w:tcPr>
            <w:tcW w:type="dxa" w:w="704"/>
            <w:tcBorders>
              <w:top w:color="000000" w:sz="4" w:val="single"/>
              <w:left w:color="000000" w:sz="4" w:val="single"/>
              <w:bottom w:color="000000" w:sz="4" w:val="single"/>
              <w:right w:color="000000" w:sz="4" w:val="single"/>
            </w:tcBorders>
            <w:shd w:fill="auto" w:val="clear"/>
          </w:tcPr>
          <w:p w14:paraId="CF0A0000">
            <w:pPr>
              <w:tabs>
                <w:tab w:leader="none" w:pos="210" w:val="left"/>
              </w:tabs>
              <w:ind/>
              <w:jc w:val="center"/>
              <w:rPr>
                <w:b w:val="1"/>
                <w:sz w:val="28"/>
              </w:rPr>
            </w:pPr>
          </w:p>
        </w:tc>
        <w:tc>
          <w:tcPr>
            <w:tcW w:type="dxa" w:w="4649"/>
            <w:tcBorders>
              <w:top w:color="000000" w:sz="4" w:val="single"/>
              <w:left w:color="000000" w:sz="4" w:val="single"/>
              <w:bottom w:color="000000" w:sz="4" w:val="single"/>
              <w:right w:color="000000" w:sz="4" w:val="single"/>
            </w:tcBorders>
            <w:shd w:fill="auto" w:val="clear"/>
            <w:vAlign w:val="center"/>
          </w:tcPr>
          <w:p w14:paraId="D00A0000">
            <w:pPr>
              <w:ind w:firstLine="0" w:left="1700"/>
            </w:pPr>
            <w:r>
              <w:rPr>
                <w:sz w:val="28"/>
              </w:rPr>
              <w:t>Областной бюджет</w:t>
            </w:r>
          </w:p>
        </w:tc>
        <w:tc>
          <w:tcPr>
            <w:tcW w:type="dxa" w:w="1559"/>
            <w:tcBorders>
              <w:top w:color="000000" w:sz="4" w:val="single"/>
              <w:left w:color="000000" w:sz="4" w:val="single"/>
              <w:bottom w:color="000000" w:sz="4" w:val="single"/>
              <w:right w:color="000000" w:sz="4" w:val="single"/>
            </w:tcBorders>
            <w:shd w:fill="auto" w:val="clear"/>
          </w:tcPr>
          <w:p w14:paraId="D10A0000">
            <w:pPr>
              <w:ind/>
              <w:jc w:val="center"/>
            </w:pPr>
            <w:r>
              <w:t>-</w:t>
            </w:r>
          </w:p>
        </w:tc>
        <w:tc>
          <w:tcPr>
            <w:tcW w:type="dxa" w:w="1560"/>
            <w:tcBorders>
              <w:top w:color="000000" w:sz="4" w:val="single"/>
              <w:left w:color="000000" w:sz="4" w:val="single"/>
              <w:bottom w:color="000000" w:sz="4" w:val="single"/>
              <w:right w:color="000000" w:sz="4" w:val="single"/>
            </w:tcBorders>
            <w:shd w:fill="auto" w:val="clear"/>
          </w:tcPr>
          <w:p w14:paraId="D20A0000">
            <w:pPr>
              <w:ind/>
              <w:jc w:val="center"/>
            </w:pPr>
            <w:r>
              <w:t>-</w:t>
            </w:r>
          </w:p>
        </w:tc>
        <w:tc>
          <w:tcPr>
            <w:tcW w:type="dxa" w:w="1522"/>
            <w:tcBorders>
              <w:top w:color="000000" w:sz="4" w:val="single"/>
              <w:left w:color="000000" w:sz="4" w:val="single"/>
              <w:bottom w:color="000000" w:sz="4" w:val="single"/>
              <w:right w:color="000000" w:sz="4" w:val="single"/>
            </w:tcBorders>
            <w:shd w:fill="auto" w:val="clear"/>
            <w:vAlign w:val="center"/>
          </w:tcPr>
          <w:p w14:paraId="D30A0000">
            <w:pPr>
              <w:ind/>
              <w:jc w:val="center"/>
              <w:rPr>
                <w:b w:val="1"/>
              </w:rPr>
            </w:pPr>
          </w:p>
        </w:tc>
        <w:tc>
          <w:tcPr>
            <w:tcW w:type="dxa" w:w="1596"/>
            <w:tcBorders>
              <w:top w:color="000000" w:sz="4" w:val="single"/>
              <w:left w:color="000000" w:sz="4" w:val="single"/>
              <w:bottom w:color="000000" w:sz="4" w:val="single"/>
              <w:right w:color="000000" w:sz="4" w:val="single"/>
            </w:tcBorders>
            <w:shd w:fill="auto" w:val="clear"/>
            <w:vAlign w:val="center"/>
          </w:tcPr>
          <w:p w14:paraId="D40A0000">
            <w:pPr>
              <w:ind/>
              <w:jc w:val="center"/>
              <w:rPr>
                <w:b w:val="1"/>
              </w:rPr>
            </w:pPr>
          </w:p>
        </w:tc>
        <w:tc>
          <w:tcPr>
            <w:tcW w:type="dxa" w:w="1620"/>
            <w:tcBorders>
              <w:top w:color="000000" w:sz="4" w:val="single"/>
              <w:left w:color="000000" w:sz="4" w:val="single"/>
              <w:bottom w:color="000000" w:sz="4" w:val="single"/>
              <w:right w:color="000000" w:sz="4" w:val="single"/>
            </w:tcBorders>
            <w:shd w:fill="auto" w:val="clear"/>
            <w:vAlign w:val="center"/>
          </w:tcPr>
          <w:p w14:paraId="D50A0000">
            <w:pPr>
              <w:ind/>
              <w:jc w:val="center"/>
              <w:rPr>
                <w:b w:val="1"/>
              </w:rPr>
            </w:pPr>
          </w:p>
        </w:tc>
        <w:tc>
          <w:tcPr>
            <w:tcW w:type="dxa" w:w="1499"/>
            <w:tcBorders>
              <w:top w:color="000000" w:sz="4" w:val="single"/>
              <w:left w:color="000000" w:sz="4" w:val="single"/>
              <w:bottom w:color="000000" w:sz="4" w:val="single"/>
              <w:right w:color="000000" w:sz="4" w:val="single"/>
            </w:tcBorders>
            <w:shd w:fill="auto" w:val="clear"/>
          </w:tcPr>
          <w:p w14:paraId="D60A0000">
            <w:pPr>
              <w:ind/>
              <w:jc w:val="center"/>
              <w:rPr>
                <w:b w:val="1"/>
                <w:sz w:val="28"/>
              </w:rPr>
            </w:pPr>
          </w:p>
        </w:tc>
        <w:tc>
          <w:tcPr>
            <w:tcW w:type="dxa" w:w="1144"/>
            <w:tcBorders>
              <w:top w:color="000000" w:sz="4" w:val="single"/>
              <w:left w:color="000000" w:sz="4" w:val="single"/>
              <w:bottom w:color="000000" w:sz="4" w:val="single"/>
              <w:right w:color="000000" w:sz="4" w:val="single"/>
            </w:tcBorders>
            <w:shd w:fill="auto" w:val="clear"/>
          </w:tcPr>
          <w:p w14:paraId="D70A0000">
            <w:pPr>
              <w:ind/>
              <w:jc w:val="center"/>
              <w:rPr>
                <w:b w:val="1"/>
                <w:sz w:val="28"/>
              </w:rPr>
            </w:pPr>
          </w:p>
        </w:tc>
      </w:tr>
    </w:tbl>
    <w:p w14:paraId="D80A0000">
      <w:pPr>
        <w:sectPr>
          <w:pgSz w:h="11906" w:orient="landscape" w:w="16838"/>
          <w:pgMar w:bottom="851" w:footer="720" w:gutter="0" w:header="720" w:left="567" w:right="1134" w:top="1134"/>
        </w:sectPr>
      </w:pPr>
    </w:p>
    <w:p w14:paraId="D90A0000">
      <w:pPr>
        <w:ind w:firstLine="708" w:left="680"/>
        <w:jc w:val="right"/>
      </w:pPr>
      <w:r>
        <w:rPr>
          <w:sz w:val="20"/>
        </w:rPr>
        <w:t xml:space="preserve">             </w:t>
      </w:r>
      <w:r>
        <w:rPr>
          <w:sz w:val="20"/>
        </w:rPr>
        <w:tab/>
      </w:r>
      <w:r>
        <w:rPr>
          <w:sz w:val="20"/>
        </w:rPr>
        <w:tab/>
      </w:r>
      <w:r>
        <w:rPr>
          <w:sz w:val="20"/>
        </w:rPr>
        <w:tab/>
      </w:r>
      <w:r>
        <w:rPr>
          <w:sz w:val="20"/>
        </w:rPr>
        <w:t xml:space="preserve">    Приложение № 11</w:t>
      </w:r>
      <w:r>
        <w:rPr>
          <w:sz w:val="20"/>
        </w:rPr>
        <w:br/>
      </w:r>
      <w:r>
        <w:rPr>
          <w:sz w:val="20"/>
        </w:rPr>
        <w:t>к </w:t>
      </w:r>
      <w:r>
        <w:rPr>
          <w:rStyle w:val="Style_5_ch"/>
          <w:color w:val="3272C0"/>
          <w:sz w:val="20"/>
        </w:rPr>
        <w:fldChar w:fldCharType="begin"/>
      </w:r>
      <w:r>
        <w:rPr>
          <w:rStyle w:val="Style_5_ch"/>
          <w:color w:val="3272C0"/>
          <w:sz w:val="20"/>
        </w:rPr>
        <w:instrText>HYPERLINK "http://base.garant.ru/12182235/#block_40400"</w:instrText>
      </w:r>
      <w:r>
        <w:rPr>
          <w:rStyle w:val="Style_5_ch"/>
          <w:color w:val="3272C0"/>
          <w:sz w:val="20"/>
        </w:rPr>
        <w:fldChar w:fldCharType="separate"/>
      </w:r>
      <w:r>
        <w:rPr>
          <w:rStyle w:val="Style_5_ch"/>
          <w:color w:val="3272C0"/>
          <w:sz w:val="20"/>
        </w:rPr>
        <w:t>Правилам</w:t>
      </w:r>
      <w:r>
        <w:rPr>
          <w:rStyle w:val="Style_5_ch"/>
          <w:color w:val="3272C0"/>
          <w:sz w:val="20"/>
        </w:rPr>
        <w:fldChar w:fldCharType="end"/>
      </w:r>
      <w:r>
        <w:rPr>
          <w:sz w:val="20"/>
        </w:rPr>
        <w:t> предоставления молодым</w:t>
      </w:r>
      <w:r>
        <w:rPr>
          <w:sz w:val="20"/>
        </w:rPr>
        <w:br/>
      </w:r>
      <w:r>
        <w:rPr>
          <w:sz w:val="20"/>
        </w:rPr>
        <w:t>семьям социальных выплат на приобретение</w:t>
      </w:r>
      <w:r>
        <w:rPr>
          <w:sz w:val="20"/>
        </w:rPr>
        <w:br/>
      </w:r>
      <w:r>
        <w:rPr>
          <w:sz w:val="20"/>
        </w:rPr>
        <w:t>(строительство) жилья и их использования</w:t>
      </w:r>
    </w:p>
    <w:p w14:paraId="DA0A0000">
      <w:r>
        <w:rPr>
          <w:sz w:val="20"/>
        </w:rPr>
        <w:br/>
      </w:r>
    </w:p>
    <w:p w14:paraId="DB0A0000">
      <w:pPr>
        <w:ind w:firstLine="680" w:left="0"/>
        <w:jc w:val="right"/>
      </w:pPr>
      <w:r>
        <w:rPr>
          <w:sz w:val="20"/>
        </w:rPr>
        <w:t>(форма)</w:t>
      </w:r>
    </w:p>
    <w:p w14:paraId="DC0A0000">
      <w:pPr>
        <w:pStyle w:val="Style_12"/>
        <w:spacing w:line="0" w:lineRule="atLeast"/>
        <w:ind w:firstLine="0" w:left="-142"/>
        <w:jc w:val="center"/>
      </w:pPr>
      <w:r>
        <w:rPr>
          <w:rFonts w:ascii="Times New Roman" w:hAnsi="Times New Roman"/>
        </w:rPr>
        <w:br/>
      </w:r>
      <w:r>
        <w:rPr>
          <w:rFonts w:ascii="Times New Roman" w:hAnsi="Times New Roman"/>
        </w:rPr>
        <w:t xml:space="preserve"> СВИДЕТЕЛЬСТВО</w:t>
      </w:r>
    </w:p>
    <w:p w14:paraId="DD0A0000">
      <w:pPr>
        <w:widowControl w:val="0"/>
        <w:ind w:firstLine="0" w:left="-425"/>
        <w:jc w:val="center"/>
      </w:pPr>
      <w:r>
        <w:t xml:space="preserve">                  о праве на получение социальной выплаты</w:t>
      </w:r>
    </w:p>
    <w:p w14:paraId="DE0A0000">
      <w:pPr>
        <w:widowControl w:val="0"/>
        <w:ind w:firstLine="0" w:left="-425"/>
        <w:jc w:val="center"/>
      </w:pPr>
      <w:r>
        <w:t xml:space="preserve">               на приобретение жилого помещения или создание</w:t>
      </w:r>
    </w:p>
    <w:p w14:paraId="DF0A0000">
      <w:pPr>
        <w:widowControl w:val="0"/>
        <w:ind w:firstLine="0" w:left="-425"/>
        <w:jc w:val="center"/>
      </w:pPr>
      <w:r>
        <w:t xml:space="preserve">              объекта индивидуального жилищного строительства</w:t>
      </w:r>
    </w:p>
    <w:p w14:paraId="E00A0000">
      <w:pPr>
        <w:widowControl w:val="0"/>
        <w:ind w:firstLine="0" w:left="-142"/>
        <w:jc w:val="center"/>
      </w:pPr>
    </w:p>
    <w:p w14:paraId="E10A0000">
      <w:pPr>
        <w:widowControl w:val="0"/>
        <w:ind/>
        <w:jc w:val="both"/>
      </w:pPr>
      <w:r>
        <w:t>N</w:t>
      </w:r>
    </w:p>
    <w:p w14:paraId="E20A0000">
      <w:pPr>
        <w:widowControl w:val="0"/>
        <w:ind/>
        <w:jc w:val="both"/>
      </w:pPr>
    </w:p>
    <w:p w14:paraId="E30A0000">
      <w:pPr>
        <w:widowControl w:val="0"/>
        <w:ind/>
        <w:jc w:val="both"/>
      </w:pPr>
      <w:r>
        <w:t xml:space="preserve">    Настоящим свидетельством удостоверяется, что молодой семье в составе:</w:t>
      </w:r>
    </w:p>
    <w:p w14:paraId="E40A0000">
      <w:pPr>
        <w:widowControl w:val="0"/>
        <w:ind/>
        <w:jc w:val="both"/>
      </w:pPr>
      <w:r>
        <w:t>супруг ___________________________________________________________________,</w:t>
      </w:r>
    </w:p>
    <w:p w14:paraId="E50A0000">
      <w:pPr>
        <w:widowControl w:val="0"/>
        <w:ind/>
        <w:jc w:val="both"/>
      </w:pPr>
      <w:r>
        <w:t xml:space="preserve">                             (ф.и.о., дата рождения)</w:t>
      </w:r>
    </w:p>
    <w:p w14:paraId="E60A0000">
      <w:pPr>
        <w:widowControl w:val="0"/>
        <w:ind/>
        <w:jc w:val="both"/>
      </w:pPr>
      <w:r>
        <w:t>супруга __________________________________________________________________,</w:t>
      </w:r>
    </w:p>
    <w:p w14:paraId="E70A0000">
      <w:pPr>
        <w:widowControl w:val="0"/>
        <w:ind/>
        <w:jc w:val="both"/>
      </w:pPr>
      <w:r>
        <w:t xml:space="preserve">                             (ф.и.о., дата рождения)</w:t>
      </w:r>
    </w:p>
    <w:p w14:paraId="E80A0000">
      <w:pPr>
        <w:widowControl w:val="0"/>
        <w:ind/>
        <w:jc w:val="both"/>
      </w:pPr>
      <w:r>
        <w:t>дети: 1) _________________________________________________________________,</w:t>
      </w:r>
    </w:p>
    <w:p w14:paraId="E90A0000">
      <w:pPr>
        <w:widowControl w:val="0"/>
        <w:ind/>
        <w:jc w:val="both"/>
      </w:pPr>
      <w:r>
        <w:t xml:space="preserve">                              (ф.и.о., дата рождения)</w:t>
      </w:r>
    </w:p>
    <w:p w14:paraId="EA0A0000">
      <w:pPr>
        <w:widowControl w:val="0"/>
        <w:ind/>
        <w:jc w:val="both"/>
      </w:pPr>
      <w:r>
        <w:t xml:space="preserve">      2) _______________________________________ __________,</w:t>
      </w:r>
    </w:p>
    <w:p w14:paraId="EB0A0000">
      <w:pPr>
        <w:widowControl w:val="0"/>
        <w:ind/>
        <w:jc w:val="both"/>
      </w:pPr>
      <w:r>
        <w:t>являющейся  участницей  мероприятия  по обеспечению  жильем  молодых  семей</w:t>
      </w:r>
    </w:p>
    <w:p w14:paraId="EC0A0000">
      <w:pPr>
        <w:widowControl w:val="0"/>
        <w:ind/>
        <w:jc w:val="both"/>
      </w:pPr>
      <w:r>
        <w:t>федерального    проекта    "Содействие   субъектам   Российской   Федерации</w:t>
      </w:r>
    </w:p>
    <w:p w14:paraId="ED0A0000">
      <w:pPr>
        <w:widowControl w:val="0"/>
        <w:ind/>
        <w:jc w:val="both"/>
      </w:pPr>
      <w:r>
        <w:t>в  реализации  полномочий  по  оказанию государственной поддержки гражданам</w:t>
      </w:r>
    </w:p>
    <w:p w14:paraId="EE0A0000">
      <w:pPr>
        <w:widowControl w:val="0"/>
        <w:ind/>
        <w:jc w:val="both"/>
      </w:pPr>
      <w:r>
        <w:t>в  обеспечении  жильем и оплате жилищно-коммунальных услуг" государственной</w:t>
      </w:r>
    </w:p>
    <w:p w14:paraId="EF0A0000">
      <w:pPr>
        <w:widowControl w:val="0"/>
        <w:ind/>
        <w:jc w:val="both"/>
      </w:pPr>
      <w:r>
        <w:rPr>
          <w:rStyle w:val="Style_5_ch"/>
        </w:rPr>
        <w:fldChar w:fldCharType="begin"/>
      </w:r>
      <w:r>
        <w:rPr>
          <w:rStyle w:val="Style_5_ch"/>
        </w:rPr>
        <w:instrText>HYPERLINK "consultantplus://offline/ref=887D19DB0889B4447ACF6812A95145DD36E4866DBD5E908E2FA1ABD3B6411FC07667125715C03E900993110C475B192BB89E6372E54463C0lCd8IОбутверждениигосударственнойпрограммыРоссийскойФедерацииОбеспечение доступным и комфортным жильем и коммунальными услугами граждан Российской Федерации{КонсультантПлюс}"</w:instrText>
      </w:r>
      <w:r>
        <w:rPr>
          <w:rStyle w:val="Style_5_ch"/>
        </w:rPr>
        <w:fldChar w:fldCharType="separate"/>
      </w:r>
      <w:r>
        <w:rPr>
          <w:rStyle w:val="Style_5_ch"/>
        </w:rPr>
        <w:t>программы</w:t>
      </w:r>
      <w:r>
        <w:rPr>
          <w:rStyle w:val="Style_5_ch"/>
        </w:rPr>
        <w:fldChar w:fldCharType="end"/>
      </w:r>
      <w:r>
        <w:t xml:space="preserve">  Российской Федерации "Обеспечение  доступным и комфортным жильем</w:t>
      </w:r>
    </w:p>
    <w:p w14:paraId="F00A0000">
      <w:pPr>
        <w:widowControl w:val="0"/>
        <w:ind/>
        <w:jc w:val="both"/>
      </w:pPr>
      <w:r>
        <w:t>и  коммунальными  услугами  граждан Российской Федерации", в соответствии с</w:t>
      </w:r>
    </w:p>
    <w:p w14:paraId="F10A0000">
      <w:pPr>
        <w:widowControl w:val="0"/>
        <w:ind/>
        <w:jc w:val="both"/>
      </w:pPr>
      <w:r>
        <w:t>условиями  этого  мероприятия предоставляется  социальная выплата в размере</w:t>
      </w:r>
    </w:p>
    <w:p w14:paraId="F20A0000">
      <w:pPr>
        <w:widowControl w:val="0"/>
        <w:ind/>
        <w:jc w:val="both"/>
      </w:pPr>
      <w:r>
        <w:t>____________________________________________________________________ рублей</w:t>
      </w:r>
    </w:p>
    <w:p w14:paraId="F30A0000">
      <w:pPr>
        <w:widowControl w:val="0"/>
        <w:ind/>
        <w:jc w:val="both"/>
      </w:pPr>
      <w:r>
        <w:t xml:space="preserve">                         (цифрами и прописью)</w:t>
      </w:r>
    </w:p>
    <w:p w14:paraId="F40A0000">
      <w:pPr>
        <w:widowControl w:val="0"/>
        <w:ind/>
        <w:jc w:val="both"/>
      </w:pPr>
      <w:r>
        <w:t>на приобретение (строительство) жилья на территории _______________________</w:t>
      </w:r>
    </w:p>
    <w:p w14:paraId="F50A0000">
      <w:pPr>
        <w:widowControl w:val="0"/>
        <w:ind/>
        <w:jc w:val="both"/>
      </w:pPr>
      <w:r>
        <w:t>__________________________________________________________________________.</w:t>
      </w:r>
    </w:p>
    <w:p w14:paraId="F60A0000">
      <w:pPr>
        <w:widowControl w:val="0"/>
        <w:ind/>
        <w:jc w:val="both"/>
      </w:pPr>
      <w:r>
        <w:t xml:space="preserve">               (наименование субъекта Российской Федерации)</w:t>
      </w:r>
    </w:p>
    <w:p w14:paraId="F70A0000">
      <w:pPr>
        <w:widowControl w:val="0"/>
        <w:ind/>
        <w:jc w:val="both"/>
      </w:pPr>
      <w:r>
        <w:t>Свидетельство подлежит предъявлению в банк до "__" ________________ 20__ г.</w:t>
      </w:r>
    </w:p>
    <w:p w14:paraId="F80A0000">
      <w:pPr>
        <w:widowControl w:val="0"/>
        <w:ind/>
        <w:jc w:val="both"/>
      </w:pPr>
      <w:r>
        <w:t>(включительно).</w:t>
      </w:r>
    </w:p>
    <w:p w14:paraId="F90A0000">
      <w:pPr>
        <w:widowControl w:val="0"/>
        <w:ind/>
        <w:jc w:val="both"/>
      </w:pPr>
    </w:p>
    <w:p w14:paraId="FA0A0000">
      <w:pPr>
        <w:widowControl w:val="0"/>
        <w:ind/>
        <w:jc w:val="both"/>
      </w:pPr>
      <w:r>
        <w:t>Свидетельство действительно до "__" _______________ 20__ г. (включительно).</w:t>
      </w:r>
    </w:p>
    <w:p w14:paraId="FB0A0000">
      <w:pPr>
        <w:widowControl w:val="0"/>
        <w:ind/>
        <w:jc w:val="both"/>
      </w:pPr>
    </w:p>
    <w:p w14:paraId="FC0A0000">
      <w:pPr>
        <w:widowControl w:val="0"/>
        <w:ind/>
        <w:jc w:val="both"/>
      </w:pPr>
      <w:r>
        <w:t>Дата выдачи "__" _______________ 20__ г.</w:t>
      </w:r>
    </w:p>
    <w:p w14:paraId="FD0A0000">
      <w:pPr>
        <w:widowControl w:val="0"/>
        <w:ind/>
        <w:jc w:val="both"/>
      </w:pPr>
    </w:p>
    <w:p w14:paraId="FE0A0000">
      <w:pPr>
        <w:widowControl w:val="0"/>
        <w:ind/>
        <w:jc w:val="both"/>
      </w:pPr>
      <w:r>
        <w:t>_______________________________          ______________________________</w:t>
      </w:r>
    </w:p>
    <w:p w14:paraId="FF0A0000">
      <w:pPr>
        <w:widowControl w:val="0"/>
        <w:ind/>
        <w:jc w:val="both"/>
      </w:pPr>
      <w:r>
        <w:t xml:space="preserve">       (подпись, дата)                       (расшифровка подписи)</w:t>
      </w:r>
    </w:p>
    <w:p w14:paraId="000B0000">
      <w:pPr>
        <w:widowControl w:val="0"/>
        <w:ind/>
        <w:jc w:val="both"/>
      </w:pPr>
    </w:p>
    <w:p w14:paraId="010B0000">
      <w:pPr>
        <w:widowControl w:val="0"/>
        <w:ind/>
        <w:jc w:val="both"/>
      </w:pPr>
      <w:r>
        <w:t xml:space="preserve">     Руководитель органа</w:t>
      </w:r>
    </w:p>
    <w:p w14:paraId="020B0000">
      <w:pPr>
        <w:widowControl w:val="0"/>
        <w:ind/>
        <w:jc w:val="both"/>
      </w:pPr>
      <w:r>
        <w:t xml:space="preserve">   местного самоуправления</w:t>
      </w:r>
    </w:p>
    <w:p w14:paraId="030B0000">
      <w:pPr>
        <w:widowControl w:val="0"/>
        <w:ind/>
        <w:jc w:val="both"/>
      </w:pPr>
    </w:p>
    <w:p w14:paraId="040B0000">
      <w:pPr>
        <w:widowControl w:val="0"/>
        <w:ind/>
        <w:jc w:val="both"/>
      </w:pPr>
      <w:r>
        <w:t xml:space="preserve">            М.П.</w:t>
      </w:r>
    </w:p>
    <w:p w14:paraId="050B0000">
      <w:pPr>
        <w:widowControl w:val="0"/>
        <w:ind w:firstLine="540" w:left="0"/>
        <w:jc w:val="both"/>
      </w:pPr>
    </w:p>
    <w:p w14:paraId="060B0000">
      <w:pPr>
        <w:widowControl w:val="0"/>
        <w:ind w:firstLine="540" w:left="0"/>
        <w:jc w:val="both"/>
      </w:pPr>
    </w:p>
    <w:p w14:paraId="070B0000">
      <w:pPr>
        <w:widowControl w:val="0"/>
        <w:ind w:firstLine="540" w:left="0"/>
        <w:jc w:val="both"/>
      </w:pPr>
    </w:p>
    <w:p w14:paraId="080B0000">
      <w:pPr>
        <w:widowControl w:val="0"/>
        <w:ind w:firstLine="540" w:left="0"/>
        <w:jc w:val="both"/>
      </w:pPr>
    </w:p>
    <w:p w14:paraId="090B0000">
      <w:pPr>
        <w:widowControl w:val="0"/>
        <w:ind w:firstLine="540" w:left="0"/>
        <w:jc w:val="both"/>
      </w:pPr>
    </w:p>
    <w:p w14:paraId="0A0B0000">
      <w:pPr>
        <w:ind w:firstLine="708" w:left="0"/>
        <w:jc w:val="right"/>
      </w:pPr>
    </w:p>
    <w:p w14:paraId="0B0B0000">
      <w:pPr>
        <w:ind w:firstLine="708" w:left="0"/>
        <w:jc w:val="right"/>
      </w:pPr>
      <w:r>
        <w:rPr>
          <w:sz w:val="20"/>
        </w:rPr>
        <w:t>Приложение № 12</w:t>
      </w:r>
      <w:r>
        <w:rPr>
          <w:sz w:val="20"/>
        </w:rPr>
        <w:br/>
      </w:r>
      <w:r>
        <w:rPr>
          <w:sz w:val="20"/>
        </w:rPr>
        <w:t>к </w:t>
      </w:r>
      <w:r>
        <w:rPr>
          <w:rStyle w:val="Style_5_ch"/>
          <w:color w:val="3272C0"/>
          <w:sz w:val="20"/>
        </w:rPr>
        <w:fldChar w:fldCharType="begin"/>
      </w:r>
      <w:r>
        <w:rPr>
          <w:rStyle w:val="Style_5_ch"/>
          <w:color w:val="3272C0"/>
          <w:sz w:val="20"/>
        </w:rPr>
        <w:instrText>HYPERLINK "http://base.garant.ru/12182235/#block_40400"</w:instrText>
      </w:r>
      <w:r>
        <w:rPr>
          <w:rStyle w:val="Style_5_ch"/>
          <w:color w:val="3272C0"/>
          <w:sz w:val="20"/>
        </w:rPr>
        <w:fldChar w:fldCharType="separate"/>
      </w:r>
      <w:r>
        <w:rPr>
          <w:rStyle w:val="Style_5_ch"/>
          <w:color w:val="3272C0"/>
          <w:sz w:val="20"/>
        </w:rPr>
        <w:t>Правилам</w:t>
      </w:r>
      <w:r>
        <w:rPr>
          <w:rStyle w:val="Style_5_ch"/>
          <w:color w:val="3272C0"/>
          <w:sz w:val="20"/>
        </w:rPr>
        <w:fldChar w:fldCharType="end"/>
      </w:r>
      <w:r>
        <w:rPr>
          <w:sz w:val="20"/>
        </w:rPr>
        <w:t> предоставления молодым</w:t>
      </w:r>
      <w:r>
        <w:rPr>
          <w:sz w:val="20"/>
        </w:rPr>
        <w:br/>
      </w:r>
      <w:r>
        <w:rPr>
          <w:sz w:val="20"/>
        </w:rPr>
        <w:t>семьям социальных выплат на приобретение</w:t>
      </w:r>
      <w:r>
        <w:rPr>
          <w:sz w:val="20"/>
        </w:rPr>
        <w:br/>
      </w:r>
      <w:r>
        <w:rPr>
          <w:sz w:val="20"/>
        </w:rPr>
        <w:t>(строительство) жилья и их использования</w:t>
      </w:r>
    </w:p>
    <w:p w14:paraId="0C0B0000">
      <w:r>
        <w:rPr>
          <w:sz w:val="20"/>
        </w:rPr>
        <w:br/>
      </w:r>
    </w:p>
    <w:p w14:paraId="0D0B0000">
      <w:pPr>
        <w:widowControl w:val="0"/>
        <w:ind/>
        <w:jc w:val="right"/>
      </w:pPr>
      <w:r>
        <w:t>(форма)</w:t>
      </w:r>
    </w:p>
    <w:p w14:paraId="0E0B0000">
      <w:pPr>
        <w:widowControl w:val="0"/>
        <w:ind w:firstLine="540" w:left="0"/>
        <w:jc w:val="both"/>
      </w:pPr>
    </w:p>
    <w:p w14:paraId="0F0B0000">
      <w:pPr>
        <w:widowControl w:val="0"/>
        <w:ind/>
        <w:jc w:val="center"/>
      </w:pPr>
      <w:r>
        <w:t>___________________________________________________________________________   (орган местного самоуправления)</w:t>
      </w:r>
    </w:p>
    <w:p w14:paraId="100B0000">
      <w:pPr>
        <w:widowControl w:val="0"/>
        <w:ind/>
        <w:jc w:val="center"/>
      </w:pPr>
    </w:p>
    <w:p w14:paraId="110B0000">
      <w:pPr>
        <w:widowControl w:val="0"/>
        <w:ind/>
        <w:jc w:val="center"/>
      </w:pPr>
      <w:r>
        <w:t xml:space="preserve">  ЗАЯВЛЕНИЕ</w:t>
      </w:r>
    </w:p>
    <w:p w14:paraId="120B0000">
      <w:pPr>
        <w:widowControl w:val="0"/>
        <w:ind/>
        <w:jc w:val="center"/>
      </w:pPr>
    </w:p>
    <w:p w14:paraId="130B0000">
      <w:pPr>
        <w:widowControl w:val="0"/>
        <w:ind/>
        <w:jc w:val="both"/>
      </w:pPr>
      <w:r>
        <w:t xml:space="preserve">    Прошу  включить   в  состав  участников   мероприятия   по  обеспечению</w:t>
      </w:r>
    </w:p>
    <w:p w14:paraId="140B0000">
      <w:pPr>
        <w:widowControl w:val="0"/>
        <w:ind/>
        <w:jc w:val="both"/>
      </w:pPr>
      <w:r>
        <w:t>жильем  молодых семей федерального проекта "Содействие субъектам Российской</w:t>
      </w:r>
    </w:p>
    <w:p w14:paraId="150B0000">
      <w:pPr>
        <w:widowControl w:val="0"/>
        <w:ind/>
        <w:jc w:val="both"/>
      </w:pPr>
      <w:r>
        <w:t>Федерации  в  реализации  полномочий  по оказанию государственной поддержки</w:t>
      </w:r>
    </w:p>
    <w:p w14:paraId="160B0000">
      <w:pPr>
        <w:widowControl w:val="0"/>
        <w:ind/>
        <w:jc w:val="both"/>
      </w:pPr>
      <w:r>
        <w:t>гражданам   в  обеспечении  жильем  и  оплате  жилищно-коммунальных  услуг"</w:t>
      </w:r>
    </w:p>
    <w:p w14:paraId="170B0000">
      <w:pPr>
        <w:widowControl w:val="0"/>
        <w:ind/>
        <w:jc w:val="both"/>
      </w:pPr>
      <w:r>
        <w:t xml:space="preserve">государственной   </w:t>
      </w:r>
      <w:r>
        <w:rPr>
          <w:rStyle w:val="Style_5_ch"/>
        </w:rPr>
        <w:fldChar w:fldCharType="begin"/>
      </w:r>
      <w:r>
        <w:rPr>
          <w:rStyle w:val="Style_5_ch"/>
        </w:rPr>
        <w:instrText>HYPERLINK "consultantplus://offline/ref=887D19DB0889B4447ACF6812A95145DD36E4866DBD5E908E2FA1ABD3B6411FC07667125715C03E900993110C475B192BB89E6372E54463C0lCd8IОбутверждениигосударственнойпрограммыРоссийскойФедерацииОбеспечение доступным и комфортным жильем и коммунальными услугами граждан Российской Федерации{КонсультантПлюс}"</w:instrText>
      </w:r>
      <w:r>
        <w:rPr>
          <w:rStyle w:val="Style_5_ch"/>
        </w:rPr>
        <w:fldChar w:fldCharType="separate"/>
      </w:r>
      <w:r>
        <w:rPr>
          <w:rStyle w:val="Style_5_ch"/>
        </w:rPr>
        <w:t>программы</w:t>
      </w:r>
      <w:r>
        <w:rPr>
          <w:rStyle w:val="Style_5_ch"/>
        </w:rPr>
        <w:fldChar w:fldCharType="end"/>
      </w:r>
      <w:r>
        <w:t xml:space="preserve">  Российской  Федерации  "Обеспечение  доступным</w:t>
      </w:r>
    </w:p>
    <w:p w14:paraId="180B0000">
      <w:pPr>
        <w:widowControl w:val="0"/>
        <w:ind/>
        <w:jc w:val="both"/>
      </w:pPr>
      <w:r>
        <w:t>и  комфортным жильем и коммунальными услугами граждан Российской Федерации"</w:t>
      </w:r>
    </w:p>
    <w:p w14:paraId="190B0000">
      <w:pPr>
        <w:widowControl w:val="0"/>
        <w:ind/>
        <w:jc w:val="both"/>
      </w:pPr>
      <w:r>
        <w:t>молодую семью в составе:</w:t>
      </w:r>
    </w:p>
    <w:p w14:paraId="1A0B0000">
      <w:pPr>
        <w:widowControl w:val="0"/>
        <w:ind/>
        <w:jc w:val="both"/>
      </w:pPr>
      <w:r>
        <w:t>супруг ___________________________________________________________________,</w:t>
      </w:r>
    </w:p>
    <w:p w14:paraId="1B0B0000">
      <w:pPr>
        <w:widowControl w:val="0"/>
        <w:ind/>
        <w:jc w:val="both"/>
      </w:pPr>
      <w:r>
        <w:t xml:space="preserve">                             (ф.и.о., дата рождения)</w:t>
      </w:r>
    </w:p>
    <w:p w14:paraId="1C0B0000">
      <w:pPr>
        <w:widowControl w:val="0"/>
        <w:ind/>
        <w:jc w:val="both"/>
      </w:pPr>
      <w:r>
        <w:t>паспорт: серия ___________ N ______________, выданный _____________________</w:t>
      </w:r>
    </w:p>
    <w:p w14:paraId="1D0B0000">
      <w:pPr>
        <w:widowControl w:val="0"/>
        <w:ind/>
        <w:jc w:val="both"/>
      </w:pPr>
      <w:r>
        <w:t>_______________________________________________ "__" _____________ 20__ г.,</w:t>
      </w:r>
    </w:p>
    <w:p w14:paraId="1E0B0000">
      <w:pPr>
        <w:widowControl w:val="0"/>
        <w:ind/>
        <w:jc w:val="both"/>
      </w:pPr>
      <w:r>
        <w:t>проживает по адресу: ______________________________________________________</w:t>
      </w:r>
    </w:p>
    <w:p w14:paraId="1F0B0000">
      <w:pPr>
        <w:widowControl w:val="0"/>
        <w:ind/>
        <w:jc w:val="both"/>
      </w:pPr>
      <w:r>
        <w:t>__________________________________________________________________________;</w:t>
      </w:r>
    </w:p>
    <w:p w14:paraId="200B0000">
      <w:pPr>
        <w:widowControl w:val="0"/>
        <w:ind/>
        <w:jc w:val="both"/>
      </w:pPr>
      <w:r>
        <w:t>супруга __________________________________________________________________,</w:t>
      </w:r>
    </w:p>
    <w:p w14:paraId="210B0000">
      <w:pPr>
        <w:widowControl w:val="0"/>
        <w:ind/>
        <w:jc w:val="both"/>
      </w:pPr>
      <w:r>
        <w:t xml:space="preserve">                              (ф.и.о., дата рождения)</w:t>
      </w:r>
    </w:p>
    <w:p w14:paraId="220B0000">
      <w:pPr>
        <w:widowControl w:val="0"/>
        <w:ind/>
        <w:jc w:val="both"/>
      </w:pPr>
      <w:r>
        <w:t>паспорт: серия _______________ N ______________, выданный _________________</w:t>
      </w:r>
    </w:p>
    <w:p w14:paraId="230B0000">
      <w:pPr>
        <w:widowControl w:val="0"/>
        <w:ind/>
        <w:jc w:val="both"/>
      </w:pPr>
      <w:r>
        <w:t>_______________________________________________ "__" _____________ 20__ г.,</w:t>
      </w:r>
    </w:p>
    <w:p w14:paraId="240B0000">
      <w:pPr>
        <w:widowControl w:val="0"/>
        <w:ind/>
        <w:jc w:val="both"/>
      </w:pPr>
      <w:r>
        <w:t>проживает по адресу: ______________________________________________________</w:t>
      </w:r>
    </w:p>
    <w:p w14:paraId="250B0000">
      <w:pPr>
        <w:widowControl w:val="0"/>
        <w:ind/>
        <w:jc w:val="both"/>
      </w:pPr>
      <w:r>
        <w:t>__________________________________________________________________________;</w:t>
      </w:r>
    </w:p>
    <w:p w14:paraId="260B0000">
      <w:pPr>
        <w:widowControl w:val="0"/>
        <w:ind/>
        <w:jc w:val="both"/>
      </w:pPr>
      <w:r>
        <w:t>дети:</w:t>
      </w:r>
    </w:p>
    <w:p w14:paraId="270B0000">
      <w:pPr>
        <w:widowControl w:val="0"/>
        <w:ind/>
        <w:jc w:val="both"/>
      </w:pPr>
      <w:r>
        <w:t>___________________________________________________________________________</w:t>
      </w:r>
    </w:p>
    <w:p w14:paraId="280B0000">
      <w:pPr>
        <w:widowControl w:val="0"/>
        <w:ind/>
        <w:jc w:val="both"/>
      </w:pPr>
      <w:r>
        <w:t xml:space="preserve">                          (ф.и.о., дата рождения)</w:t>
      </w:r>
    </w:p>
    <w:p w14:paraId="290B0000">
      <w:pPr>
        <w:widowControl w:val="0"/>
        <w:ind/>
        <w:jc w:val="both"/>
      </w:pPr>
      <w:r>
        <w:t>свидетельство о рождении (паспорт для ребенка, достигшего 14 лет)</w:t>
      </w:r>
    </w:p>
    <w:p w14:paraId="2A0B0000">
      <w:pPr>
        <w:widowControl w:val="0"/>
        <w:ind/>
        <w:jc w:val="both"/>
      </w:pPr>
      <w:r>
        <w:t>-----------------------------------------------------------------</w:t>
      </w:r>
    </w:p>
    <w:p w14:paraId="2B0B0000">
      <w:pPr>
        <w:widowControl w:val="0"/>
        <w:ind/>
        <w:jc w:val="both"/>
      </w:pPr>
      <w:r>
        <w:t xml:space="preserve">                        (ненужное вычеркнуть)</w:t>
      </w:r>
    </w:p>
    <w:p w14:paraId="2C0B0000">
      <w:pPr>
        <w:widowControl w:val="0"/>
        <w:ind/>
        <w:jc w:val="both"/>
      </w:pPr>
      <w:r>
        <w:t>паспорт: серия _____________ N ______________, выданный ___________________</w:t>
      </w:r>
    </w:p>
    <w:p w14:paraId="2D0B0000">
      <w:pPr>
        <w:widowControl w:val="0"/>
        <w:ind/>
        <w:jc w:val="both"/>
      </w:pPr>
      <w:r>
        <w:t>_______________________________________________ "__" _____________ 20__ г.,</w:t>
      </w:r>
    </w:p>
    <w:p w14:paraId="2E0B0000">
      <w:pPr>
        <w:widowControl w:val="0"/>
        <w:ind/>
        <w:jc w:val="both"/>
      </w:pPr>
      <w:r>
        <w:t>проживает по адресу: ______________________________________________________</w:t>
      </w:r>
    </w:p>
    <w:p w14:paraId="2F0B0000">
      <w:pPr>
        <w:widowControl w:val="0"/>
        <w:ind/>
        <w:jc w:val="both"/>
      </w:pPr>
      <w:r>
        <w:t>__________________________________________________________________________;</w:t>
      </w:r>
    </w:p>
    <w:p w14:paraId="300B0000">
      <w:pPr>
        <w:widowControl w:val="0"/>
        <w:ind/>
        <w:jc w:val="both"/>
      </w:pPr>
      <w:r>
        <w:t>___________________________________________________________________________</w:t>
      </w:r>
    </w:p>
    <w:p w14:paraId="310B0000">
      <w:pPr>
        <w:widowControl w:val="0"/>
        <w:ind/>
        <w:jc w:val="both"/>
      </w:pPr>
      <w:r>
        <w:t xml:space="preserve">                          (ф.и.о., дата рождения)</w:t>
      </w:r>
    </w:p>
    <w:p w14:paraId="320B0000">
      <w:pPr>
        <w:widowControl w:val="0"/>
        <w:ind/>
        <w:jc w:val="both"/>
      </w:pPr>
      <w:r>
        <w:t>свидетельство о рождении (паспорт для ребенка, достигшего 14 лет)</w:t>
      </w:r>
    </w:p>
    <w:p w14:paraId="330B0000">
      <w:pPr>
        <w:widowControl w:val="0"/>
        <w:ind/>
        <w:jc w:val="both"/>
      </w:pPr>
      <w:r>
        <w:t>-----------------------------------------------------------------</w:t>
      </w:r>
    </w:p>
    <w:p w14:paraId="340B0000">
      <w:pPr>
        <w:widowControl w:val="0"/>
        <w:ind/>
        <w:jc w:val="both"/>
      </w:pPr>
      <w:r>
        <w:t xml:space="preserve">                     (ненужное вычеркнуть)</w:t>
      </w:r>
    </w:p>
    <w:p w14:paraId="350B0000">
      <w:pPr>
        <w:widowControl w:val="0"/>
        <w:ind/>
        <w:jc w:val="both"/>
      </w:pPr>
      <w:r>
        <w:t>паспорт: серия _____________ N ______________, выданный ___________________</w:t>
      </w:r>
    </w:p>
    <w:p w14:paraId="360B0000">
      <w:pPr>
        <w:widowControl w:val="0"/>
        <w:ind/>
        <w:jc w:val="both"/>
      </w:pPr>
      <w:r>
        <w:t>_______________________________________________ "__" _____________ 20__ г.,</w:t>
      </w:r>
    </w:p>
    <w:p w14:paraId="370B0000">
      <w:pPr>
        <w:widowControl w:val="0"/>
        <w:ind/>
        <w:jc w:val="both"/>
      </w:pPr>
      <w:r>
        <w:t>проживает по адресу: ______________________________________________________</w:t>
      </w:r>
    </w:p>
    <w:p w14:paraId="380B0000">
      <w:pPr>
        <w:widowControl w:val="0"/>
        <w:ind/>
        <w:jc w:val="both"/>
      </w:pPr>
      <w:r>
        <w:t>__________________________________________________________________________.</w:t>
      </w:r>
    </w:p>
    <w:p w14:paraId="390B0000">
      <w:pPr>
        <w:widowControl w:val="0"/>
        <w:ind/>
        <w:jc w:val="both"/>
      </w:pPr>
    </w:p>
    <w:p w14:paraId="3A0B0000">
      <w:pPr>
        <w:widowControl w:val="0"/>
        <w:ind/>
        <w:jc w:val="both"/>
      </w:pPr>
      <w:r>
        <w:t xml:space="preserve">    С  условиями участия в мероприятии по обеспечению жильем  молодых семей</w:t>
      </w:r>
    </w:p>
    <w:p w14:paraId="3B0B0000">
      <w:pPr>
        <w:widowControl w:val="0"/>
        <w:ind/>
        <w:jc w:val="both"/>
      </w:pPr>
      <w:r>
        <w:rPr>
          <w:color w:val="0D0D0D"/>
        </w:rPr>
        <w:t xml:space="preserve">федерального    проекта  </w:t>
      </w:r>
      <w:r>
        <w:t>"Содействие   субъектам   Российской   Федерации</w:t>
      </w:r>
    </w:p>
    <w:p w14:paraId="3C0B0000">
      <w:pPr>
        <w:widowControl w:val="0"/>
        <w:ind/>
        <w:jc w:val="both"/>
      </w:pPr>
      <w:r>
        <w:t>в  реализации  полномочий  по  оказанию государственной поддержки гражданам</w:t>
      </w:r>
    </w:p>
    <w:p w14:paraId="3D0B0000">
      <w:pPr>
        <w:widowControl w:val="0"/>
        <w:ind/>
        <w:jc w:val="both"/>
      </w:pPr>
      <w:r>
        <w:t>в  обеспечении  жильем и оплате жилищно-коммунальных услуг" государственной</w:t>
      </w:r>
    </w:p>
    <w:p w14:paraId="3E0B0000">
      <w:pPr>
        <w:widowControl w:val="0"/>
        <w:ind/>
        <w:jc w:val="both"/>
      </w:pPr>
      <w:r>
        <w:rPr>
          <w:rStyle w:val="Style_5_ch"/>
        </w:rPr>
        <w:fldChar w:fldCharType="begin"/>
      </w:r>
      <w:r>
        <w:rPr>
          <w:rStyle w:val="Style_5_ch"/>
        </w:rPr>
        <w:instrText>HYPERLINK "consultantplus://offline/ref=887D19DB0889B4447ACF6812A95145DD36E4866DBD5E908E2FA1ABD3B6411FC07667125715C03E900993110C475B192BB89E6372E54463C0lCd8IОбутверждениигосударственнойпрограммыРоссийскойФедерацииОбеспечение доступным и комфортным жильем и коммунальными услугами граждан Российской Федерации{КонсультантПлюс}"</w:instrText>
      </w:r>
      <w:r>
        <w:rPr>
          <w:rStyle w:val="Style_5_ch"/>
        </w:rPr>
        <w:fldChar w:fldCharType="separate"/>
      </w:r>
      <w:r>
        <w:rPr>
          <w:rStyle w:val="Style_5_ch"/>
        </w:rPr>
        <w:t>программы</w:t>
      </w:r>
      <w:r>
        <w:rPr>
          <w:rStyle w:val="Style_5_ch"/>
        </w:rPr>
        <w:fldChar w:fldCharType="end"/>
      </w:r>
      <w:r>
        <w:t xml:space="preserve">  Российской Федерации "Обеспечение доступным и комфортным  жильем</w:t>
      </w:r>
    </w:p>
    <w:p w14:paraId="3F0B0000">
      <w:pPr>
        <w:widowControl w:val="0"/>
        <w:ind/>
        <w:jc w:val="both"/>
      </w:pPr>
      <w:r>
        <w:t>и   коммунальными   услугами   граждан   Российской  Федерации"  ознакомлен</w:t>
      </w:r>
    </w:p>
    <w:p w14:paraId="400B0000">
      <w:pPr>
        <w:widowControl w:val="0"/>
        <w:ind/>
        <w:jc w:val="both"/>
      </w:pPr>
      <w:r>
        <w:t>(ознакомлены) и обязуюсь (обязуемся) их выполнять:</w:t>
      </w:r>
    </w:p>
    <w:p w14:paraId="410B0000">
      <w:pPr>
        <w:widowControl w:val="0"/>
        <w:ind/>
        <w:jc w:val="both"/>
      </w:pPr>
      <w:r>
        <w:t>1) _____________________________________________ ______________ ___________</w:t>
      </w:r>
    </w:p>
    <w:p w14:paraId="420B0000">
      <w:pPr>
        <w:widowControl w:val="0"/>
        <w:ind/>
        <w:jc w:val="both"/>
      </w:pPr>
      <w:r>
        <w:t xml:space="preserve">       (ф.и.о. совершеннолетнего члена семьи)       (подпись)     (дата)</w:t>
      </w:r>
    </w:p>
    <w:p w14:paraId="430B0000">
      <w:pPr>
        <w:widowControl w:val="0"/>
        <w:ind/>
        <w:jc w:val="both"/>
      </w:pPr>
      <w:r>
        <w:t>2) _____________________________________________ ______________ ___________</w:t>
      </w:r>
    </w:p>
    <w:p w14:paraId="440B0000">
      <w:pPr>
        <w:widowControl w:val="0"/>
        <w:ind/>
        <w:jc w:val="both"/>
      </w:pPr>
      <w:r>
        <w:t xml:space="preserve">       (ф.и.о. совершеннолетнего члена семьи)       (подпись)     (дата)</w:t>
      </w:r>
    </w:p>
    <w:p w14:paraId="450B0000">
      <w:pPr>
        <w:widowControl w:val="0"/>
        <w:ind/>
        <w:jc w:val="both"/>
      </w:pPr>
      <w:r>
        <w:t>3) _____________________________________________ ______________ ___________</w:t>
      </w:r>
    </w:p>
    <w:p w14:paraId="460B0000">
      <w:pPr>
        <w:widowControl w:val="0"/>
        <w:ind/>
        <w:jc w:val="both"/>
      </w:pPr>
      <w:r>
        <w:t xml:space="preserve">       (ф.и.о. совершеннолетнего члена семьи)       (подпись)     (дата)</w:t>
      </w:r>
    </w:p>
    <w:p w14:paraId="470B0000">
      <w:pPr>
        <w:widowControl w:val="0"/>
        <w:ind/>
        <w:jc w:val="both"/>
      </w:pPr>
      <w:r>
        <w:t>4) _____________________________________________ ______________ ___________</w:t>
      </w:r>
    </w:p>
    <w:p w14:paraId="480B0000">
      <w:pPr>
        <w:widowControl w:val="0"/>
        <w:ind/>
        <w:jc w:val="both"/>
      </w:pPr>
      <w:r>
        <w:t xml:space="preserve">       (ф.и.о. совершеннолетнего члена семьи)       (подпись)     (дата)</w:t>
      </w:r>
    </w:p>
    <w:p w14:paraId="490B0000">
      <w:pPr>
        <w:widowControl w:val="0"/>
        <w:ind/>
        <w:jc w:val="both"/>
      </w:pPr>
    </w:p>
    <w:p w14:paraId="4A0B0000">
      <w:pPr>
        <w:widowControl w:val="0"/>
        <w:ind/>
        <w:jc w:val="both"/>
      </w:pPr>
      <w:r>
        <w:t xml:space="preserve">    К заявлению прилагаются следующие документы:</w:t>
      </w:r>
    </w:p>
    <w:p w14:paraId="4B0B0000">
      <w:pPr>
        <w:widowControl w:val="0"/>
        <w:ind/>
        <w:jc w:val="both"/>
      </w:pPr>
      <w:r>
        <w:t>1) _______________________________________________________________________;</w:t>
      </w:r>
    </w:p>
    <w:p w14:paraId="4C0B0000">
      <w:pPr>
        <w:widowControl w:val="0"/>
        <w:ind/>
        <w:jc w:val="both"/>
      </w:pPr>
      <w:r>
        <w:t xml:space="preserve">             (наименование и номер документа, кем и когда выдан)</w:t>
      </w:r>
    </w:p>
    <w:p w14:paraId="4D0B0000">
      <w:pPr>
        <w:widowControl w:val="0"/>
        <w:ind/>
        <w:jc w:val="both"/>
      </w:pPr>
      <w:r>
        <w:t>2) _______________________________________________________________________;</w:t>
      </w:r>
    </w:p>
    <w:p w14:paraId="4E0B0000">
      <w:pPr>
        <w:widowControl w:val="0"/>
        <w:ind/>
        <w:jc w:val="both"/>
      </w:pPr>
      <w:r>
        <w:t xml:space="preserve">             (наименование и номер документа, кем и когда выдан)</w:t>
      </w:r>
    </w:p>
    <w:p w14:paraId="4F0B0000">
      <w:pPr>
        <w:widowControl w:val="0"/>
        <w:ind/>
        <w:jc w:val="both"/>
      </w:pPr>
      <w:r>
        <w:t>3) _______________________________________________________________________;</w:t>
      </w:r>
    </w:p>
    <w:p w14:paraId="500B0000">
      <w:pPr>
        <w:widowControl w:val="0"/>
        <w:ind/>
        <w:jc w:val="both"/>
      </w:pPr>
      <w:r>
        <w:t xml:space="preserve">             (наименование и номер документа, кем и когда выдан)</w:t>
      </w:r>
    </w:p>
    <w:p w14:paraId="510B0000">
      <w:pPr>
        <w:widowControl w:val="0"/>
        <w:ind/>
        <w:jc w:val="both"/>
      </w:pPr>
      <w:r>
        <w:t>4) _______________________________________________________________________.</w:t>
      </w:r>
    </w:p>
    <w:p w14:paraId="520B0000">
      <w:pPr>
        <w:widowControl w:val="0"/>
        <w:ind/>
        <w:jc w:val="both"/>
      </w:pPr>
      <w:r>
        <w:t xml:space="preserve">             (наименование и номер документа, кем и когда выдан)</w:t>
      </w:r>
    </w:p>
    <w:p w14:paraId="530B0000">
      <w:pPr>
        <w:widowControl w:val="0"/>
        <w:ind/>
        <w:jc w:val="both"/>
      </w:pPr>
    </w:p>
    <w:p w14:paraId="540B0000">
      <w:pPr>
        <w:widowControl w:val="0"/>
        <w:ind/>
        <w:jc w:val="both"/>
      </w:pPr>
      <w:r>
        <w:t xml:space="preserve">    Заявление  и прилагаемые к нему согласно перечню документы приняты "__"</w:t>
      </w:r>
    </w:p>
    <w:p w14:paraId="550B0000">
      <w:pPr>
        <w:widowControl w:val="0"/>
        <w:ind/>
        <w:jc w:val="both"/>
      </w:pPr>
      <w:r>
        <w:t>_______________ 20__ г.</w:t>
      </w:r>
    </w:p>
    <w:p w14:paraId="560B0000">
      <w:pPr>
        <w:widowControl w:val="0"/>
        <w:ind/>
        <w:jc w:val="both"/>
      </w:pPr>
    </w:p>
    <w:p w14:paraId="570B0000">
      <w:pPr>
        <w:widowControl w:val="0"/>
        <w:ind/>
        <w:jc w:val="both"/>
      </w:pPr>
      <w:r>
        <w:t>______________________________________ _______________ ____________________</w:t>
      </w:r>
    </w:p>
    <w:p w14:paraId="580B0000">
      <w:pPr>
        <w:widowControl w:val="0"/>
        <w:ind/>
        <w:jc w:val="both"/>
      </w:pPr>
      <w:r>
        <w:t>(должность лица, принявшего заявление) (подпись, дата)     (расшифровка</w:t>
      </w:r>
    </w:p>
    <w:p w14:paraId="590B0000">
      <w:pPr>
        <w:widowControl w:val="0"/>
        <w:ind/>
        <w:jc w:val="both"/>
      </w:pPr>
      <w:r>
        <w:t xml:space="preserve">                                                             подписи)</w:t>
      </w:r>
    </w:p>
    <w:p w14:paraId="5A0B0000">
      <w:pPr>
        <w:widowControl w:val="0"/>
        <w:ind w:firstLine="540" w:left="0"/>
        <w:jc w:val="both"/>
      </w:pPr>
    </w:p>
    <w:p w14:paraId="5B0B0000">
      <w:pPr>
        <w:widowControl w:val="0"/>
        <w:ind w:firstLine="540" w:left="0"/>
        <w:jc w:val="both"/>
      </w:pPr>
    </w:p>
    <w:p w14:paraId="5C0B0000">
      <w:pPr>
        <w:rPr>
          <w:sz w:val="20"/>
        </w:rPr>
      </w:pPr>
    </w:p>
    <w:p w14:paraId="5D0B0000">
      <w:pPr>
        <w:rPr>
          <w:sz w:val="20"/>
        </w:rPr>
      </w:pPr>
    </w:p>
    <w:p w14:paraId="5E0B0000">
      <w:pPr>
        <w:rPr>
          <w:sz w:val="20"/>
        </w:rPr>
      </w:pPr>
    </w:p>
    <w:p w14:paraId="5F0B0000">
      <w:pPr>
        <w:rPr>
          <w:sz w:val="20"/>
        </w:rPr>
      </w:pPr>
    </w:p>
    <w:p w14:paraId="600B0000">
      <w:pPr>
        <w:rPr>
          <w:sz w:val="20"/>
        </w:rPr>
      </w:pPr>
    </w:p>
    <w:p w14:paraId="610B0000">
      <w:pPr>
        <w:rPr>
          <w:sz w:val="20"/>
        </w:rPr>
      </w:pPr>
    </w:p>
    <w:p w14:paraId="620B0000">
      <w:pPr>
        <w:rPr>
          <w:sz w:val="20"/>
        </w:rPr>
      </w:pPr>
    </w:p>
    <w:p w14:paraId="630B0000">
      <w:pPr>
        <w:rPr>
          <w:sz w:val="20"/>
        </w:rPr>
      </w:pPr>
    </w:p>
    <w:p w14:paraId="640B0000">
      <w:pPr>
        <w:rPr>
          <w:sz w:val="20"/>
        </w:rPr>
      </w:pPr>
    </w:p>
    <w:p w14:paraId="650B0000">
      <w:pPr>
        <w:rPr>
          <w:sz w:val="20"/>
        </w:rPr>
      </w:pPr>
    </w:p>
    <w:p w14:paraId="660B0000">
      <w:pPr>
        <w:rPr>
          <w:sz w:val="20"/>
        </w:rPr>
      </w:pPr>
    </w:p>
    <w:p w14:paraId="670B0000">
      <w:pPr>
        <w:rPr>
          <w:sz w:val="20"/>
        </w:rPr>
      </w:pPr>
    </w:p>
    <w:p w14:paraId="680B0000">
      <w:pPr>
        <w:rPr>
          <w:sz w:val="20"/>
        </w:rPr>
      </w:pPr>
    </w:p>
    <w:p w14:paraId="690B0000">
      <w:pPr>
        <w:rPr>
          <w:sz w:val="20"/>
        </w:rPr>
      </w:pPr>
    </w:p>
    <w:p w14:paraId="6A0B0000">
      <w:pPr>
        <w:rPr>
          <w:sz w:val="20"/>
        </w:rPr>
      </w:pPr>
    </w:p>
    <w:p w14:paraId="6B0B0000">
      <w:pPr>
        <w:rPr>
          <w:sz w:val="20"/>
        </w:rPr>
      </w:pPr>
    </w:p>
    <w:p w14:paraId="6C0B0000">
      <w:pPr>
        <w:rPr>
          <w:sz w:val="20"/>
        </w:rPr>
      </w:pPr>
    </w:p>
    <w:p w14:paraId="6D0B0000">
      <w:pPr>
        <w:rPr>
          <w:sz w:val="20"/>
        </w:rPr>
      </w:pPr>
    </w:p>
    <w:p w14:paraId="6E0B0000">
      <w:pPr>
        <w:rPr>
          <w:sz w:val="20"/>
        </w:rPr>
      </w:pPr>
    </w:p>
    <w:p w14:paraId="6F0B0000"/>
    <w:sectPr>
      <w:headerReference r:id="rId2" w:type="default"/>
      <w:pgSz w:h="16838" w:orient="portrait" w:w="11906"/>
      <w:pgMar w:bottom="993" w:footer="720" w:gutter="0" w:header="708" w:left="1701" w:right="850" w:top="76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2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0" distR="0" layoutInCell="true" locked="false" relativeHeight="251658240" simplePos="false">
              <wp:simplePos x="0" y="0"/>
              <wp:positionH relativeFrom="margin">
                <wp:align>center</wp:align>
              </wp:positionH>
              <wp:positionV relativeFrom="paragraph">
                <wp:posOffset>635</wp:posOffset>
              </wp:positionV>
              <wp:extent cx="152400" cy="174625"/>
              <wp:wrapSquare distL="0" distR="0" wrapText="bothSides"/>
              <wp:docPr hidden="false" id="1" name="Picture 1"/>
              <a:graphic>
                <a:graphicData uri="http://schemas.microsoft.com/office/word/2010/wordprocessingShape">
                  <wps:wsp>
                    <wps:cNvSpPr txBox="false"/>
                    <wps:spPr>
                      <a:xfrm flipH="false" flipV="false" rot="0">
                        <a:off x="0" y="0"/>
                        <a:ext cx="152400" cy="17462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3000000"/>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tabs>
          <w:tab w:leader="none" w:pos="0" w:val="left"/>
        </w:tabs>
        <w:ind w:hanging="720" w:left="1260"/>
      </w:pPr>
    </w:lvl>
    <w:lvl w:ilvl="1">
      <w:start w:val="1"/>
      <w:numFmt w:val="lowerLetter"/>
      <w:lvlText w:val="%2."/>
      <w:lvlJc w:val="left"/>
      <w:pPr>
        <w:tabs>
          <w:tab w:leader="none" w:pos="0" w:val="left"/>
        </w:tabs>
        <w:ind w:hanging="360" w:left="1620"/>
      </w:pPr>
    </w:lvl>
    <w:lvl w:ilvl="2">
      <w:start w:val="1"/>
      <w:numFmt w:val="lowerRoman"/>
      <w:lvlText w:val="%3."/>
      <w:lvlJc w:val="right"/>
      <w:pPr>
        <w:tabs>
          <w:tab w:leader="none" w:pos="0" w:val="left"/>
        </w:tabs>
        <w:ind w:hanging="180" w:left="2340"/>
      </w:pPr>
    </w:lvl>
    <w:lvl w:ilvl="3">
      <w:start w:val="1"/>
      <w:numFmt w:val="decimal"/>
      <w:lvlText w:val="%4."/>
      <w:lvlJc w:val="left"/>
      <w:pPr>
        <w:tabs>
          <w:tab w:leader="none" w:pos="0" w:val="left"/>
        </w:tabs>
        <w:ind w:hanging="360" w:left="3060"/>
      </w:pPr>
    </w:lvl>
    <w:lvl w:ilvl="4">
      <w:start w:val="1"/>
      <w:numFmt w:val="lowerLetter"/>
      <w:lvlText w:val="%5."/>
      <w:lvlJc w:val="left"/>
      <w:pPr>
        <w:tabs>
          <w:tab w:leader="none" w:pos="0" w:val="left"/>
        </w:tabs>
        <w:ind w:hanging="360" w:left="3780"/>
      </w:pPr>
    </w:lvl>
    <w:lvl w:ilvl="5">
      <w:start w:val="1"/>
      <w:numFmt w:val="lowerRoman"/>
      <w:lvlText w:val="%6."/>
      <w:lvlJc w:val="right"/>
      <w:pPr>
        <w:tabs>
          <w:tab w:leader="none" w:pos="0" w:val="left"/>
        </w:tabs>
        <w:ind w:hanging="180" w:left="4500"/>
      </w:pPr>
    </w:lvl>
    <w:lvl w:ilvl="6">
      <w:start w:val="1"/>
      <w:numFmt w:val="decimal"/>
      <w:lvlText w:val="%7."/>
      <w:lvlJc w:val="left"/>
      <w:pPr>
        <w:tabs>
          <w:tab w:leader="none" w:pos="0" w:val="left"/>
        </w:tabs>
        <w:ind w:hanging="360" w:left="5220"/>
      </w:pPr>
    </w:lvl>
    <w:lvl w:ilvl="7">
      <w:start w:val="1"/>
      <w:numFmt w:val="lowerLetter"/>
      <w:lvlText w:val="%8."/>
      <w:lvlJc w:val="left"/>
      <w:pPr>
        <w:tabs>
          <w:tab w:leader="none" w:pos="0" w:val="left"/>
        </w:tabs>
        <w:ind w:hanging="360" w:left="5940"/>
      </w:pPr>
    </w:lvl>
    <w:lvl w:ilvl="8">
      <w:start w:val="1"/>
      <w:numFmt w:val="lowerRoman"/>
      <w:lvlText w:val="%9."/>
      <w:lvlJc w:val="right"/>
      <w:pPr>
        <w:tabs>
          <w:tab w:leader="none" w:pos="0" w:val="left"/>
        </w:tabs>
        <w:ind w:hanging="180" w:left="6660"/>
      </w:pPr>
    </w:lvl>
  </w:abstractNum>
  <w:abstractNum w:abstractNumId="1">
    <w:lvl w:ilvl="0">
      <w:start w:val="0"/>
      <w:numFmt w:val="bullet"/>
      <w:lvlText w:val="-"/>
      <w:lvlJc w:val="left"/>
      <w:pPr>
        <w:tabs>
          <w:tab w:leader="none" w:pos="360" w:val="left"/>
        </w:tabs>
        <w:ind w:hanging="360" w:left="360"/>
      </w:pPr>
      <w:rPr>
        <w:rFonts w:ascii="Liberation Serif" w:hAnsi="Liberation Serif"/>
        <w:b w:val="0"/>
      </w:rPr>
    </w:lvl>
    <w:lvl w:ilvl="1">
      <w:start w:val="0"/>
      <w:numFmt w:val="decimal"/>
      <w:lvlJc w:val="left"/>
      <w:pPr>
        <w:tabs>
          <w:tab w:leader="none" w:pos="0" w:val="left"/>
        </w:tabs>
        <w:ind w:firstLine="0" w:left="0"/>
      </w:pPr>
    </w:lvl>
    <w:lvl w:ilvl="2">
      <w:start w:val="0"/>
      <w:numFmt w:val="decimal"/>
      <w:lvlJc w:val="left"/>
      <w:pPr>
        <w:tabs>
          <w:tab w:leader="none" w:pos="0" w:val="left"/>
        </w:tabs>
        <w:ind w:firstLine="0" w:left="0"/>
      </w:pPr>
    </w:lvl>
    <w:lvl w:ilvl="3">
      <w:start w:val="0"/>
      <w:numFmt w:val="decimal"/>
      <w:lvlJc w:val="left"/>
      <w:pPr>
        <w:tabs>
          <w:tab w:leader="none" w:pos="0" w:val="left"/>
        </w:tabs>
        <w:ind w:firstLine="0" w:left="0"/>
      </w:pPr>
    </w:lvl>
    <w:lvl w:ilvl="4">
      <w:start w:val="0"/>
      <w:numFmt w:val="decimal"/>
      <w:lvlJc w:val="left"/>
      <w:pPr>
        <w:tabs>
          <w:tab w:leader="none" w:pos="0" w:val="left"/>
        </w:tabs>
        <w:ind w:firstLine="0" w:left="0"/>
      </w:pPr>
    </w:lvl>
    <w:lvl w:ilvl="5">
      <w:start w:val="0"/>
      <w:numFmt w:val="decimal"/>
      <w:lvlJc w:val="left"/>
      <w:pPr>
        <w:tabs>
          <w:tab w:leader="none" w:pos="0" w:val="left"/>
        </w:tabs>
        <w:ind w:firstLine="0" w:left="0"/>
      </w:pPr>
    </w:lvl>
    <w:lvl w:ilvl="6">
      <w:start w:val="0"/>
      <w:numFmt w:val="decimal"/>
      <w:lvlJc w:val="left"/>
      <w:pPr>
        <w:tabs>
          <w:tab w:leader="none" w:pos="0" w:val="left"/>
        </w:tabs>
        <w:ind w:firstLine="0" w:left="0"/>
      </w:pPr>
    </w:lvl>
    <w:lvl w:ilvl="7">
      <w:start w:val="0"/>
      <w:numFmt w:val="decimal"/>
      <w:lvlJc w:val="left"/>
      <w:pPr>
        <w:tabs>
          <w:tab w:leader="none" w:pos="0" w:val="left"/>
        </w:tabs>
        <w:ind w:firstLine="0" w:left="0"/>
      </w:pPr>
    </w:lvl>
    <w:lvl w:ilvl="8">
      <w:start w:val="0"/>
      <w:numFmt w:val="decimal"/>
      <w:lvlJc w:val="left"/>
      <w:pPr>
        <w:tabs>
          <w:tab w:leader="none" w:pos="0" w:val="left"/>
        </w:tabs>
        <w:ind w:firstLine="0" w:left="0"/>
      </w:pPr>
    </w:lvl>
  </w:abstractNum>
  <w:abstractNum w:abstractNumId="2">
    <w:lvl w:ilvl="0">
      <w:start w:val="1"/>
      <w:numFmt w:val="bullet"/>
      <w:lvlText w:val=""/>
      <w:lvlJc w:val="left"/>
      <w:pPr>
        <w:tabs>
          <w:tab w:leader="none" w:pos="0" w:val="left"/>
        </w:tabs>
        <w:ind w:hanging="360" w:left="1335"/>
      </w:pPr>
      <w:rPr>
        <w:rFonts w:ascii="Symbol" w:hAnsi="Symbol"/>
      </w:rPr>
    </w:lvl>
    <w:lvl w:ilvl="1">
      <w:start w:val="1"/>
      <w:numFmt w:val="bullet"/>
      <w:lvlText w:val="o"/>
      <w:lvlJc w:val="left"/>
      <w:pPr>
        <w:tabs>
          <w:tab w:leader="none" w:pos="0" w:val="left"/>
        </w:tabs>
        <w:ind w:hanging="360" w:left="2055"/>
      </w:pPr>
      <w:rPr>
        <w:rFonts w:ascii="Courier New" w:hAnsi="Courier New"/>
      </w:rPr>
    </w:lvl>
    <w:lvl w:ilvl="2">
      <w:start w:val="1"/>
      <w:numFmt w:val="bullet"/>
      <w:lvlText w:val=""/>
      <w:lvlJc w:val="left"/>
      <w:pPr>
        <w:tabs>
          <w:tab w:leader="none" w:pos="0" w:val="left"/>
        </w:tabs>
        <w:ind w:hanging="360" w:left="2775"/>
      </w:pPr>
      <w:rPr>
        <w:rFonts w:ascii="Wingdings" w:hAnsi="Wingdings"/>
      </w:rPr>
    </w:lvl>
    <w:lvl w:ilvl="3">
      <w:start w:val="1"/>
      <w:numFmt w:val="bullet"/>
      <w:lvlText w:val=""/>
      <w:lvlJc w:val="left"/>
      <w:pPr>
        <w:tabs>
          <w:tab w:leader="none" w:pos="0" w:val="left"/>
        </w:tabs>
        <w:ind w:hanging="360" w:left="3495"/>
      </w:pPr>
      <w:rPr>
        <w:rFonts w:ascii="Symbol" w:hAnsi="Symbol"/>
      </w:rPr>
    </w:lvl>
    <w:lvl w:ilvl="4">
      <w:start w:val="1"/>
      <w:numFmt w:val="bullet"/>
      <w:lvlText w:val="o"/>
      <w:lvlJc w:val="left"/>
      <w:pPr>
        <w:tabs>
          <w:tab w:leader="none" w:pos="0" w:val="left"/>
        </w:tabs>
        <w:ind w:hanging="360" w:left="4215"/>
      </w:pPr>
      <w:rPr>
        <w:rFonts w:ascii="Courier New" w:hAnsi="Courier New"/>
      </w:rPr>
    </w:lvl>
    <w:lvl w:ilvl="5">
      <w:start w:val="1"/>
      <w:numFmt w:val="bullet"/>
      <w:lvlText w:val=""/>
      <w:lvlJc w:val="left"/>
      <w:pPr>
        <w:tabs>
          <w:tab w:leader="none" w:pos="0" w:val="left"/>
        </w:tabs>
        <w:ind w:hanging="360" w:left="4935"/>
      </w:pPr>
      <w:rPr>
        <w:rFonts w:ascii="Wingdings" w:hAnsi="Wingdings"/>
      </w:rPr>
    </w:lvl>
    <w:lvl w:ilvl="6">
      <w:start w:val="1"/>
      <w:numFmt w:val="bullet"/>
      <w:lvlText w:val=""/>
      <w:lvlJc w:val="left"/>
      <w:pPr>
        <w:tabs>
          <w:tab w:leader="none" w:pos="0" w:val="left"/>
        </w:tabs>
        <w:ind w:hanging="360" w:left="5655"/>
      </w:pPr>
      <w:rPr>
        <w:rFonts w:ascii="Symbol" w:hAnsi="Symbol"/>
      </w:rPr>
    </w:lvl>
    <w:lvl w:ilvl="7">
      <w:start w:val="1"/>
      <w:numFmt w:val="bullet"/>
      <w:lvlText w:val="o"/>
      <w:lvlJc w:val="left"/>
      <w:pPr>
        <w:tabs>
          <w:tab w:leader="none" w:pos="0" w:val="left"/>
        </w:tabs>
        <w:ind w:hanging="360" w:left="6375"/>
      </w:pPr>
      <w:rPr>
        <w:rFonts w:ascii="Courier New" w:hAnsi="Courier New"/>
      </w:rPr>
    </w:lvl>
    <w:lvl w:ilvl="8">
      <w:start w:val="1"/>
      <w:numFmt w:val="bullet"/>
      <w:lvlText w:val=""/>
      <w:lvlJc w:val="left"/>
      <w:pPr>
        <w:tabs>
          <w:tab w:leader="none" w:pos="0" w:val="left"/>
        </w:tabs>
        <w:ind w:hanging="360" w:left="7095"/>
      </w:pPr>
      <w:rPr>
        <w:rFonts w:ascii="Wingdings" w:hAnsi="Wingdings"/>
      </w:rPr>
    </w:lvl>
  </w:abstractNum>
  <w:abstractNum w:abstractNumId="3">
    <w:lvl w:ilvl="0">
      <w:start w:val="1"/>
      <w:numFmt w:val="decimal"/>
      <w:pStyle w:val="Style_83"/>
      <w:lvlJc w:val="left"/>
      <w:pPr>
        <w:tabs>
          <w:tab w:leader="none" w:pos="0" w:val="left"/>
        </w:tabs>
        <w:ind w:firstLine="0" w:left="0"/>
      </w:pPr>
    </w:lvl>
    <w:lvl w:ilvl="1">
      <w:start w:val="1"/>
      <w:numFmt w:val="decimal"/>
      <w:pStyle w:val="Style_150"/>
      <w:lvlJc w:val="left"/>
      <w:pPr>
        <w:tabs>
          <w:tab w:leader="none" w:pos="0" w:val="left"/>
        </w:tabs>
        <w:ind w:firstLine="0" w:left="0"/>
      </w:pPr>
    </w:lvl>
    <w:lvl w:ilvl="2">
      <w:start w:val="1"/>
      <w:numFmt w:val="decimal"/>
      <w:pStyle w:val="Style_33"/>
      <w:lvlJc w:val="left"/>
      <w:pPr>
        <w:tabs>
          <w:tab w:leader="none" w:pos="0" w:val="left"/>
        </w:tabs>
        <w:ind w:firstLine="0" w:left="0"/>
      </w:pPr>
    </w:lvl>
    <w:lvl w:ilvl="3">
      <w:start w:val="1"/>
      <w:numFmt w:val="decimal"/>
      <w:pStyle w:val="Style_146"/>
      <w:lvlJc w:val="left"/>
      <w:pPr>
        <w:tabs>
          <w:tab w:leader="none" w:pos="0" w:val="left"/>
        </w:tabs>
        <w:ind w:firstLine="0" w:left="0"/>
      </w:pPr>
    </w:lvl>
    <w:lvl w:ilvl="4">
      <w:start w:val="1"/>
      <w:numFmt w:val="decimal"/>
      <w:pStyle w:val="Style_74"/>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3" w:type="paragraph">
    <w:name w:val="Normal"/>
    <w:link w:val="Style_13_ch"/>
    <w:uiPriority w:val="0"/>
    <w:qFormat/>
    <w:rPr>
      <w:color w:val="000000"/>
      <w:sz w:val="24"/>
    </w:rPr>
  </w:style>
  <w:style w:default="1" w:styleId="Style_13_ch" w:type="character">
    <w:name w:val="Normal"/>
    <w:link w:val="Style_13"/>
    <w:rPr>
      <w:color w:val="000000"/>
      <w:sz w:val="24"/>
    </w:rPr>
  </w:style>
  <w:style w:styleId="Style_9" w:type="paragraph">
    <w:name w:val="Основной текст 31"/>
    <w:basedOn w:val="Style_13"/>
    <w:link w:val="Style_9_ch"/>
    <w:pPr>
      <w:spacing w:after="120" w:before="0"/>
      <w:ind/>
    </w:pPr>
    <w:rPr>
      <w:sz w:val="16"/>
    </w:rPr>
  </w:style>
  <w:style w:styleId="Style_9_ch" w:type="character">
    <w:name w:val="Основной текст 31"/>
    <w:basedOn w:val="Style_13_ch"/>
    <w:link w:val="Style_9"/>
    <w:rPr>
      <w:sz w:val="16"/>
    </w:rPr>
  </w:style>
  <w:style w:styleId="Style_14" w:type="paragraph">
    <w:name w:val="Заголовок 5 Знак"/>
    <w:link w:val="Style_14_ch"/>
    <w:rPr>
      <w:rFonts w:ascii="XO Thames" w:hAnsi="XO Thames"/>
      <w:b w:val="1"/>
      <w:sz w:val="22"/>
    </w:rPr>
  </w:style>
  <w:style w:styleId="Style_14_ch" w:type="character">
    <w:name w:val="Заголовок 5 Знак"/>
    <w:link w:val="Style_14"/>
    <w:rPr>
      <w:rFonts w:ascii="XO Thames" w:hAnsi="XO Thames"/>
      <w:b w:val="1"/>
      <w:sz w:val="22"/>
    </w:rPr>
  </w:style>
  <w:style w:styleId="Style_7" w:type="paragraph">
    <w:name w:val="ConsPlusNormal_0"/>
    <w:link w:val="Style_7_ch"/>
    <w:rPr>
      <w:rFonts w:ascii="Arial" w:hAnsi="Arial"/>
      <w:sz w:val="24"/>
    </w:rPr>
  </w:style>
  <w:style w:styleId="Style_7_ch" w:type="character">
    <w:name w:val="ConsPlusNormal_0"/>
    <w:link w:val="Style_7"/>
    <w:rPr>
      <w:rFonts w:ascii="Arial" w:hAnsi="Arial"/>
      <w:sz w:val="24"/>
    </w:rPr>
  </w:style>
  <w:style w:styleId="Style_15" w:type="paragraph">
    <w:name w:val="toc 2"/>
    <w:next w:val="Style_13"/>
    <w:link w:val="Style_15_ch"/>
    <w:uiPriority w:val="39"/>
    <w:pPr>
      <w:ind w:firstLine="0" w:left="200"/>
    </w:pPr>
    <w:rPr>
      <w:rFonts w:ascii="XO Thames" w:hAnsi="XO Thames"/>
      <w:sz w:val="28"/>
    </w:rPr>
  </w:style>
  <w:style w:styleId="Style_15_ch" w:type="character">
    <w:name w:val="toc 2"/>
    <w:link w:val="Style_15"/>
    <w:rPr>
      <w:rFonts w:ascii="XO Thames" w:hAnsi="XO Thames"/>
      <w:sz w:val="28"/>
    </w:rPr>
  </w:style>
  <w:style w:styleId="Style_16" w:type="paragraph">
    <w:name w:val="Оглавление 7 Знак"/>
    <w:link w:val="Style_16_ch"/>
    <w:rPr>
      <w:rFonts w:ascii="XO Thames" w:hAnsi="XO Thames"/>
      <w:sz w:val="28"/>
    </w:rPr>
  </w:style>
  <w:style w:styleId="Style_16_ch" w:type="character">
    <w:name w:val="Оглавление 7 Знак"/>
    <w:link w:val="Style_16"/>
    <w:rPr>
      <w:rFonts w:ascii="XO Thames" w:hAnsi="XO Thames"/>
      <w:sz w:val="28"/>
    </w:rPr>
  </w:style>
  <w:style w:styleId="Style_17" w:type="paragraph">
    <w:name w:val="toc 4"/>
    <w:next w:val="Style_13"/>
    <w:link w:val="Style_17_ch"/>
    <w:uiPriority w:val="39"/>
    <w:pPr>
      <w:ind w:firstLine="0" w:left="600"/>
    </w:pPr>
    <w:rPr>
      <w:rFonts w:ascii="XO Thames" w:hAnsi="XO Thames"/>
      <w:sz w:val="28"/>
    </w:rPr>
  </w:style>
  <w:style w:styleId="Style_17_ch" w:type="character">
    <w:name w:val="toc 4"/>
    <w:link w:val="Style_17"/>
    <w:rPr>
      <w:rFonts w:ascii="XO Thames" w:hAnsi="XO Thames"/>
      <w:sz w:val="28"/>
    </w:rPr>
  </w:style>
  <w:style w:styleId="Style_18" w:type="paragraph">
    <w:name w:val="Body Text"/>
    <w:basedOn w:val="Style_13"/>
    <w:link w:val="Style_18_ch"/>
    <w:pPr>
      <w:spacing w:after="140" w:before="0" w:line="276" w:lineRule="auto"/>
      <w:ind/>
    </w:pPr>
  </w:style>
  <w:style w:styleId="Style_18_ch" w:type="character">
    <w:name w:val="Body Text"/>
    <w:basedOn w:val="Style_13_ch"/>
    <w:link w:val="Style_18"/>
  </w:style>
  <w:style w:styleId="Style_19" w:type="paragraph">
    <w:name w:val="WW8Num6z4"/>
    <w:link w:val="Style_19_ch"/>
  </w:style>
  <w:style w:styleId="Style_19_ch" w:type="character">
    <w:name w:val="WW8Num6z4"/>
    <w:link w:val="Style_19"/>
  </w:style>
  <w:style w:styleId="Style_20" w:type="paragraph">
    <w:name w:val="WW8Num1z8"/>
    <w:link w:val="Style_20_ch"/>
  </w:style>
  <w:style w:styleId="Style_20_ch" w:type="character">
    <w:name w:val="WW8Num1z8"/>
    <w:link w:val="Style_20"/>
  </w:style>
  <w:style w:styleId="Style_21" w:type="paragraph">
    <w:name w:val="Верхний колонтитул Знак"/>
    <w:basedOn w:val="Style_22"/>
    <w:link w:val="Style_21_ch"/>
  </w:style>
  <w:style w:styleId="Style_21_ch" w:type="character">
    <w:name w:val="Верхний колонтитул Знак"/>
    <w:basedOn w:val="Style_22_ch"/>
    <w:link w:val="Style_21"/>
  </w:style>
  <w:style w:styleId="Style_23" w:type="paragraph">
    <w:name w:val="Основной текст с отступом 3 Знак"/>
    <w:basedOn w:val="Style_22"/>
    <w:link w:val="Style_23_ch"/>
    <w:rPr>
      <w:sz w:val="28"/>
    </w:rPr>
  </w:style>
  <w:style w:styleId="Style_23_ch" w:type="character">
    <w:name w:val="Основной текст с отступом 3 Знак"/>
    <w:basedOn w:val="Style_22_ch"/>
    <w:link w:val="Style_23"/>
    <w:rPr>
      <w:sz w:val="28"/>
    </w:rPr>
  </w:style>
  <w:style w:styleId="Style_24" w:type="paragraph">
    <w:name w:val="WW8Num5z2"/>
    <w:link w:val="Style_24_ch"/>
    <w:rPr>
      <w:rFonts w:ascii="Wingdings" w:hAnsi="Wingdings"/>
    </w:rPr>
  </w:style>
  <w:style w:styleId="Style_24_ch" w:type="character">
    <w:name w:val="WW8Num5z2"/>
    <w:link w:val="Style_24"/>
    <w:rPr>
      <w:rFonts w:ascii="Wingdings" w:hAnsi="Wingdings"/>
    </w:rPr>
  </w:style>
  <w:style w:styleId="Style_25" w:type="paragraph">
    <w:name w:val="toc 6"/>
    <w:next w:val="Style_13"/>
    <w:link w:val="Style_25_ch"/>
    <w:uiPriority w:val="39"/>
    <w:pPr>
      <w:ind w:firstLine="0" w:left="1000"/>
    </w:pPr>
    <w:rPr>
      <w:rFonts w:ascii="XO Thames" w:hAnsi="XO Thames"/>
      <w:sz w:val="28"/>
    </w:rPr>
  </w:style>
  <w:style w:styleId="Style_25_ch" w:type="character">
    <w:name w:val="toc 6"/>
    <w:link w:val="Style_25"/>
    <w:rPr>
      <w:rFonts w:ascii="XO Thames" w:hAnsi="XO Thames"/>
      <w:sz w:val="28"/>
    </w:rPr>
  </w:style>
  <w:style w:styleId="Style_26" w:type="paragraph">
    <w:name w:val="WW8Num6z8"/>
    <w:link w:val="Style_26_ch"/>
  </w:style>
  <w:style w:styleId="Style_26_ch" w:type="character">
    <w:name w:val="WW8Num6z8"/>
    <w:link w:val="Style_26"/>
  </w:style>
  <w:style w:styleId="Style_27" w:type="paragraph">
    <w:name w:val="toc 7"/>
    <w:next w:val="Style_13"/>
    <w:link w:val="Style_27_ch"/>
    <w:uiPriority w:val="39"/>
    <w:pPr>
      <w:ind w:firstLine="0" w:left="1200"/>
    </w:pPr>
    <w:rPr>
      <w:rFonts w:ascii="XO Thames" w:hAnsi="XO Thames"/>
      <w:sz w:val="28"/>
    </w:rPr>
  </w:style>
  <w:style w:styleId="Style_27_ch" w:type="character">
    <w:name w:val="toc 7"/>
    <w:link w:val="Style_27"/>
    <w:rPr>
      <w:rFonts w:ascii="XO Thames" w:hAnsi="XO Thames"/>
      <w:sz w:val="28"/>
    </w:rPr>
  </w:style>
  <w:style w:styleId="Style_28" w:type="paragraph">
    <w:name w:val="Заголовок 3 Знак"/>
    <w:link w:val="Style_28_ch"/>
    <w:rPr>
      <w:rFonts w:ascii="XO Thames" w:hAnsi="XO Thames"/>
      <w:b w:val="1"/>
      <w:sz w:val="26"/>
    </w:rPr>
  </w:style>
  <w:style w:styleId="Style_28_ch" w:type="character">
    <w:name w:val="Заголовок 3 Знак"/>
    <w:link w:val="Style_28"/>
    <w:rPr>
      <w:rFonts w:ascii="XO Thames" w:hAnsi="XO Thames"/>
      <w:b w:val="1"/>
      <w:sz w:val="26"/>
    </w:rPr>
  </w:style>
  <w:style w:styleId="Style_4" w:type="paragraph">
    <w:name w:val="ConsPlusNonformat_0"/>
    <w:link w:val="Style_4_ch"/>
    <w:pPr>
      <w:widowControl w:val="0"/>
      <w:ind/>
    </w:pPr>
    <w:rPr>
      <w:rFonts w:ascii="Courier New" w:hAnsi="Courier New"/>
      <w:color w:val="000000"/>
    </w:rPr>
  </w:style>
  <w:style w:styleId="Style_4_ch" w:type="character">
    <w:name w:val="ConsPlusNonformat_0"/>
    <w:link w:val="Style_4"/>
    <w:rPr>
      <w:rFonts w:ascii="Courier New" w:hAnsi="Courier New"/>
      <w:color w:val="000000"/>
    </w:rPr>
  </w:style>
  <w:style w:styleId="Style_29" w:type="paragraph">
    <w:name w:val="Номер страницы1"/>
    <w:basedOn w:val="Style_30"/>
    <w:link w:val="Style_29_ch"/>
  </w:style>
  <w:style w:styleId="Style_29_ch" w:type="character">
    <w:name w:val="Номер страницы1"/>
    <w:basedOn w:val="Style_30_ch"/>
    <w:link w:val="Style_29"/>
  </w:style>
  <w:style w:styleId="Style_31" w:type="paragraph">
    <w:name w:val="WW8Num5z1"/>
    <w:link w:val="Style_31_ch"/>
    <w:rPr>
      <w:rFonts w:ascii="Courier New" w:hAnsi="Courier New"/>
    </w:rPr>
  </w:style>
  <w:style w:styleId="Style_31_ch" w:type="character">
    <w:name w:val="WW8Num5z1"/>
    <w:link w:val="Style_31"/>
    <w:rPr>
      <w:rFonts w:ascii="Courier New" w:hAnsi="Courier New"/>
    </w:rPr>
  </w:style>
  <w:style w:styleId="Style_32" w:type="paragraph">
    <w:name w:val="Endnote"/>
    <w:link w:val="Style_32_ch"/>
    <w:pPr>
      <w:ind w:firstLine="851" w:left="0"/>
      <w:jc w:val="both"/>
    </w:pPr>
    <w:rPr>
      <w:rFonts w:ascii="XO Thames" w:hAnsi="XO Thames"/>
      <w:sz w:val="22"/>
    </w:rPr>
  </w:style>
  <w:style w:styleId="Style_32_ch" w:type="character">
    <w:name w:val="Endnote"/>
    <w:link w:val="Style_32"/>
    <w:rPr>
      <w:rFonts w:ascii="XO Thames" w:hAnsi="XO Thames"/>
      <w:sz w:val="22"/>
    </w:rPr>
  </w:style>
  <w:style w:styleId="Style_33" w:type="paragraph">
    <w:name w:val="heading 3"/>
    <w:next w:val="Style_13"/>
    <w:link w:val="Style_33_ch"/>
    <w:uiPriority w:val="9"/>
    <w:qFormat/>
    <w:pPr>
      <w:numPr>
        <w:ilvl w:val="2"/>
        <w:numId w:val="4"/>
      </w:numPr>
      <w:spacing w:after="120" w:before="120"/>
      <w:ind/>
      <w:jc w:val="both"/>
      <w:outlineLvl w:val="2"/>
    </w:pPr>
    <w:rPr>
      <w:rFonts w:ascii="XO Thames" w:hAnsi="XO Thames"/>
      <w:b w:val="1"/>
      <w:sz w:val="26"/>
    </w:rPr>
  </w:style>
  <w:style w:styleId="Style_33_ch" w:type="character">
    <w:name w:val="heading 3"/>
    <w:link w:val="Style_33"/>
    <w:rPr>
      <w:rFonts w:ascii="XO Thames" w:hAnsi="XO Thames"/>
      <w:b w:val="1"/>
      <w:sz w:val="26"/>
    </w:rPr>
  </w:style>
  <w:style w:styleId="Style_34" w:type="paragraph">
    <w:name w:val="Основной шрифт абзаца2"/>
    <w:link w:val="Style_34_ch"/>
  </w:style>
  <w:style w:styleId="Style_34_ch" w:type="character">
    <w:name w:val="Основной шрифт абзаца2"/>
    <w:link w:val="Style_34"/>
  </w:style>
  <w:style w:styleId="Style_35" w:type="paragraph">
    <w:name w:val="Содержимое таблицы"/>
    <w:basedOn w:val="Style_13"/>
    <w:link w:val="Style_35_ch"/>
    <w:pPr>
      <w:widowControl w:val="0"/>
      <w:ind/>
    </w:pPr>
  </w:style>
  <w:style w:styleId="Style_35_ch" w:type="character">
    <w:name w:val="Содержимое таблицы"/>
    <w:basedOn w:val="Style_13_ch"/>
    <w:link w:val="Style_35"/>
  </w:style>
  <w:style w:styleId="Style_36" w:type="paragraph">
    <w:name w:val="WW8Num2z5"/>
    <w:link w:val="Style_36_ch"/>
  </w:style>
  <w:style w:styleId="Style_36_ch" w:type="character">
    <w:name w:val="WW8Num2z5"/>
    <w:link w:val="Style_36"/>
  </w:style>
  <w:style w:styleId="Style_1" w:type="paragraph">
    <w:name w:val="header"/>
    <w:basedOn w:val="Style_13"/>
    <w:link w:val="Style_1_ch"/>
  </w:style>
  <w:style w:styleId="Style_1_ch" w:type="character">
    <w:name w:val="header"/>
    <w:basedOn w:val="Style_13_ch"/>
    <w:link w:val="Style_1"/>
  </w:style>
  <w:style w:styleId="Style_37" w:type="paragraph">
    <w:name w:val="s_16"/>
    <w:basedOn w:val="Style_22"/>
    <w:link w:val="Style_37_ch"/>
  </w:style>
  <w:style w:styleId="Style_37_ch" w:type="character">
    <w:name w:val="s_16"/>
    <w:basedOn w:val="Style_22_ch"/>
    <w:link w:val="Style_37"/>
  </w:style>
  <w:style w:styleId="Style_38" w:type="paragraph">
    <w:name w:val="s_9"/>
    <w:basedOn w:val="Style_22"/>
    <w:link w:val="Style_38_ch"/>
  </w:style>
  <w:style w:styleId="Style_38_ch" w:type="character">
    <w:name w:val="s_9"/>
    <w:basedOn w:val="Style_22_ch"/>
    <w:link w:val="Style_38"/>
  </w:style>
  <w:style w:styleId="Style_39" w:type="paragraph">
    <w:name w:val="WW8Num2z7"/>
    <w:link w:val="Style_39_ch"/>
  </w:style>
  <w:style w:styleId="Style_39_ch" w:type="character">
    <w:name w:val="WW8Num2z7"/>
    <w:link w:val="Style_39"/>
  </w:style>
  <w:style w:styleId="Style_40" w:type="paragraph">
    <w:name w:val="ConsPlusCell"/>
    <w:link w:val="Style_40_ch"/>
    <w:rPr>
      <w:rFonts w:ascii="Arial" w:hAnsi="Arial"/>
      <w:color w:val="000000"/>
    </w:rPr>
  </w:style>
  <w:style w:styleId="Style_40_ch" w:type="character">
    <w:name w:val="ConsPlusCell"/>
    <w:link w:val="Style_40"/>
    <w:rPr>
      <w:rFonts w:ascii="Arial" w:hAnsi="Arial"/>
      <w:color w:val="000000"/>
    </w:rPr>
  </w:style>
  <w:style w:styleId="Style_41" w:type="paragraph">
    <w:name w:val="WW8Num6z3"/>
    <w:link w:val="Style_41_ch"/>
  </w:style>
  <w:style w:styleId="Style_41_ch" w:type="character">
    <w:name w:val="WW8Num6z3"/>
    <w:link w:val="Style_41"/>
  </w:style>
  <w:style w:styleId="Style_42" w:type="paragraph">
    <w:name w:val="Оглавление 1 Знак"/>
    <w:link w:val="Style_42_ch"/>
    <w:rPr>
      <w:rFonts w:ascii="XO Thames" w:hAnsi="XO Thames"/>
      <w:b w:val="1"/>
      <w:sz w:val="28"/>
    </w:rPr>
  </w:style>
  <w:style w:styleId="Style_42_ch" w:type="character">
    <w:name w:val="Оглавление 1 Знак"/>
    <w:link w:val="Style_42"/>
    <w:rPr>
      <w:rFonts w:ascii="XO Thames" w:hAnsi="XO Thames"/>
      <w:b w:val="1"/>
      <w:sz w:val="28"/>
    </w:rPr>
  </w:style>
  <w:style w:styleId="Style_43" w:type="paragraph">
    <w:name w:val="Верхний и нижний колонтитулы"/>
    <w:basedOn w:val="Style_13"/>
    <w:link w:val="Style_43_ch"/>
    <w:pPr>
      <w:tabs>
        <w:tab w:leader="none" w:pos="4819" w:val="center"/>
        <w:tab w:leader="none" w:pos="9638" w:val="right"/>
      </w:tabs>
      <w:ind/>
    </w:pPr>
  </w:style>
  <w:style w:styleId="Style_43_ch" w:type="character">
    <w:name w:val="Верхний и нижний колонтитулы"/>
    <w:basedOn w:val="Style_13_ch"/>
    <w:link w:val="Style_43"/>
  </w:style>
  <w:style w:styleId="Style_44" w:type="paragraph">
    <w:name w:val="Основной текст (2)1_0"/>
    <w:basedOn w:val="Style_13"/>
    <w:link w:val="Style_44_ch"/>
    <w:pPr>
      <w:widowControl w:val="0"/>
      <w:spacing w:after="0" w:before="540" w:line="326" w:lineRule="exact"/>
      <w:ind/>
      <w:jc w:val="both"/>
    </w:pPr>
    <w:rPr>
      <w:rFonts w:ascii="Calibri" w:hAnsi="Calibri"/>
      <w:sz w:val="28"/>
    </w:rPr>
  </w:style>
  <w:style w:styleId="Style_44_ch" w:type="character">
    <w:name w:val="Основной текст (2)1_0"/>
    <w:basedOn w:val="Style_13_ch"/>
    <w:link w:val="Style_44"/>
    <w:rPr>
      <w:rFonts w:ascii="Calibri" w:hAnsi="Calibri"/>
      <w:sz w:val="28"/>
    </w:rPr>
  </w:style>
  <w:style w:styleId="Style_45" w:type="paragraph">
    <w:name w:val="WW8Num3z8"/>
    <w:link w:val="Style_45_ch"/>
  </w:style>
  <w:style w:styleId="Style_45_ch" w:type="character">
    <w:name w:val="WW8Num3z8"/>
    <w:link w:val="Style_45"/>
  </w:style>
  <w:style w:styleId="Style_46" w:type="paragraph">
    <w:name w:val="Подзаголовок Знак"/>
    <w:link w:val="Style_46_ch"/>
    <w:rPr>
      <w:rFonts w:ascii="XO Thames" w:hAnsi="XO Thames"/>
      <w:i w:val="1"/>
      <w:sz w:val="24"/>
    </w:rPr>
  </w:style>
  <w:style w:styleId="Style_46_ch" w:type="character">
    <w:name w:val="Подзаголовок Знак"/>
    <w:link w:val="Style_46"/>
    <w:rPr>
      <w:rFonts w:ascii="XO Thames" w:hAnsi="XO Thames"/>
      <w:i w:val="1"/>
      <w:sz w:val="24"/>
    </w:rPr>
  </w:style>
  <w:style w:styleId="Style_47" w:type="paragraph">
    <w:name w:val="Заголовок 2 Знак"/>
    <w:link w:val="Style_47_ch"/>
    <w:rPr>
      <w:rFonts w:ascii="XO Thames" w:hAnsi="XO Thames"/>
      <w:b w:val="1"/>
      <w:sz w:val="28"/>
    </w:rPr>
  </w:style>
  <w:style w:styleId="Style_47_ch" w:type="character">
    <w:name w:val="Заголовок 2 Знак"/>
    <w:link w:val="Style_47"/>
    <w:rPr>
      <w:rFonts w:ascii="XO Thames" w:hAnsi="XO Thames"/>
      <w:b w:val="1"/>
      <w:sz w:val="28"/>
    </w:rPr>
  </w:style>
  <w:style w:styleId="Style_48" w:type="paragraph">
    <w:name w:val="List"/>
    <w:basedOn w:val="Style_18"/>
    <w:link w:val="Style_48_ch"/>
  </w:style>
  <w:style w:styleId="Style_48_ch" w:type="character">
    <w:name w:val="List"/>
    <w:basedOn w:val="Style_18_ch"/>
    <w:link w:val="Style_48"/>
  </w:style>
  <w:style w:styleId="Style_49" w:type="paragraph">
    <w:name w:val="Нижний колонтитул Знак"/>
    <w:basedOn w:val="Style_22"/>
    <w:link w:val="Style_49_ch"/>
  </w:style>
  <w:style w:styleId="Style_49_ch" w:type="character">
    <w:name w:val="Нижний колонтитул Знак"/>
    <w:basedOn w:val="Style_22_ch"/>
    <w:link w:val="Style_49"/>
  </w:style>
  <w:style w:styleId="Style_50" w:type="paragraph">
    <w:name w:val="Header and Footer_0"/>
    <w:link w:val="Style_50_ch"/>
    <w:pPr>
      <w:ind/>
      <w:jc w:val="both"/>
    </w:pPr>
    <w:rPr>
      <w:rFonts w:ascii="XO Thames" w:hAnsi="XO Thames"/>
      <w:color w:val="000000"/>
    </w:rPr>
  </w:style>
  <w:style w:styleId="Style_50_ch" w:type="character">
    <w:name w:val="Header and Footer_0"/>
    <w:link w:val="Style_50"/>
    <w:rPr>
      <w:rFonts w:ascii="XO Thames" w:hAnsi="XO Thames"/>
      <w:color w:val="000000"/>
    </w:rPr>
  </w:style>
  <w:style w:styleId="Style_51" w:type="paragraph">
    <w:name w:val="blk"/>
    <w:basedOn w:val="Style_34"/>
    <w:link w:val="Style_51_ch"/>
  </w:style>
  <w:style w:styleId="Style_51_ch" w:type="character">
    <w:name w:val="blk"/>
    <w:basedOn w:val="Style_34_ch"/>
    <w:link w:val="Style_51"/>
  </w:style>
  <w:style w:styleId="Style_52" w:type="paragraph">
    <w:name w:val="Оглавление 2 Знак"/>
    <w:link w:val="Style_52_ch"/>
    <w:rPr>
      <w:rFonts w:ascii="XO Thames" w:hAnsi="XO Thames"/>
      <w:sz w:val="28"/>
    </w:rPr>
  </w:style>
  <w:style w:styleId="Style_52_ch" w:type="character">
    <w:name w:val="Оглавление 2 Знак"/>
    <w:link w:val="Style_52"/>
    <w:rPr>
      <w:rFonts w:ascii="XO Thames" w:hAnsi="XO Thames"/>
      <w:sz w:val="28"/>
    </w:rPr>
  </w:style>
  <w:style w:styleId="Style_53" w:type="paragraph">
    <w:name w:val="s_1_0"/>
    <w:basedOn w:val="Style_13"/>
    <w:link w:val="Style_53_ch"/>
    <w:pPr>
      <w:spacing w:after="280" w:before="280"/>
      <w:ind/>
    </w:pPr>
  </w:style>
  <w:style w:styleId="Style_53_ch" w:type="character">
    <w:name w:val="s_1_0"/>
    <w:basedOn w:val="Style_13_ch"/>
    <w:link w:val="Style_53"/>
  </w:style>
  <w:style w:styleId="Style_54" w:type="paragraph">
    <w:name w:val="Содержимое врезки"/>
    <w:basedOn w:val="Style_13"/>
    <w:link w:val="Style_54_ch"/>
  </w:style>
  <w:style w:styleId="Style_54_ch" w:type="character">
    <w:name w:val="Содержимое врезки"/>
    <w:basedOn w:val="Style_13_ch"/>
    <w:link w:val="Style_54"/>
  </w:style>
  <w:style w:styleId="Style_55" w:type="paragraph">
    <w:name w:val="WW8Num2z4"/>
    <w:link w:val="Style_55_ch"/>
  </w:style>
  <w:style w:styleId="Style_55_ch" w:type="character">
    <w:name w:val="WW8Num2z4"/>
    <w:link w:val="Style_55"/>
  </w:style>
  <w:style w:styleId="Style_56" w:type="paragraph">
    <w:name w:val="Заголовок таблицы"/>
    <w:basedOn w:val="Style_35"/>
    <w:link w:val="Style_56_ch"/>
    <w:pPr>
      <w:ind/>
      <w:jc w:val="center"/>
    </w:pPr>
    <w:rPr>
      <w:b w:val="1"/>
    </w:rPr>
  </w:style>
  <w:style w:styleId="Style_56_ch" w:type="character">
    <w:name w:val="Заголовок таблицы"/>
    <w:basedOn w:val="Style_35_ch"/>
    <w:link w:val="Style_56"/>
    <w:rPr>
      <w:b w:val="1"/>
    </w:rPr>
  </w:style>
  <w:style w:styleId="Style_57" w:type="paragraph">
    <w:name w:val="WW8Num1z2"/>
    <w:link w:val="Style_57_ch"/>
  </w:style>
  <w:style w:styleId="Style_57_ch" w:type="character">
    <w:name w:val="WW8Num1z2"/>
    <w:link w:val="Style_57"/>
  </w:style>
  <w:style w:styleId="Style_58" w:type="paragraph">
    <w:name w:val="Оглавление 6 Знак"/>
    <w:link w:val="Style_58_ch"/>
    <w:rPr>
      <w:rFonts w:ascii="XO Thames" w:hAnsi="XO Thames"/>
      <w:sz w:val="28"/>
    </w:rPr>
  </w:style>
  <w:style w:styleId="Style_58_ch" w:type="character">
    <w:name w:val="Оглавление 6 Знак"/>
    <w:link w:val="Style_58"/>
    <w:rPr>
      <w:rFonts w:ascii="XO Thames" w:hAnsi="XO Thames"/>
      <w:sz w:val="28"/>
    </w:rPr>
  </w:style>
  <w:style w:styleId="Style_59" w:type="paragraph">
    <w:name w:val="toc 3"/>
    <w:next w:val="Style_13"/>
    <w:link w:val="Style_59_ch"/>
    <w:uiPriority w:val="39"/>
    <w:pPr>
      <w:ind w:firstLine="0" w:left="400"/>
    </w:pPr>
    <w:rPr>
      <w:rFonts w:ascii="XO Thames" w:hAnsi="XO Thames"/>
      <w:sz w:val="28"/>
    </w:rPr>
  </w:style>
  <w:style w:styleId="Style_59_ch" w:type="character">
    <w:name w:val="toc 3"/>
    <w:link w:val="Style_59"/>
    <w:rPr>
      <w:rFonts w:ascii="XO Thames" w:hAnsi="XO Thames"/>
      <w:sz w:val="28"/>
    </w:rPr>
  </w:style>
  <w:style w:styleId="Style_60" w:type="paragraph">
    <w:name w:val="WW8Num2z2"/>
    <w:link w:val="Style_60_ch"/>
  </w:style>
  <w:style w:styleId="Style_60_ch" w:type="character">
    <w:name w:val="WW8Num2z2"/>
    <w:link w:val="Style_60"/>
  </w:style>
  <w:style w:styleId="Style_10" w:type="paragraph">
    <w:name w:val="Основной текст с отступом 21"/>
    <w:basedOn w:val="Style_13"/>
    <w:link w:val="Style_10_ch"/>
    <w:pPr>
      <w:spacing w:after="120" w:before="0" w:line="480" w:lineRule="auto"/>
      <w:ind w:firstLine="0" w:left="283" w:right="0"/>
    </w:pPr>
  </w:style>
  <w:style w:styleId="Style_10_ch" w:type="character">
    <w:name w:val="Основной текст с отступом 21"/>
    <w:basedOn w:val="Style_13_ch"/>
    <w:link w:val="Style_10"/>
  </w:style>
  <w:style w:styleId="Style_61" w:type="paragraph">
    <w:name w:val="Основной текст (2)1"/>
    <w:basedOn w:val="Style_22"/>
    <w:link w:val="Style_61_ch"/>
    <w:rPr>
      <w:rFonts w:ascii="Calibri" w:hAnsi="Calibri"/>
      <w:sz w:val="28"/>
    </w:rPr>
  </w:style>
  <w:style w:styleId="Style_61_ch" w:type="character">
    <w:name w:val="Основной текст (2)1"/>
    <w:basedOn w:val="Style_22_ch"/>
    <w:link w:val="Style_61"/>
    <w:rPr>
      <w:rFonts w:ascii="Calibri" w:hAnsi="Calibri"/>
      <w:sz w:val="28"/>
    </w:rPr>
  </w:style>
  <w:style w:styleId="Style_62" w:type="paragraph">
    <w:name w:val="WW8Num4z2"/>
    <w:link w:val="Style_62_ch"/>
    <w:rPr>
      <w:rFonts w:ascii="Wingdings" w:hAnsi="Wingdings"/>
      <w:sz w:val="20"/>
    </w:rPr>
  </w:style>
  <w:style w:styleId="Style_62_ch" w:type="character">
    <w:name w:val="WW8Num4z2"/>
    <w:link w:val="Style_62"/>
    <w:rPr>
      <w:rFonts w:ascii="Wingdings" w:hAnsi="Wingdings"/>
      <w:sz w:val="20"/>
    </w:rPr>
  </w:style>
  <w:style w:styleId="Style_63" w:type="paragraph">
    <w:name w:val="WW8Num2z8"/>
    <w:link w:val="Style_63_ch"/>
  </w:style>
  <w:style w:styleId="Style_63_ch" w:type="character">
    <w:name w:val="WW8Num2z8"/>
    <w:link w:val="Style_63"/>
  </w:style>
  <w:style w:styleId="Style_64" w:type="paragraph">
    <w:name w:val="Заголовок"/>
    <w:next w:val="Style_13"/>
    <w:link w:val="Style_64_ch"/>
    <w:pPr>
      <w:spacing w:after="567" w:before="567"/>
      <w:ind/>
      <w:jc w:val="center"/>
    </w:pPr>
    <w:rPr>
      <w:rFonts w:ascii="XO Thames" w:hAnsi="XO Thames"/>
      <w:b w:val="1"/>
      <w:caps w:val="1"/>
      <w:sz w:val="40"/>
    </w:rPr>
  </w:style>
  <w:style w:styleId="Style_64_ch" w:type="character">
    <w:name w:val="Заголовок"/>
    <w:link w:val="Style_64"/>
    <w:rPr>
      <w:rFonts w:ascii="XO Thames" w:hAnsi="XO Thames"/>
      <w:b w:val="1"/>
      <w:caps w:val="1"/>
      <w:sz w:val="40"/>
    </w:rPr>
  </w:style>
  <w:style w:styleId="Style_65" w:type="paragraph">
    <w:name w:val="WW8Num3z1"/>
    <w:link w:val="Style_65_ch"/>
  </w:style>
  <w:style w:styleId="Style_65_ch" w:type="character">
    <w:name w:val="WW8Num3z1"/>
    <w:link w:val="Style_65"/>
  </w:style>
  <w:style w:styleId="Style_11" w:type="paragraph">
    <w:name w:val="Гипертекстовая ссылка"/>
    <w:basedOn w:val="Style_34"/>
    <w:link w:val="Style_11_ch"/>
    <w:rPr>
      <w:b w:val="1"/>
      <w:color w:val="106BBE"/>
    </w:rPr>
  </w:style>
  <w:style w:styleId="Style_11_ch" w:type="character">
    <w:name w:val="Гипертекстовая ссылка"/>
    <w:basedOn w:val="Style_34_ch"/>
    <w:link w:val="Style_11"/>
    <w:rPr>
      <w:b w:val="1"/>
      <w:color w:val="106BBE"/>
    </w:rPr>
  </w:style>
  <w:style w:styleId="Style_66" w:type="paragraph">
    <w:name w:val="WW8Num6z7"/>
    <w:link w:val="Style_66_ch"/>
  </w:style>
  <w:style w:styleId="Style_66_ch" w:type="character">
    <w:name w:val="WW8Num6z7"/>
    <w:link w:val="Style_66"/>
  </w:style>
  <w:style w:styleId="Style_67" w:type="paragraph">
    <w:name w:val="WW8Num1z3"/>
    <w:link w:val="Style_67_ch"/>
  </w:style>
  <w:style w:styleId="Style_67_ch" w:type="character">
    <w:name w:val="WW8Num1z3"/>
    <w:link w:val="Style_67"/>
  </w:style>
  <w:style w:styleId="Style_68" w:type="paragraph">
    <w:name w:val="WW8Num1z6"/>
    <w:link w:val="Style_68_ch"/>
  </w:style>
  <w:style w:styleId="Style_68_ch" w:type="character">
    <w:name w:val="WW8Num1z6"/>
    <w:link w:val="Style_68"/>
  </w:style>
  <w:style w:styleId="Style_69" w:type="paragraph">
    <w:name w:val="WW8Num3z2"/>
    <w:link w:val="Style_69_ch"/>
  </w:style>
  <w:style w:styleId="Style_69_ch" w:type="character">
    <w:name w:val="WW8Num3z2"/>
    <w:link w:val="Style_69"/>
  </w:style>
  <w:style w:styleId="Style_70" w:type="paragraph">
    <w:name w:val="WW8Num6z5"/>
    <w:link w:val="Style_70_ch"/>
  </w:style>
  <w:style w:styleId="Style_70_ch" w:type="character">
    <w:name w:val="WW8Num6z5"/>
    <w:link w:val="Style_70"/>
  </w:style>
  <w:style w:styleId="Style_71" w:type="paragraph">
    <w:name w:val="ConsPlusNonformat"/>
    <w:link w:val="Style_71_ch"/>
    <w:rPr>
      <w:rFonts w:ascii="Courier New" w:hAnsi="Courier New"/>
      <w:color w:val="000000"/>
    </w:rPr>
  </w:style>
  <w:style w:styleId="Style_71_ch" w:type="character">
    <w:name w:val="ConsPlusNonformat"/>
    <w:link w:val="Style_71"/>
    <w:rPr>
      <w:rFonts w:ascii="Courier New" w:hAnsi="Courier New"/>
      <w:color w:val="000000"/>
    </w:rPr>
  </w:style>
  <w:style w:styleId="Style_2" w:type="paragraph">
    <w:name w:val="Normal (Web)"/>
    <w:basedOn w:val="Style_13"/>
    <w:link w:val="Style_2_ch"/>
    <w:pPr>
      <w:spacing w:after="280" w:before="280"/>
      <w:ind/>
    </w:pPr>
  </w:style>
  <w:style w:styleId="Style_2_ch" w:type="character">
    <w:name w:val="Normal (Web)"/>
    <w:basedOn w:val="Style_13_ch"/>
    <w:link w:val="Style_2"/>
  </w:style>
  <w:style w:styleId="Style_72" w:type="paragraph">
    <w:name w:val="ConsNonformat"/>
    <w:link w:val="Style_72_ch"/>
    <w:rPr>
      <w:rFonts w:ascii="Courier New" w:hAnsi="Courier New"/>
      <w:color w:val="000000"/>
    </w:rPr>
  </w:style>
  <w:style w:styleId="Style_72_ch" w:type="character">
    <w:name w:val="ConsNonformat"/>
    <w:link w:val="Style_72"/>
    <w:rPr>
      <w:rFonts w:ascii="Courier New" w:hAnsi="Courier New"/>
      <w:color w:val="000000"/>
    </w:rPr>
  </w:style>
  <w:style w:styleId="Style_73" w:type="paragraph">
    <w:name w:val="nobr_0"/>
    <w:basedOn w:val="Style_30"/>
    <w:link w:val="Style_73_ch"/>
  </w:style>
  <w:style w:styleId="Style_73_ch" w:type="character">
    <w:name w:val="nobr_0"/>
    <w:basedOn w:val="Style_30_ch"/>
    <w:link w:val="Style_73"/>
  </w:style>
  <w:style w:styleId="Style_74" w:type="paragraph">
    <w:name w:val="heading 5"/>
    <w:next w:val="Style_13"/>
    <w:link w:val="Style_74_ch"/>
    <w:uiPriority w:val="9"/>
    <w:qFormat/>
    <w:pPr>
      <w:numPr>
        <w:ilvl w:val="4"/>
        <w:numId w:val="4"/>
      </w:numPr>
      <w:spacing w:after="120" w:before="120"/>
      <w:ind/>
      <w:jc w:val="both"/>
      <w:outlineLvl w:val="4"/>
    </w:pPr>
    <w:rPr>
      <w:rFonts w:ascii="XO Thames" w:hAnsi="XO Thames"/>
      <w:b w:val="1"/>
      <w:sz w:val="22"/>
    </w:rPr>
  </w:style>
  <w:style w:styleId="Style_74_ch" w:type="character">
    <w:name w:val="heading 5"/>
    <w:link w:val="Style_74"/>
    <w:rPr>
      <w:rFonts w:ascii="XO Thames" w:hAnsi="XO Thames"/>
      <w:b w:val="1"/>
      <w:sz w:val="22"/>
    </w:rPr>
  </w:style>
  <w:style w:styleId="Style_75" w:type="paragraph">
    <w:name w:val="WW8Num3z7"/>
    <w:link w:val="Style_75_ch"/>
  </w:style>
  <w:style w:styleId="Style_75_ch" w:type="character">
    <w:name w:val="WW8Num3z7"/>
    <w:link w:val="Style_75"/>
  </w:style>
  <w:style w:styleId="Style_76" w:type="paragraph">
    <w:name w:val="WW8Num1z0"/>
    <w:link w:val="Style_76_ch"/>
    <w:rPr>
      <w:b w:val="0"/>
    </w:rPr>
  </w:style>
  <w:style w:styleId="Style_76_ch" w:type="character">
    <w:name w:val="WW8Num1z0"/>
    <w:link w:val="Style_76"/>
    <w:rPr>
      <w:b w:val="0"/>
    </w:rPr>
  </w:style>
  <w:style w:styleId="Style_77" w:type="paragraph">
    <w:name w:val="WW8Num3z3"/>
    <w:link w:val="Style_77_ch"/>
  </w:style>
  <w:style w:styleId="Style_77_ch" w:type="character">
    <w:name w:val="WW8Num3z3"/>
    <w:link w:val="Style_77"/>
  </w:style>
  <w:style w:styleId="Style_78" w:type="paragraph">
    <w:name w:val="Основной текст 3 Знак"/>
    <w:basedOn w:val="Style_22"/>
    <w:link w:val="Style_78_ch"/>
    <w:rPr>
      <w:sz w:val="16"/>
    </w:rPr>
  </w:style>
  <w:style w:styleId="Style_78_ch" w:type="character">
    <w:name w:val="Основной текст 3 Знак"/>
    <w:basedOn w:val="Style_22_ch"/>
    <w:link w:val="Style_78"/>
    <w:rPr>
      <w:sz w:val="16"/>
    </w:rPr>
  </w:style>
  <w:style w:styleId="Style_79" w:type="paragraph">
    <w:name w:val="WW8Num4z0"/>
    <w:link w:val="Style_79_ch"/>
    <w:rPr>
      <w:rFonts w:ascii="Symbol" w:hAnsi="Symbol"/>
      <w:sz w:val="20"/>
    </w:rPr>
  </w:style>
  <w:style w:styleId="Style_79_ch" w:type="character">
    <w:name w:val="WW8Num4z0"/>
    <w:link w:val="Style_79"/>
    <w:rPr>
      <w:rFonts w:ascii="Symbol" w:hAnsi="Symbol"/>
      <w:sz w:val="20"/>
    </w:rPr>
  </w:style>
  <w:style w:styleId="Style_80" w:type="paragraph">
    <w:name w:val="WW8Num3z5"/>
    <w:link w:val="Style_80_ch"/>
  </w:style>
  <w:style w:styleId="Style_80_ch" w:type="character">
    <w:name w:val="WW8Num3z5"/>
    <w:link w:val="Style_80"/>
  </w:style>
  <w:style w:styleId="Style_81" w:type="paragraph">
    <w:name w:val="Указатель1"/>
    <w:basedOn w:val="Style_13"/>
    <w:link w:val="Style_81_ch"/>
  </w:style>
  <w:style w:styleId="Style_81_ch" w:type="character">
    <w:name w:val="Указатель1"/>
    <w:basedOn w:val="Style_13_ch"/>
    <w:link w:val="Style_81"/>
  </w:style>
  <w:style w:styleId="Style_82" w:type="paragraph">
    <w:name w:val="WW-Интернет-ссылка"/>
    <w:link w:val="Style_82_ch"/>
    <w:rPr>
      <w:color w:val="000080"/>
      <w:u w:val="single"/>
    </w:rPr>
  </w:style>
  <w:style w:styleId="Style_82_ch" w:type="character">
    <w:name w:val="WW-Интернет-ссылка"/>
    <w:link w:val="Style_82"/>
    <w:rPr>
      <w:color w:val="000080"/>
      <w:u w:val="single"/>
    </w:rPr>
  </w:style>
  <w:style w:styleId="Style_83" w:type="paragraph">
    <w:name w:val="heading 1"/>
    <w:next w:val="Style_13"/>
    <w:link w:val="Style_83_ch"/>
    <w:uiPriority w:val="9"/>
    <w:qFormat/>
    <w:pPr>
      <w:numPr>
        <w:ilvl w:val="0"/>
        <w:numId w:val="4"/>
      </w:numPr>
      <w:spacing w:after="120" w:before="120"/>
      <w:ind/>
      <w:jc w:val="both"/>
      <w:outlineLvl w:val="0"/>
    </w:pPr>
    <w:rPr>
      <w:rFonts w:ascii="XO Thames" w:hAnsi="XO Thames"/>
      <w:b w:val="1"/>
      <w:sz w:val="32"/>
    </w:rPr>
  </w:style>
  <w:style w:styleId="Style_83_ch" w:type="character">
    <w:name w:val="heading 1"/>
    <w:link w:val="Style_83"/>
    <w:rPr>
      <w:rFonts w:ascii="XO Thames" w:hAnsi="XO Thames"/>
      <w:b w:val="1"/>
      <w:sz w:val="32"/>
    </w:rPr>
  </w:style>
  <w:style w:styleId="Style_84" w:type="paragraph">
    <w:name w:val="WW8Num5z0"/>
    <w:link w:val="Style_84_ch"/>
    <w:rPr>
      <w:rFonts w:ascii="Symbol" w:hAnsi="Symbol"/>
    </w:rPr>
  </w:style>
  <w:style w:styleId="Style_84_ch" w:type="character">
    <w:name w:val="WW8Num5z0"/>
    <w:link w:val="Style_84"/>
    <w:rPr>
      <w:rFonts w:ascii="Symbol" w:hAnsi="Symbol"/>
    </w:rPr>
  </w:style>
  <w:style w:styleId="Style_85" w:type="paragraph">
    <w:name w:val="s_3"/>
    <w:basedOn w:val="Style_22"/>
    <w:link w:val="Style_85_ch"/>
  </w:style>
  <w:style w:styleId="Style_85_ch" w:type="character">
    <w:name w:val="s_3"/>
    <w:basedOn w:val="Style_22_ch"/>
    <w:link w:val="Style_85"/>
  </w:style>
  <w:style w:styleId="Style_86" w:type="paragraph">
    <w:name w:val="Гиперссылка1"/>
    <w:basedOn w:val="Style_30"/>
    <w:link w:val="Style_86_ch"/>
    <w:rPr>
      <w:color w:val="0000FF"/>
      <w:u w:val="single"/>
    </w:rPr>
  </w:style>
  <w:style w:styleId="Style_86_ch" w:type="character">
    <w:name w:val="Гиперссылка1"/>
    <w:basedOn w:val="Style_30_ch"/>
    <w:link w:val="Style_86"/>
    <w:rPr>
      <w:color w:val="0000FF"/>
      <w:u w:val="single"/>
    </w:rPr>
  </w:style>
  <w:style w:styleId="Style_87" w:type="paragraph">
    <w:name w:val="nobr"/>
    <w:basedOn w:val="Style_34"/>
    <w:link w:val="Style_87_ch"/>
  </w:style>
  <w:style w:styleId="Style_87_ch" w:type="character">
    <w:name w:val="nobr"/>
    <w:basedOn w:val="Style_34_ch"/>
    <w:link w:val="Style_87"/>
  </w:style>
  <w:style w:styleId="Style_88" w:type="paragraph">
    <w:name w:val="s_22_0"/>
    <w:basedOn w:val="Style_13"/>
    <w:link w:val="Style_88_ch"/>
    <w:pPr>
      <w:spacing w:after="280" w:before="280"/>
      <w:ind/>
    </w:pPr>
  </w:style>
  <w:style w:styleId="Style_88_ch" w:type="character">
    <w:name w:val="s_22_0"/>
    <w:basedOn w:val="Style_13_ch"/>
    <w:link w:val="Style_88"/>
  </w:style>
  <w:style w:styleId="Style_89" w:type="paragraph">
    <w:name w:val="Название Знак"/>
    <w:link w:val="Style_89_ch"/>
    <w:rPr>
      <w:rFonts w:ascii="XO Thames" w:hAnsi="XO Thames"/>
      <w:b w:val="1"/>
      <w:caps w:val="1"/>
      <w:sz w:val="40"/>
    </w:rPr>
  </w:style>
  <w:style w:styleId="Style_89_ch" w:type="character">
    <w:name w:val="Название Знак"/>
    <w:link w:val="Style_89"/>
    <w:rPr>
      <w:rFonts w:ascii="XO Thames" w:hAnsi="XO Thames"/>
      <w:b w:val="1"/>
      <w:caps w:val="1"/>
      <w:sz w:val="40"/>
    </w:rPr>
  </w:style>
  <w:style w:styleId="Style_5" w:type="paragraph">
    <w:name w:val="Hyperlink"/>
    <w:basedOn w:val="Style_34"/>
    <w:link w:val="Style_5_ch"/>
    <w:rPr>
      <w:color w:val="0000FF"/>
      <w:u w:val="single"/>
    </w:rPr>
  </w:style>
  <w:style w:styleId="Style_5_ch" w:type="character">
    <w:name w:val="Hyperlink"/>
    <w:basedOn w:val="Style_34_ch"/>
    <w:link w:val="Style_5"/>
    <w:rPr>
      <w:color w:val="0000FF"/>
      <w:u w:val="single"/>
    </w:rPr>
  </w:style>
  <w:style w:styleId="Style_90" w:type="paragraph">
    <w:name w:val="Footnote"/>
    <w:link w:val="Style_90_ch"/>
    <w:rPr>
      <w:rFonts w:ascii="XO Thames" w:hAnsi="XO Thames"/>
      <w:sz w:val="22"/>
    </w:rPr>
  </w:style>
  <w:style w:styleId="Style_90_ch" w:type="character">
    <w:name w:val="Footnote"/>
    <w:link w:val="Style_90"/>
    <w:rPr>
      <w:rFonts w:ascii="XO Thames" w:hAnsi="XO Thames"/>
      <w:sz w:val="22"/>
    </w:rPr>
  </w:style>
  <w:style w:styleId="Style_91" w:type="paragraph">
    <w:name w:val="WW8Num6z0"/>
    <w:link w:val="Style_91_ch"/>
  </w:style>
  <w:style w:styleId="Style_91_ch" w:type="character">
    <w:name w:val="WW8Num6z0"/>
    <w:link w:val="Style_91"/>
  </w:style>
  <w:style w:styleId="Style_92" w:type="paragraph">
    <w:name w:val="toc 1"/>
    <w:next w:val="Style_13"/>
    <w:link w:val="Style_92_ch"/>
    <w:uiPriority w:val="39"/>
    <w:rPr>
      <w:rFonts w:ascii="XO Thames" w:hAnsi="XO Thames"/>
      <w:b w:val="1"/>
      <w:sz w:val="28"/>
    </w:rPr>
  </w:style>
  <w:style w:styleId="Style_92_ch" w:type="character">
    <w:name w:val="toc 1"/>
    <w:link w:val="Style_92"/>
    <w:rPr>
      <w:rFonts w:ascii="XO Thames" w:hAnsi="XO Thames"/>
      <w:b w:val="1"/>
      <w:sz w:val="28"/>
    </w:rPr>
  </w:style>
  <w:style w:styleId="Style_22" w:type="paragraph">
    <w:name w:val="Обычный1"/>
    <w:link w:val="Style_22_ch"/>
    <w:rPr>
      <w:rFonts w:ascii="Times New Roman" w:hAnsi="Times New Roman"/>
      <w:sz w:val="24"/>
    </w:rPr>
  </w:style>
  <w:style w:styleId="Style_22_ch" w:type="character">
    <w:name w:val="Обычный1"/>
    <w:link w:val="Style_22"/>
    <w:rPr>
      <w:rFonts w:ascii="Times New Roman" w:hAnsi="Times New Roman"/>
      <w:sz w:val="24"/>
    </w:rPr>
  </w:style>
  <w:style w:styleId="Style_93" w:type="paragraph">
    <w:name w:val="s_1"/>
    <w:basedOn w:val="Style_22"/>
    <w:link w:val="Style_93_ch"/>
  </w:style>
  <w:style w:styleId="Style_93_ch" w:type="character">
    <w:name w:val="s_1"/>
    <w:basedOn w:val="Style_22_ch"/>
    <w:link w:val="Style_93"/>
  </w:style>
  <w:style w:styleId="Style_94" w:type="paragraph">
    <w:name w:val="Header and Footer"/>
    <w:link w:val="Style_94_ch"/>
    <w:rPr>
      <w:rFonts w:ascii="XO Thames" w:hAnsi="XO Thames"/>
      <w:color w:val="000000"/>
    </w:rPr>
  </w:style>
  <w:style w:styleId="Style_94_ch" w:type="character">
    <w:name w:val="Header and Footer"/>
    <w:link w:val="Style_94"/>
    <w:rPr>
      <w:rFonts w:ascii="XO Thames" w:hAnsi="XO Thames"/>
      <w:color w:val="000000"/>
    </w:rPr>
  </w:style>
  <w:style w:styleId="Style_95" w:type="paragraph">
    <w:name w:val="ConsPlusCell_0"/>
    <w:link w:val="Style_95_ch"/>
    <w:rPr>
      <w:rFonts w:ascii="Arial" w:hAnsi="Arial"/>
      <w:color w:val="000000"/>
    </w:rPr>
  </w:style>
  <w:style w:styleId="Style_95_ch" w:type="character">
    <w:name w:val="ConsPlusCell_0"/>
    <w:link w:val="Style_95"/>
    <w:rPr>
      <w:rFonts w:ascii="Arial" w:hAnsi="Arial"/>
      <w:color w:val="000000"/>
    </w:rPr>
  </w:style>
  <w:style w:styleId="Style_96" w:type="paragraph">
    <w:name w:val="WW8Num6z1"/>
    <w:link w:val="Style_96_ch"/>
  </w:style>
  <w:style w:styleId="Style_96_ch" w:type="character">
    <w:name w:val="WW8Num6z1"/>
    <w:link w:val="Style_96"/>
  </w:style>
  <w:style w:styleId="Style_97" w:type="paragraph">
    <w:name w:val="WW8Num1z7"/>
    <w:link w:val="Style_97_ch"/>
  </w:style>
  <w:style w:styleId="Style_97_ch" w:type="character">
    <w:name w:val="WW8Num1z7"/>
    <w:link w:val="Style_97"/>
  </w:style>
  <w:style w:styleId="Style_98" w:type="paragraph">
    <w:name w:val="Оглавление 3 Знак"/>
    <w:link w:val="Style_98_ch"/>
    <w:rPr>
      <w:rFonts w:ascii="XO Thames" w:hAnsi="XO Thames"/>
      <w:sz w:val="28"/>
    </w:rPr>
  </w:style>
  <w:style w:styleId="Style_98_ch" w:type="character">
    <w:name w:val="Оглавление 3 Знак"/>
    <w:link w:val="Style_98"/>
    <w:rPr>
      <w:rFonts w:ascii="XO Thames" w:hAnsi="XO Thames"/>
      <w:sz w:val="28"/>
    </w:rPr>
  </w:style>
  <w:style w:styleId="Style_99" w:type="paragraph">
    <w:name w:val="Знак Знак Знак Знак Знак Знак Знак Знак Знак Знак Знак Знак Знак Знак Знак Знак Знак Знак Знак Знак Знак_0"/>
    <w:basedOn w:val="Style_13"/>
    <w:link w:val="Style_99_ch"/>
    <w:pPr>
      <w:spacing w:after="160" w:before="0" w:line="240" w:lineRule="exact"/>
      <w:ind/>
    </w:pPr>
    <w:rPr>
      <w:rFonts w:ascii="Verdana" w:hAnsi="Verdana"/>
      <w:sz w:val="20"/>
    </w:rPr>
  </w:style>
  <w:style w:styleId="Style_99_ch" w:type="character">
    <w:name w:val="Знак Знак Знак Знак Знак Знак Знак Знак Знак Знак Знак Знак Знак Знак Знак Знак Знак Знак Знак Знак Знак_0"/>
    <w:basedOn w:val="Style_13_ch"/>
    <w:link w:val="Style_99"/>
    <w:rPr>
      <w:rFonts w:ascii="Verdana" w:hAnsi="Verdana"/>
      <w:sz w:val="20"/>
    </w:rPr>
  </w:style>
  <w:style w:styleId="Style_100" w:type="paragraph">
    <w:name w:val="ConsPlusNormal"/>
    <w:link w:val="Style_100_ch"/>
    <w:rPr>
      <w:rFonts w:ascii="Arial" w:hAnsi="Arial"/>
      <w:sz w:val="24"/>
    </w:rPr>
  </w:style>
  <w:style w:styleId="Style_100_ch" w:type="character">
    <w:name w:val="ConsPlusNormal"/>
    <w:link w:val="Style_100"/>
    <w:rPr>
      <w:rFonts w:ascii="Arial" w:hAnsi="Arial"/>
      <w:sz w:val="24"/>
    </w:rPr>
  </w:style>
  <w:style w:styleId="Style_101" w:type="paragraph">
    <w:name w:val="Знак Знак Знак Знак Знак Знак Знак Знак Знак Знак Знак Знак Знак Знак Знак Знак Знак Знак Знак Знак Знак"/>
    <w:basedOn w:val="Style_22"/>
    <w:link w:val="Style_101_ch"/>
    <w:rPr>
      <w:rFonts w:ascii="Verdana" w:hAnsi="Verdana"/>
      <w:sz w:val="20"/>
    </w:rPr>
  </w:style>
  <w:style w:styleId="Style_101_ch" w:type="character">
    <w:name w:val="Знак Знак Знак Знак Знак Знак Знак Знак Знак Знак Знак Знак Знак Знак Знак Знак Знак Знак Знак Знак Знак"/>
    <w:basedOn w:val="Style_22_ch"/>
    <w:link w:val="Style_101"/>
    <w:rPr>
      <w:rFonts w:ascii="Verdana" w:hAnsi="Verdana"/>
      <w:sz w:val="20"/>
    </w:rPr>
  </w:style>
  <w:style w:styleId="Style_102" w:type="paragraph">
    <w:name w:val="WW8Num1z5"/>
    <w:link w:val="Style_102_ch"/>
  </w:style>
  <w:style w:styleId="Style_102_ch" w:type="character">
    <w:name w:val="WW8Num1z5"/>
    <w:link w:val="Style_102"/>
  </w:style>
  <w:style w:styleId="Style_103" w:type="paragraph">
    <w:name w:val="WW8Num1z1"/>
    <w:link w:val="Style_103_ch"/>
  </w:style>
  <w:style w:styleId="Style_103_ch" w:type="character">
    <w:name w:val="WW8Num1z1"/>
    <w:link w:val="Style_103"/>
  </w:style>
  <w:style w:styleId="Style_104" w:type="paragraph">
    <w:name w:val="toc 9"/>
    <w:next w:val="Style_13"/>
    <w:link w:val="Style_104_ch"/>
    <w:uiPriority w:val="39"/>
    <w:pPr>
      <w:ind w:firstLine="0" w:left="1600"/>
    </w:pPr>
    <w:rPr>
      <w:rFonts w:ascii="XO Thames" w:hAnsi="XO Thames"/>
      <w:sz w:val="28"/>
    </w:rPr>
  </w:style>
  <w:style w:styleId="Style_104_ch" w:type="character">
    <w:name w:val="toc 9"/>
    <w:link w:val="Style_104"/>
    <w:rPr>
      <w:rFonts w:ascii="XO Thames" w:hAnsi="XO Thames"/>
      <w:sz w:val="28"/>
    </w:rPr>
  </w:style>
  <w:style w:styleId="Style_105" w:type="paragraph">
    <w:name w:val="WW8Num2z3"/>
    <w:link w:val="Style_105_ch"/>
  </w:style>
  <w:style w:styleId="Style_105_ch" w:type="character">
    <w:name w:val="WW8Num2z3"/>
    <w:link w:val="Style_105"/>
  </w:style>
  <w:style w:styleId="Style_106" w:type="paragraph">
    <w:name w:val="WW8Num2z6"/>
    <w:link w:val="Style_106_ch"/>
  </w:style>
  <w:style w:styleId="Style_106_ch" w:type="character">
    <w:name w:val="WW8Num2z6"/>
    <w:link w:val="Style_106"/>
  </w:style>
  <w:style w:styleId="Style_107" w:type="paragraph">
    <w:name w:val="WW8Num2z1"/>
    <w:link w:val="Style_107_ch"/>
  </w:style>
  <w:style w:styleId="Style_107_ch" w:type="character">
    <w:name w:val="WW8Num2z1"/>
    <w:link w:val="Style_107"/>
  </w:style>
  <w:style w:styleId="Style_108" w:type="paragraph">
    <w:name w:val="Оглавление 4 Знак"/>
    <w:link w:val="Style_108_ch"/>
    <w:rPr>
      <w:rFonts w:ascii="XO Thames" w:hAnsi="XO Thames"/>
      <w:sz w:val="28"/>
    </w:rPr>
  </w:style>
  <w:style w:styleId="Style_108_ch" w:type="character">
    <w:name w:val="Оглавление 4 Знак"/>
    <w:link w:val="Style_108"/>
    <w:rPr>
      <w:rFonts w:ascii="XO Thames" w:hAnsi="XO Thames"/>
      <w:sz w:val="28"/>
    </w:rPr>
  </w:style>
  <w:style w:styleId="Style_109" w:type="paragraph">
    <w:name w:val="blk_0"/>
    <w:basedOn w:val="Style_30"/>
    <w:link w:val="Style_109_ch"/>
  </w:style>
  <w:style w:styleId="Style_109_ch" w:type="character">
    <w:name w:val="blk_0"/>
    <w:basedOn w:val="Style_30_ch"/>
    <w:link w:val="Style_109"/>
  </w:style>
  <w:style w:styleId="Style_110" w:type="paragraph">
    <w:name w:val="s_3_0"/>
    <w:basedOn w:val="Style_13"/>
    <w:link w:val="Style_110_ch"/>
    <w:pPr>
      <w:spacing w:after="280" w:before="280"/>
      <w:ind/>
    </w:pPr>
  </w:style>
  <w:style w:styleId="Style_110_ch" w:type="character">
    <w:name w:val="s_3_0"/>
    <w:basedOn w:val="Style_13_ch"/>
    <w:link w:val="Style_110"/>
  </w:style>
  <w:style w:styleId="Style_111" w:type="paragraph">
    <w:name w:val="Гипертекстовая ссылка_0"/>
    <w:basedOn w:val="Style_30"/>
    <w:link w:val="Style_111_ch"/>
    <w:rPr>
      <w:b w:val="1"/>
      <w:color w:val="106BBE"/>
    </w:rPr>
  </w:style>
  <w:style w:styleId="Style_111_ch" w:type="character">
    <w:name w:val="Гипертекстовая ссылка_0"/>
    <w:basedOn w:val="Style_30_ch"/>
    <w:link w:val="Style_111"/>
    <w:rPr>
      <w:b w:val="1"/>
      <w:color w:val="106BBE"/>
    </w:rPr>
  </w:style>
  <w:style w:styleId="Style_112" w:type="paragraph">
    <w:name w:val="page number"/>
    <w:basedOn w:val="Style_34"/>
    <w:link w:val="Style_112_ch"/>
  </w:style>
  <w:style w:styleId="Style_112_ch" w:type="character">
    <w:name w:val="page number"/>
    <w:basedOn w:val="Style_34_ch"/>
    <w:link w:val="Style_112"/>
  </w:style>
  <w:style w:styleId="Style_113" w:type="paragraph">
    <w:name w:val="WW8Num6z6"/>
    <w:link w:val="Style_113_ch"/>
  </w:style>
  <w:style w:styleId="Style_113_ch" w:type="character">
    <w:name w:val="WW8Num6z6"/>
    <w:link w:val="Style_113"/>
  </w:style>
  <w:style w:styleId="Style_114" w:type="paragraph">
    <w:name w:val="WW8Num4z1"/>
    <w:link w:val="Style_114_ch"/>
    <w:rPr>
      <w:rFonts w:ascii="Courier New" w:hAnsi="Courier New"/>
      <w:sz w:val="20"/>
    </w:rPr>
  </w:style>
  <w:style w:styleId="Style_114_ch" w:type="character">
    <w:name w:val="WW8Num4z1"/>
    <w:link w:val="Style_114"/>
    <w:rPr>
      <w:rFonts w:ascii="Courier New" w:hAnsi="Courier New"/>
      <w:sz w:val="20"/>
    </w:rPr>
  </w:style>
  <w:style w:styleId="Style_115" w:type="paragraph">
    <w:name w:val="toc 8"/>
    <w:next w:val="Style_13"/>
    <w:link w:val="Style_115_ch"/>
    <w:uiPriority w:val="39"/>
    <w:pPr>
      <w:ind w:firstLine="0" w:left="1400"/>
    </w:pPr>
    <w:rPr>
      <w:rFonts w:ascii="XO Thames" w:hAnsi="XO Thames"/>
      <w:sz w:val="28"/>
    </w:rPr>
  </w:style>
  <w:style w:styleId="Style_115_ch" w:type="character">
    <w:name w:val="toc 8"/>
    <w:link w:val="Style_115"/>
    <w:rPr>
      <w:rFonts w:ascii="XO Thames" w:hAnsi="XO Thames"/>
      <w:sz w:val="28"/>
    </w:rPr>
  </w:style>
  <w:style w:styleId="Style_116" w:type="paragraph">
    <w:name w:val="Оглавление 8 Знак"/>
    <w:link w:val="Style_116_ch"/>
    <w:rPr>
      <w:rFonts w:ascii="XO Thames" w:hAnsi="XO Thames"/>
      <w:sz w:val="28"/>
    </w:rPr>
  </w:style>
  <w:style w:styleId="Style_116_ch" w:type="character">
    <w:name w:val="Оглавление 8 Знак"/>
    <w:link w:val="Style_116"/>
    <w:rPr>
      <w:rFonts w:ascii="XO Thames" w:hAnsi="XO Thames"/>
      <w:sz w:val="28"/>
    </w:rPr>
  </w:style>
  <w:style w:styleId="Style_117" w:type="paragraph">
    <w:name w:val="caption"/>
    <w:basedOn w:val="Style_13"/>
    <w:link w:val="Style_117_ch"/>
    <w:pPr>
      <w:spacing w:after="120" w:before="120"/>
      <w:ind/>
    </w:pPr>
    <w:rPr>
      <w:i w:val="1"/>
      <w:sz w:val="24"/>
    </w:rPr>
  </w:style>
  <w:style w:styleId="Style_117_ch" w:type="character">
    <w:name w:val="caption"/>
    <w:basedOn w:val="Style_13_ch"/>
    <w:link w:val="Style_117"/>
    <w:rPr>
      <w:i w:val="1"/>
      <w:sz w:val="24"/>
    </w:rPr>
  </w:style>
  <w:style w:styleId="Style_118" w:type="paragraph">
    <w:name w:val="Основной текст с отступом 2 Знак"/>
    <w:basedOn w:val="Style_22"/>
    <w:link w:val="Style_118_ch"/>
  </w:style>
  <w:style w:styleId="Style_118_ch" w:type="character">
    <w:name w:val="Основной текст с отступом 2 Знак"/>
    <w:basedOn w:val="Style_22_ch"/>
    <w:link w:val="Style_118"/>
  </w:style>
  <w:style w:styleId="Style_119" w:type="paragraph">
    <w:name w:val="apple-converted-space"/>
    <w:basedOn w:val="Style_34"/>
    <w:link w:val="Style_119_ch"/>
  </w:style>
  <w:style w:styleId="Style_119_ch" w:type="character">
    <w:name w:val="apple-converted-space"/>
    <w:basedOn w:val="Style_34_ch"/>
    <w:link w:val="Style_119"/>
  </w:style>
  <w:style w:styleId="Style_120" w:type="paragraph">
    <w:name w:val="Оглавление 5 Знак"/>
    <w:link w:val="Style_120_ch"/>
    <w:rPr>
      <w:rFonts w:ascii="XO Thames" w:hAnsi="XO Thames"/>
      <w:sz w:val="28"/>
    </w:rPr>
  </w:style>
  <w:style w:styleId="Style_120_ch" w:type="character">
    <w:name w:val="Оглавление 5 Знак"/>
    <w:link w:val="Style_120"/>
    <w:rPr>
      <w:rFonts w:ascii="XO Thames" w:hAnsi="XO Thames"/>
      <w:sz w:val="28"/>
    </w:rPr>
  </w:style>
  <w:style w:styleId="Style_121" w:type="paragraph">
    <w:name w:val="s_22"/>
    <w:basedOn w:val="Style_22"/>
    <w:link w:val="Style_121_ch"/>
  </w:style>
  <w:style w:styleId="Style_121_ch" w:type="character">
    <w:name w:val="s_22"/>
    <w:basedOn w:val="Style_22_ch"/>
    <w:link w:val="Style_121"/>
  </w:style>
  <w:style w:styleId="Style_122" w:type="paragraph">
    <w:name w:val="Заголовок 4 Знак"/>
    <w:basedOn w:val="Style_22"/>
    <w:link w:val="Style_122_ch"/>
    <w:rPr>
      <w:b w:val="1"/>
    </w:rPr>
  </w:style>
  <w:style w:styleId="Style_122_ch" w:type="character">
    <w:name w:val="Заголовок 4 Знак"/>
    <w:basedOn w:val="Style_22_ch"/>
    <w:link w:val="Style_122"/>
    <w:rPr>
      <w:b w:val="1"/>
    </w:rPr>
  </w:style>
  <w:style w:styleId="Style_123" w:type="paragraph">
    <w:name w:val="ConsNonformat_0"/>
    <w:link w:val="Style_123_ch"/>
    <w:pPr>
      <w:widowControl w:val="0"/>
      <w:ind/>
    </w:pPr>
    <w:rPr>
      <w:rFonts w:ascii="Courier New" w:hAnsi="Courier New"/>
      <w:color w:val="000000"/>
    </w:rPr>
  </w:style>
  <w:style w:styleId="Style_123_ch" w:type="character">
    <w:name w:val="ConsNonformat_0"/>
    <w:link w:val="Style_123"/>
    <w:rPr>
      <w:rFonts w:ascii="Courier New" w:hAnsi="Courier New"/>
      <w:color w:val="000000"/>
    </w:rPr>
  </w:style>
  <w:style w:styleId="Style_124" w:type="paragraph">
    <w:name w:val="WW8Num3z0"/>
    <w:link w:val="Style_124_ch"/>
  </w:style>
  <w:style w:styleId="Style_124_ch" w:type="character">
    <w:name w:val="WW8Num3z0"/>
    <w:link w:val="Style_124"/>
  </w:style>
  <w:style w:styleId="Style_125" w:type="paragraph">
    <w:name w:val="WW8Num1z4"/>
    <w:link w:val="Style_125_ch"/>
  </w:style>
  <w:style w:styleId="Style_125_ch" w:type="character">
    <w:name w:val="WW8Num1z4"/>
    <w:link w:val="Style_125"/>
  </w:style>
  <w:style w:styleId="Style_126" w:type="paragraph">
    <w:name w:val="apple-converted-space_0"/>
    <w:basedOn w:val="Style_30"/>
    <w:link w:val="Style_126_ch"/>
  </w:style>
  <w:style w:styleId="Style_126_ch" w:type="character">
    <w:name w:val="apple-converted-space_0"/>
    <w:basedOn w:val="Style_30_ch"/>
    <w:link w:val="Style_126"/>
  </w:style>
  <w:style w:styleId="Style_127" w:type="paragraph">
    <w:name w:val="WW8Num3z6"/>
    <w:link w:val="Style_127_ch"/>
  </w:style>
  <w:style w:styleId="Style_127_ch" w:type="character">
    <w:name w:val="WW8Num3z6"/>
    <w:link w:val="Style_127"/>
  </w:style>
  <w:style w:styleId="Style_128" w:type="paragraph">
    <w:name w:val="footer"/>
    <w:basedOn w:val="Style_13"/>
    <w:link w:val="Style_128_ch"/>
  </w:style>
  <w:style w:styleId="Style_128_ch" w:type="character">
    <w:name w:val="footer"/>
    <w:basedOn w:val="Style_13_ch"/>
    <w:link w:val="Style_128"/>
  </w:style>
  <w:style w:styleId="Style_129" w:type="paragraph">
    <w:name w:val="Заголовок 1 Знак"/>
    <w:link w:val="Style_129_ch"/>
    <w:rPr>
      <w:rFonts w:ascii="XO Thames" w:hAnsi="XO Thames"/>
      <w:b w:val="1"/>
      <w:sz w:val="32"/>
    </w:rPr>
  </w:style>
  <w:style w:styleId="Style_129_ch" w:type="character">
    <w:name w:val="Заголовок 1 Знак"/>
    <w:link w:val="Style_129"/>
    <w:rPr>
      <w:rFonts w:ascii="XO Thames" w:hAnsi="XO Thames"/>
      <w:b w:val="1"/>
      <w:sz w:val="32"/>
    </w:rPr>
  </w:style>
  <w:style w:styleId="Style_130" w:type="paragraph">
    <w:name w:val="WW8Num6z2"/>
    <w:link w:val="Style_130_ch"/>
  </w:style>
  <w:style w:styleId="Style_130_ch" w:type="character">
    <w:name w:val="WW8Num6z2"/>
    <w:link w:val="Style_130"/>
  </w:style>
  <w:style w:styleId="Style_8" w:type="paragraph">
    <w:name w:val="Основной текст с отступом 31"/>
    <w:basedOn w:val="Style_13"/>
    <w:link w:val="Style_8_ch"/>
    <w:pPr>
      <w:spacing w:line="360" w:lineRule="auto"/>
      <w:ind w:firstLine="720" w:left="0" w:right="0"/>
      <w:jc w:val="both"/>
    </w:pPr>
    <w:rPr>
      <w:sz w:val="28"/>
    </w:rPr>
  </w:style>
  <w:style w:styleId="Style_8_ch" w:type="character">
    <w:name w:val="Основной текст с отступом 31"/>
    <w:basedOn w:val="Style_13_ch"/>
    <w:link w:val="Style_8"/>
    <w:rPr>
      <w:sz w:val="28"/>
    </w:rPr>
  </w:style>
  <w:style w:styleId="Style_131" w:type="paragraph">
    <w:name w:val="toc 5"/>
    <w:next w:val="Style_13"/>
    <w:link w:val="Style_131_ch"/>
    <w:uiPriority w:val="39"/>
    <w:pPr>
      <w:ind w:firstLine="0" w:left="800"/>
    </w:pPr>
    <w:rPr>
      <w:rFonts w:ascii="XO Thames" w:hAnsi="XO Thames"/>
      <w:sz w:val="28"/>
    </w:rPr>
  </w:style>
  <w:style w:styleId="Style_131_ch" w:type="character">
    <w:name w:val="toc 5"/>
    <w:link w:val="Style_131"/>
    <w:rPr>
      <w:rFonts w:ascii="XO Thames" w:hAnsi="XO Thames"/>
      <w:sz w:val="28"/>
    </w:rPr>
  </w:style>
  <w:style w:styleId="Style_132" w:type="paragraph">
    <w:name w:val="WW8Num2z0"/>
    <w:link w:val="Style_132_ch"/>
  </w:style>
  <w:style w:styleId="Style_132_ch" w:type="character">
    <w:name w:val="WW8Num2z0"/>
    <w:link w:val="Style_132"/>
  </w:style>
  <w:style w:styleId="Style_12" w:type="paragraph">
    <w:name w:val="HTML Preformatted"/>
    <w:basedOn w:val="Style_13"/>
    <w:link w:val="Style_12_ch"/>
    <w:rPr>
      <w:rFonts w:ascii="Courier New" w:hAnsi="Courier New"/>
      <w:sz w:val="20"/>
    </w:rPr>
  </w:style>
  <w:style w:styleId="Style_12_ch" w:type="character">
    <w:name w:val="HTML Preformatted"/>
    <w:basedOn w:val="Style_13_ch"/>
    <w:link w:val="Style_12"/>
    <w:rPr>
      <w:rFonts w:ascii="Courier New" w:hAnsi="Courier New"/>
      <w:sz w:val="20"/>
    </w:rPr>
  </w:style>
  <w:style w:styleId="Style_133" w:type="paragraph">
    <w:name w:val="Стандартный HTML Знак"/>
    <w:basedOn w:val="Style_22"/>
    <w:link w:val="Style_133_ch"/>
    <w:rPr>
      <w:rFonts w:ascii="Courier New" w:hAnsi="Courier New"/>
      <w:sz w:val="20"/>
    </w:rPr>
  </w:style>
  <w:style w:styleId="Style_133_ch" w:type="character">
    <w:name w:val="Стандартный HTML Знак"/>
    <w:basedOn w:val="Style_22_ch"/>
    <w:link w:val="Style_133"/>
    <w:rPr>
      <w:rFonts w:ascii="Courier New" w:hAnsi="Courier New"/>
      <w:sz w:val="20"/>
    </w:rPr>
  </w:style>
  <w:style w:styleId="Style_134" w:type="paragraph">
    <w:name w:val="WW-Выделение жирным"/>
    <w:link w:val="Style_134_ch"/>
    <w:rPr>
      <w:b w:val="1"/>
    </w:rPr>
  </w:style>
  <w:style w:styleId="Style_134_ch" w:type="character">
    <w:name w:val="WW-Выделение жирным"/>
    <w:link w:val="Style_134"/>
    <w:rPr>
      <w:b w:val="1"/>
    </w:rPr>
  </w:style>
  <w:style w:styleId="Style_135" w:type="paragraph">
    <w:name w:val="Footnote_0"/>
    <w:link w:val="Style_135_ch"/>
    <w:pPr>
      <w:ind w:firstLine="851" w:left="0"/>
      <w:jc w:val="both"/>
    </w:pPr>
    <w:rPr>
      <w:rFonts w:ascii="XO Thames" w:hAnsi="XO Thames"/>
      <w:sz w:val="22"/>
    </w:rPr>
  </w:style>
  <w:style w:styleId="Style_135_ch" w:type="character">
    <w:name w:val="Footnote_0"/>
    <w:link w:val="Style_135"/>
    <w:rPr>
      <w:rFonts w:ascii="XO Thames" w:hAnsi="XO Thames"/>
      <w:sz w:val="22"/>
    </w:rPr>
  </w:style>
  <w:style w:styleId="Style_136" w:type="paragraph">
    <w:name w:val="Обычный (веб) Знак"/>
    <w:basedOn w:val="Style_22"/>
    <w:link w:val="Style_136_ch"/>
  </w:style>
  <w:style w:styleId="Style_136_ch" w:type="character">
    <w:name w:val="Обычный (веб) Знак"/>
    <w:basedOn w:val="Style_22_ch"/>
    <w:link w:val="Style_136"/>
  </w:style>
  <w:style w:styleId="Style_137" w:type="paragraph">
    <w:name w:val="Абзац списка Знак"/>
    <w:basedOn w:val="Style_22"/>
    <w:link w:val="Style_137_ch"/>
  </w:style>
  <w:style w:styleId="Style_137_ch" w:type="character">
    <w:name w:val="Абзац списка Знак"/>
    <w:basedOn w:val="Style_22_ch"/>
    <w:link w:val="Style_137"/>
  </w:style>
  <w:style w:styleId="Style_138" w:type="paragraph">
    <w:name w:val="s_9_0"/>
    <w:basedOn w:val="Style_13"/>
    <w:link w:val="Style_138_ch"/>
    <w:pPr>
      <w:spacing w:after="280" w:before="280"/>
      <w:ind/>
    </w:pPr>
  </w:style>
  <w:style w:styleId="Style_138_ch" w:type="character">
    <w:name w:val="s_9_0"/>
    <w:basedOn w:val="Style_13_ch"/>
    <w:link w:val="Style_138"/>
  </w:style>
  <w:style w:styleId="Style_139" w:type="paragraph">
    <w:name w:val="WW8Num3z4"/>
    <w:link w:val="Style_139_ch"/>
  </w:style>
  <w:style w:styleId="Style_139_ch" w:type="character">
    <w:name w:val="WW8Num3z4"/>
    <w:link w:val="Style_139"/>
  </w:style>
  <w:style w:styleId="Style_140" w:type="paragraph">
    <w:name w:val="Subtitle"/>
    <w:next w:val="Style_13"/>
    <w:link w:val="Style_140_ch"/>
    <w:uiPriority w:val="11"/>
    <w:qFormat/>
    <w:pPr>
      <w:ind/>
      <w:jc w:val="both"/>
    </w:pPr>
    <w:rPr>
      <w:rFonts w:ascii="XO Thames" w:hAnsi="XO Thames"/>
      <w:i w:val="1"/>
      <w:sz w:val="24"/>
    </w:rPr>
  </w:style>
  <w:style w:styleId="Style_140_ch" w:type="character">
    <w:name w:val="Subtitle"/>
    <w:link w:val="Style_140"/>
    <w:rPr>
      <w:rFonts w:ascii="XO Thames" w:hAnsi="XO Thames"/>
      <w:i w:val="1"/>
      <w:sz w:val="24"/>
    </w:rPr>
  </w:style>
  <w:style w:styleId="Style_141" w:type="paragraph">
    <w:name w:val="s_10"/>
    <w:basedOn w:val="Style_34"/>
    <w:link w:val="Style_141_ch"/>
  </w:style>
  <w:style w:styleId="Style_141_ch" w:type="character">
    <w:name w:val="s_10"/>
    <w:basedOn w:val="Style_34_ch"/>
    <w:link w:val="Style_141"/>
  </w:style>
  <w:style w:styleId="Style_142" w:type="paragraph">
    <w:name w:val="Строгий1"/>
    <w:basedOn w:val="Style_30"/>
    <w:link w:val="Style_142_ch"/>
    <w:rPr>
      <w:b w:val="1"/>
    </w:rPr>
  </w:style>
  <w:style w:styleId="Style_142_ch" w:type="character">
    <w:name w:val="Строгий1"/>
    <w:basedOn w:val="Style_30_ch"/>
    <w:link w:val="Style_142"/>
    <w:rPr>
      <w:b w:val="1"/>
    </w:rPr>
  </w:style>
  <w:style w:styleId="Style_6" w:type="paragraph">
    <w:name w:val="List Paragraph"/>
    <w:basedOn w:val="Style_13"/>
    <w:link w:val="Style_6_ch"/>
    <w:pPr>
      <w:spacing w:after="0" w:before="0"/>
      <w:ind w:firstLine="0" w:left="720" w:right="0"/>
      <w:contextualSpacing w:val="1"/>
    </w:pPr>
  </w:style>
  <w:style w:styleId="Style_6_ch" w:type="character">
    <w:name w:val="List Paragraph"/>
    <w:basedOn w:val="Style_13_ch"/>
    <w:link w:val="Style_6"/>
  </w:style>
  <w:style w:styleId="Style_143" w:type="paragraph">
    <w:name w:val="s_10_0"/>
    <w:basedOn w:val="Style_30"/>
    <w:link w:val="Style_143_ch"/>
  </w:style>
  <w:style w:styleId="Style_143_ch" w:type="character">
    <w:name w:val="s_10_0"/>
    <w:basedOn w:val="Style_30_ch"/>
    <w:link w:val="Style_143"/>
  </w:style>
  <w:style w:styleId="Style_30" w:type="paragraph">
    <w:name w:val="Основной шрифт абзаца1"/>
    <w:link w:val="Style_30_ch"/>
    <w:rPr>
      <w:rFonts w:ascii="Calibri" w:hAnsi="Calibri"/>
      <w:color w:val="000000"/>
    </w:rPr>
  </w:style>
  <w:style w:styleId="Style_30_ch" w:type="character">
    <w:name w:val="Основной шрифт абзаца1"/>
    <w:link w:val="Style_30"/>
    <w:rPr>
      <w:rFonts w:ascii="Calibri" w:hAnsi="Calibri"/>
      <w:color w:val="000000"/>
    </w:rPr>
  </w:style>
  <w:style w:styleId="Style_144" w:type="paragraph">
    <w:name w:val="Default Paragraph Font"/>
    <w:link w:val="Style_144_ch"/>
  </w:style>
  <w:style w:styleId="Style_144_ch" w:type="character">
    <w:name w:val="Default Paragraph Font"/>
    <w:link w:val="Style_144"/>
  </w:style>
  <w:style w:styleId="Style_145" w:type="paragraph">
    <w:name w:val="Title"/>
    <w:next w:val="Style_13"/>
    <w:link w:val="Style_145_ch"/>
    <w:uiPriority w:val="10"/>
    <w:qFormat/>
    <w:pPr>
      <w:spacing w:after="567" w:before="567"/>
      <w:ind/>
      <w:jc w:val="center"/>
    </w:pPr>
    <w:rPr>
      <w:rFonts w:ascii="XO Thames" w:hAnsi="XO Thames"/>
      <w:b w:val="1"/>
      <w:caps w:val="1"/>
      <w:sz w:val="40"/>
    </w:rPr>
  </w:style>
  <w:style w:styleId="Style_145_ch" w:type="character">
    <w:name w:val="Title"/>
    <w:link w:val="Style_145"/>
    <w:rPr>
      <w:rFonts w:ascii="XO Thames" w:hAnsi="XO Thames"/>
      <w:b w:val="1"/>
      <w:caps w:val="1"/>
      <w:sz w:val="40"/>
    </w:rPr>
  </w:style>
  <w:style w:styleId="Style_146" w:type="paragraph">
    <w:name w:val="heading 4"/>
    <w:basedOn w:val="Style_13"/>
    <w:next w:val="Style_18"/>
    <w:link w:val="Style_146_ch"/>
    <w:uiPriority w:val="9"/>
    <w:qFormat/>
    <w:pPr>
      <w:numPr>
        <w:ilvl w:val="3"/>
        <w:numId w:val="4"/>
      </w:numPr>
      <w:spacing w:after="280" w:before="280"/>
      <w:ind/>
      <w:outlineLvl w:val="3"/>
    </w:pPr>
    <w:rPr>
      <w:b w:val="1"/>
    </w:rPr>
  </w:style>
  <w:style w:styleId="Style_146_ch" w:type="character">
    <w:name w:val="heading 4"/>
    <w:basedOn w:val="Style_13_ch"/>
    <w:link w:val="Style_146"/>
    <w:rPr>
      <w:b w:val="1"/>
    </w:rPr>
  </w:style>
  <w:style w:styleId="Style_147" w:type="paragraph">
    <w:name w:val="s_16_0"/>
    <w:basedOn w:val="Style_13"/>
    <w:link w:val="Style_147_ch"/>
    <w:pPr>
      <w:spacing w:after="280" w:before="280"/>
      <w:ind/>
    </w:pPr>
  </w:style>
  <w:style w:styleId="Style_147_ch" w:type="character">
    <w:name w:val="s_16_0"/>
    <w:basedOn w:val="Style_13_ch"/>
    <w:link w:val="Style_147"/>
  </w:style>
  <w:style w:styleId="Style_148" w:type="paragraph">
    <w:name w:val="Balloon Text"/>
    <w:basedOn w:val="Style_13"/>
    <w:link w:val="Style_148_ch"/>
    <w:rPr>
      <w:rFonts w:ascii="Tahoma" w:hAnsi="Tahoma"/>
      <w:sz w:val="16"/>
    </w:rPr>
  </w:style>
  <w:style w:styleId="Style_148_ch" w:type="character">
    <w:name w:val="Balloon Text"/>
    <w:basedOn w:val="Style_13_ch"/>
    <w:link w:val="Style_148"/>
    <w:rPr>
      <w:rFonts w:ascii="Tahoma" w:hAnsi="Tahoma"/>
      <w:sz w:val="16"/>
    </w:rPr>
  </w:style>
  <w:style w:styleId="Style_149" w:type="paragraph">
    <w:name w:val="Текст выноски Знак"/>
    <w:basedOn w:val="Style_22"/>
    <w:link w:val="Style_149_ch"/>
    <w:rPr>
      <w:rFonts w:ascii="Tahoma" w:hAnsi="Tahoma"/>
      <w:sz w:val="16"/>
    </w:rPr>
  </w:style>
  <w:style w:styleId="Style_149_ch" w:type="character">
    <w:name w:val="Текст выноски Знак"/>
    <w:basedOn w:val="Style_22_ch"/>
    <w:link w:val="Style_149"/>
    <w:rPr>
      <w:rFonts w:ascii="Tahoma" w:hAnsi="Tahoma"/>
      <w:sz w:val="16"/>
    </w:rPr>
  </w:style>
  <w:style w:styleId="Style_150" w:type="paragraph">
    <w:name w:val="heading 2"/>
    <w:next w:val="Style_13"/>
    <w:link w:val="Style_150_ch"/>
    <w:uiPriority w:val="9"/>
    <w:qFormat/>
    <w:pPr>
      <w:numPr>
        <w:ilvl w:val="1"/>
        <w:numId w:val="4"/>
      </w:numPr>
      <w:spacing w:after="120" w:before="120"/>
      <w:ind/>
      <w:jc w:val="both"/>
      <w:outlineLvl w:val="1"/>
    </w:pPr>
    <w:rPr>
      <w:rFonts w:ascii="XO Thames" w:hAnsi="XO Thames"/>
      <w:b w:val="1"/>
      <w:sz w:val="28"/>
    </w:rPr>
  </w:style>
  <w:style w:styleId="Style_150_ch" w:type="character">
    <w:name w:val="heading 2"/>
    <w:link w:val="Style_150"/>
    <w:rPr>
      <w:rFonts w:ascii="XO Thames" w:hAnsi="XO Thames"/>
      <w:b w:val="1"/>
      <w:sz w:val="28"/>
    </w:rPr>
  </w:style>
  <w:style w:styleId="Style_151" w:type="paragraph">
    <w:name w:val="Strong"/>
    <w:basedOn w:val="Style_34"/>
    <w:link w:val="Style_151_ch"/>
    <w:rPr>
      <w:b w:val="1"/>
    </w:rPr>
  </w:style>
  <w:style w:styleId="Style_151_ch" w:type="character">
    <w:name w:val="Strong"/>
    <w:basedOn w:val="Style_34_ch"/>
    <w:link w:val="Style_151"/>
    <w:rPr>
      <w:b w:val="1"/>
    </w:rPr>
  </w:style>
  <w:style w:styleId="Style_152" w:type="paragraph">
    <w:name w:val="Оглавление 9 Знак"/>
    <w:link w:val="Style_152_ch"/>
    <w:rPr>
      <w:rFonts w:ascii="XO Thames" w:hAnsi="XO Thames"/>
      <w:sz w:val="28"/>
    </w:rPr>
  </w:style>
  <w:style w:styleId="Style_152_ch" w:type="character">
    <w:name w:val="Оглавление 9 Знак"/>
    <w:link w:val="Style_152"/>
    <w:rPr>
      <w:rFonts w:ascii="XO Thames" w:hAnsi="XO Thames"/>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6" Target="numbering.xml" Type="http://schemas.openxmlformats.org/officeDocument/2006/relationships/numbering"/>
  <Relationship Id="rId35" Target="theme/theme1.xml" Type="http://schemas.openxmlformats.org/officeDocument/2006/relationships/theme"/>
  <Relationship Id="rId34" Target="webSettings.xml" Type="http://schemas.openxmlformats.org/officeDocument/2006/relationships/webSettings"/>
  <Relationship Id="rId33" Target="stylesWithEffects.xml" Type="http://schemas.microsoft.com/office/2007/relationships/stylesWithEffects"/>
  <Relationship Id="rId29" Target="media/27.wmf" Type="http://schemas.openxmlformats.org/officeDocument/2006/relationships/image"/>
  <Relationship Id="rId28" Target="media/26.wmf" Type="http://schemas.openxmlformats.org/officeDocument/2006/relationships/image"/>
  <Relationship Id="rId27" Target="media/25.wmf" Type="http://schemas.openxmlformats.org/officeDocument/2006/relationships/image"/>
  <Relationship Id="rId23" Target="media/21.wmf" Type="http://schemas.openxmlformats.org/officeDocument/2006/relationships/image"/>
  <Relationship Id="rId22" Target="media/20.wmf" Type="http://schemas.openxmlformats.org/officeDocument/2006/relationships/image"/>
  <Relationship Id="rId21" Target="media/19.wmf" Type="http://schemas.openxmlformats.org/officeDocument/2006/relationships/image"/>
  <Relationship Id="rId25" Target="media/23.wmf" Type="http://schemas.openxmlformats.org/officeDocument/2006/relationships/image"/>
  <Relationship Id="rId13" Target="media/11.wmf" Type="http://schemas.openxmlformats.org/officeDocument/2006/relationships/image"/>
  <Relationship Id="rId11" Target="media/9.wmf" Type="http://schemas.openxmlformats.org/officeDocument/2006/relationships/image"/>
  <Relationship Id="rId24" Target="media/22.wmf" Type="http://schemas.openxmlformats.org/officeDocument/2006/relationships/image"/>
  <Relationship Id="rId10" Target="media/8.wmf" Type="http://schemas.openxmlformats.org/officeDocument/2006/relationships/image"/>
  <Relationship Id="rId17" Target="media/15.wmf" Type="http://schemas.openxmlformats.org/officeDocument/2006/relationships/image"/>
  <Relationship Id="rId18" Target="media/16.wmf" Type="http://schemas.openxmlformats.org/officeDocument/2006/relationships/image"/>
  <Relationship Id="rId26" Target="media/24.wmf" Type="http://schemas.openxmlformats.org/officeDocument/2006/relationships/image"/>
  <Relationship Id="rId15" Target="media/13.wmf" Type="http://schemas.openxmlformats.org/officeDocument/2006/relationships/image"/>
  <Relationship Id="rId9" Target="media/7.wmf" Type="http://schemas.openxmlformats.org/officeDocument/2006/relationships/image"/>
  <Relationship Id="rId8" Target="media/6.wmf" Type="http://schemas.openxmlformats.org/officeDocument/2006/relationships/image"/>
  <Relationship Id="rId20" Target="media/18.wmf" Type="http://schemas.openxmlformats.org/officeDocument/2006/relationships/image"/>
  <Relationship Id="rId31" Target="settings.xml" Type="http://schemas.openxmlformats.org/officeDocument/2006/relationships/settings"/>
  <Relationship Id="rId19" Target="media/17.wmf" Type="http://schemas.openxmlformats.org/officeDocument/2006/relationships/image"/>
  <Relationship Id="rId7" Target="media/5.wmf" Type="http://schemas.openxmlformats.org/officeDocument/2006/relationships/image"/>
  <Relationship Id="rId14" Target="media/12.wmf" Type="http://schemas.openxmlformats.org/officeDocument/2006/relationships/image"/>
  <Relationship Id="rId6" Target="media/4.wmf" Type="http://schemas.openxmlformats.org/officeDocument/2006/relationships/image"/>
  <Relationship Id="rId5" Target="media/3.wmf" Type="http://schemas.openxmlformats.org/officeDocument/2006/relationships/image"/>
  <Relationship Id="rId16" Target="media/14.wmf" Type="http://schemas.openxmlformats.org/officeDocument/2006/relationships/image"/>
  <Relationship Id="rId4" Target="media/2.wmf" Type="http://schemas.openxmlformats.org/officeDocument/2006/relationships/image"/>
  <Relationship Id="rId12" Target="media/10.wmf" Type="http://schemas.openxmlformats.org/officeDocument/2006/relationships/image"/>
  <Relationship Id="rId32" Target="styles.xml" Type="http://schemas.openxmlformats.org/officeDocument/2006/relationships/styles"/>
  <Relationship Id="rId3" Target="media/1.wmf" Type="http://schemas.openxmlformats.org/officeDocument/2006/relationships/image"/>
  <Relationship Id="rId30"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2024-05-16T07:54:15Z</dcterms:modified>
</cp:coreProperties>
</file>