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2.xml"/>
  <Override ContentType="application/vnd.openxmlformats-officedocument.wordprocessingml.footer+xml" PartName="/word/footer4.xml"/>
  <Override ContentType="application/vnd.openxmlformats-officedocument.wordprocessingml.footer+xml" PartName="/word/footer9.xml"/>
  <Override ContentType="application/vnd.openxmlformats-officedocument.wordprocessingml.header+xml" PartName="/word/header1.xml"/>
  <Override ContentType="application/vnd.openxmlformats-officedocument.wordprocessingml.header+xml" PartName="/word/header3.xml"/>
  <Override ContentType="application/vnd.openxmlformats-officedocument.wordprocessingml.header+xml" PartName="/word/header5.xml"/>
  <Override ContentType="application/vnd.openxmlformats-officedocument.wordprocessingml.header+xml" PartName="/word/header6.xml"/>
  <Override ContentType="application/vnd.openxmlformats-officedocument.wordprocessingml.header+xml" PartName="/word/header7.xml"/>
  <Override ContentType="application/vnd.openxmlformats-officedocument.wordprocessingml.header+xml" PartName="/word/header8.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p w14:paraId="19000000">
      <w:pPr>
        <w:tabs>
          <w:tab w:leader="none" w:pos="9071" w:val="left"/>
        </w:tabs>
        <w:ind/>
        <w:rPr>
          <w:b w:val="1"/>
        </w:rPr>
      </w:pPr>
    </w:p>
    <w:p w14:paraId="1A000000">
      <w:pPr>
        <w:tabs>
          <w:tab w:leader="none" w:pos="9071" w:val="left"/>
        </w:tabs>
        <w:ind/>
        <w:rPr>
          <w:b w:val="1"/>
          <w:sz w:val="26"/>
        </w:rPr>
      </w:pPr>
    </w:p>
    <w:p w14:paraId="1B000000">
      <w:pPr>
        <w:ind w:firstLine="0" w:left="5954"/>
        <w:jc w:val="center"/>
        <w:rPr>
          <w:sz w:val="20"/>
        </w:rPr>
      </w:pPr>
      <w:r>
        <w:rPr>
          <w:sz w:val="20"/>
        </w:rPr>
        <w:t>Приложение</w:t>
      </w:r>
    </w:p>
    <w:p w14:paraId="1C000000">
      <w:pPr>
        <w:pStyle w:val="Style_3"/>
        <w:widowControl w:val="1"/>
        <w:ind w:firstLine="0" w:left="5954"/>
        <w:jc w:val="center"/>
        <w:rPr>
          <w:rFonts w:ascii="Times New Roman" w:hAnsi="Times New Roman"/>
        </w:rPr>
      </w:pPr>
      <w:r>
        <w:rPr>
          <w:rFonts w:ascii="Times New Roman" w:hAnsi="Times New Roman"/>
        </w:rPr>
        <w:t>к постановлению администрации</w:t>
      </w:r>
    </w:p>
    <w:p w14:paraId="1D000000">
      <w:pPr>
        <w:pStyle w:val="Style_3"/>
        <w:widowControl w:val="1"/>
        <w:ind w:firstLine="0" w:left="5954"/>
        <w:jc w:val="center"/>
        <w:rPr>
          <w:rFonts w:ascii="Times New Roman" w:hAnsi="Times New Roman"/>
        </w:rPr>
      </w:pPr>
      <w:r>
        <w:rPr>
          <w:rFonts w:ascii="Times New Roman" w:hAnsi="Times New Roman"/>
        </w:rPr>
        <w:t>Горшеченского района</w:t>
      </w:r>
    </w:p>
    <w:p w14:paraId="1E000000">
      <w:pPr>
        <w:pStyle w:val="Style_3"/>
        <w:widowControl w:val="1"/>
        <w:ind w:firstLine="0" w:left="5954"/>
        <w:jc w:val="center"/>
        <w:rPr>
          <w:rFonts w:ascii="Times New Roman" w:hAnsi="Times New Roman"/>
        </w:rPr>
      </w:pPr>
      <w:r>
        <w:rPr>
          <w:rFonts w:ascii="Times New Roman" w:hAnsi="Times New Roman"/>
        </w:rPr>
        <w:t>Курской области</w:t>
      </w:r>
    </w:p>
    <w:p w14:paraId="1F000000">
      <w:pPr>
        <w:pStyle w:val="Style_3"/>
        <w:widowControl w:val="1"/>
        <w:ind w:firstLine="0" w:left="5954"/>
        <w:jc w:val="center"/>
        <w:rPr>
          <w:rFonts w:ascii="Times New Roman" w:hAnsi="Times New Roman"/>
        </w:rPr>
      </w:pPr>
      <w:r>
        <w:rPr>
          <w:rFonts w:ascii="Times New Roman" w:hAnsi="Times New Roman"/>
        </w:rPr>
        <w:t xml:space="preserve">от __________ </w:t>
      </w:r>
      <w:r>
        <w:rPr>
          <w:rFonts w:ascii="Times New Roman" w:hAnsi="Times New Roman"/>
        </w:rPr>
        <w:t>г</w:t>
      </w:r>
      <w:r>
        <w:rPr>
          <w:rFonts w:ascii="Times New Roman" w:hAnsi="Times New Roman"/>
        </w:rPr>
        <w:t>.</w:t>
      </w:r>
      <w:r>
        <w:rPr>
          <w:rFonts w:ascii="Times New Roman" w:hAnsi="Times New Roman"/>
        </w:rPr>
        <w:t xml:space="preserve"> №</w:t>
      </w:r>
      <w:r>
        <w:rPr>
          <w:rFonts w:ascii="Times New Roman" w:hAnsi="Times New Roman"/>
        </w:rPr>
        <w:t>_____</w:t>
      </w:r>
    </w:p>
    <w:p w14:paraId="20000000">
      <w:pPr>
        <w:ind/>
        <w:jc w:val="both"/>
        <w:rPr>
          <w:b w:val="1"/>
        </w:rPr>
      </w:pPr>
    </w:p>
    <w:p w14:paraId="21000000">
      <w:pPr>
        <w:ind/>
        <w:jc w:val="both"/>
        <w:rPr>
          <w:b w:val="1"/>
        </w:rPr>
      </w:pPr>
    </w:p>
    <w:p w14:paraId="22000000">
      <w:pPr>
        <w:ind/>
        <w:jc w:val="center"/>
        <w:rPr>
          <w:b w:val="1"/>
        </w:rPr>
      </w:pPr>
      <w:r>
        <w:rPr>
          <w:b w:val="1"/>
        </w:rPr>
        <w:t>Муниципальная программа</w:t>
      </w:r>
    </w:p>
    <w:p w14:paraId="23000000">
      <w:pPr>
        <w:ind/>
        <w:jc w:val="center"/>
        <w:rPr>
          <w:b w:val="1"/>
          <w:color w:val="000000"/>
        </w:rPr>
      </w:pPr>
      <w:r>
        <w:rPr>
          <w:b w:val="1"/>
          <w:color w:val="000000"/>
        </w:rPr>
        <w:t>«Защита населения и территории от чрезвычайных ситуаций,</w:t>
      </w:r>
    </w:p>
    <w:p w14:paraId="24000000">
      <w:pPr>
        <w:ind/>
        <w:jc w:val="center"/>
        <w:rPr>
          <w:b w:val="1"/>
          <w:color w:val="000000"/>
        </w:rPr>
      </w:pPr>
      <w:r>
        <w:rPr>
          <w:b w:val="1"/>
          <w:color w:val="000000"/>
        </w:rPr>
        <w:t xml:space="preserve">обеспечение пожарной безопасности и безопасности людей </w:t>
      </w:r>
    </w:p>
    <w:p w14:paraId="25000000">
      <w:pPr>
        <w:ind/>
        <w:jc w:val="center"/>
        <w:rPr>
          <w:b w:val="1"/>
        </w:rPr>
      </w:pPr>
      <w:r>
        <w:rPr>
          <w:b w:val="1"/>
          <w:color w:val="000000"/>
        </w:rPr>
        <w:t>на</w:t>
      </w:r>
      <w:r>
        <w:rPr>
          <w:b w:val="1"/>
          <w:color w:val="000000"/>
        </w:rPr>
        <w:t xml:space="preserve"> </w:t>
      </w:r>
      <w:r>
        <w:rPr>
          <w:b w:val="1"/>
          <w:color w:val="000000"/>
        </w:rPr>
        <w:t xml:space="preserve">водных объектах в </w:t>
      </w:r>
      <w:r>
        <w:rPr>
          <w:b w:val="1"/>
        </w:rPr>
        <w:t>Горшеченском районе</w:t>
      </w:r>
      <w:r>
        <w:rPr>
          <w:b w:val="1"/>
        </w:rPr>
        <w:t xml:space="preserve"> </w:t>
      </w:r>
      <w:r>
        <w:rPr>
          <w:b w:val="1"/>
        </w:rPr>
        <w:t>Курской области</w:t>
      </w:r>
      <w:r>
        <w:rPr>
          <w:b w:val="1"/>
          <w:color w:val="000000"/>
        </w:rPr>
        <w:t>»</w:t>
      </w:r>
    </w:p>
    <w:p w14:paraId="26000000">
      <w:pPr>
        <w:ind/>
        <w:jc w:val="center"/>
      </w:pPr>
    </w:p>
    <w:p w14:paraId="27000000">
      <w:pPr>
        <w:ind/>
        <w:jc w:val="center"/>
      </w:pPr>
    </w:p>
    <w:p w14:paraId="28000000">
      <w:pPr>
        <w:ind/>
        <w:jc w:val="center"/>
      </w:pPr>
    </w:p>
    <w:tbl>
      <w:tblPr>
        <w:tblStyle w:val="Style_4"/>
        <w:tblLayout w:type="fixed"/>
      </w:tblPr>
      <w:tblGrid>
        <w:gridCol w:w="2701"/>
        <w:gridCol w:w="6041"/>
      </w:tblGrid>
      <w:tr>
        <w:tc>
          <w:tcPr>
            <w:tcW w:type="dxa" w:w="2701"/>
          </w:tcPr>
          <w:p w14:paraId="29000000">
            <w:pPr>
              <w:pStyle w:val="Style_5"/>
              <w:widowControl w:val="1"/>
              <w:ind/>
              <w:jc w:val="both"/>
              <w:rPr>
                <w:rFonts w:ascii="Times New Roman" w:hAnsi="Times New Roman"/>
                <w:b w:val="1"/>
                <w:sz w:val="24"/>
              </w:rPr>
            </w:pPr>
            <w:r>
              <w:rPr>
                <w:rFonts w:ascii="Times New Roman" w:hAnsi="Times New Roman"/>
                <w:b w:val="1"/>
                <w:sz w:val="24"/>
              </w:rPr>
              <w:t>Ответственный исполнитель                   муниципальной программы</w:t>
            </w:r>
          </w:p>
          <w:p w14:paraId="2A000000">
            <w:pPr>
              <w:pStyle w:val="Style_5"/>
              <w:widowControl w:val="1"/>
              <w:ind/>
              <w:jc w:val="both"/>
              <w:rPr>
                <w:rFonts w:ascii="Times New Roman" w:hAnsi="Times New Roman"/>
                <w:sz w:val="24"/>
              </w:rPr>
            </w:pPr>
          </w:p>
        </w:tc>
        <w:tc>
          <w:tcPr>
            <w:tcW w:type="dxa" w:w="6041"/>
          </w:tcPr>
          <w:p w14:paraId="2B000000">
            <w:pPr>
              <w:pStyle w:val="Style_5"/>
              <w:widowControl w:val="1"/>
              <w:ind w:firstLine="0" w:left="288"/>
              <w:rPr>
                <w:rFonts w:ascii="Times New Roman" w:hAnsi="Times New Roman"/>
                <w:sz w:val="24"/>
              </w:rPr>
            </w:pPr>
            <w:r>
              <w:rPr>
                <w:rFonts w:ascii="Times New Roman" w:hAnsi="Times New Roman"/>
                <w:sz w:val="24"/>
              </w:rPr>
              <w:t>О</w:t>
            </w:r>
            <w:r>
              <w:rPr>
                <w:rFonts w:ascii="Times New Roman" w:hAnsi="Times New Roman"/>
                <w:sz w:val="24"/>
              </w:rPr>
              <w:t xml:space="preserve">тдел </w:t>
            </w:r>
            <w:r>
              <w:rPr>
                <w:rFonts w:ascii="Times New Roman" w:hAnsi="Times New Roman"/>
                <w:sz w:val="24"/>
              </w:rPr>
              <w:t xml:space="preserve">по вопросам </w:t>
            </w:r>
            <w:r>
              <w:rPr>
                <w:rFonts w:ascii="Times New Roman" w:hAnsi="Times New Roman"/>
                <w:sz w:val="24"/>
              </w:rPr>
              <w:t xml:space="preserve">ГО и ЧС Администрации Горшеченского района Курской области </w:t>
            </w:r>
            <w:r>
              <w:rPr>
                <w:rFonts w:ascii="Times New Roman" w:hAnsi="Times New Roman"/>
                <w:sz w:val="24"/>
              </w:rPr>
              <w:t xml:space="preserve"> </w:t>
            </w:r>
          </w:p>
          <w:p w14:paraId="2C000000">
            <w:pPr>
              <w:pStyle w:val="Style_5"/>
              <w:widowControl w:val="1"/>
              <w:ind w:hanging="283" w:left="498"/>
              <w:jc w:val="both"/>
              <w:rPr>
                <w:rFonts w:ascii="Times New Roman" w:hAnsi="Times New Roman"/>
                <w:sz w:val="24"/>
              </w:rPr>
            </w:pPr>
          </w:p>
        </w:tc>
      </w:tr>
      <w:tr>
        <w:trPr>
          <w:trHeight w:hRule="atLeast" w:val="1605"/>
        </w:trPr>
        <w:tc>
          <w:tcPr>
            <w:tcW w:type="dxa" w:w="2701"/>
          </w:tcPr>
          <w:p w14:paraId="2D000000">
            <w:pPr>
              <w:pStyle w:val="Style_5"/>
              <w:widowControl w:val="1"/>
              <w:ind/>
              <w:jc w:val="both"/>
              <w:rPr>
                <w:rFonts w:ascii="Times New Roman" w:hAnsi="Times New Roman"/>
                <w:sz w:val="24"/>
              </w:rPr>
            </w:pPr>
            <w:r>
              <w:rPr>
                <w:rFonts w:ascii="Times New Roman" w:hAnsi="Times New Roman"/>
                <w:b w:val="1"/>
                <w:sz w:val="24"/>
              </w:rPr>
              <w:t xml:space="preserve">Дата </w:t>
            </w:r>
            <w:r>
              <w:rPr>
                <w:rFonts w:ascii="Times New Roman" w:hAnsi="Times New Roman"/>
                <w:b w:val="1"/>
                <w:sz w:val="24"/>
              </w:rPr>
              <w:t>составления муниципальной программы</w:t>
            </w:r>
          </w:p>
          <w:p w14:paraId="2E000000">
            <w:pPr>
              <w:pStyle w:val="Style_5"/>
              <w:widowControl w:val="1"/>
              <w:ind/>
              <w:jc w:val="both"/>
              <w:rPr>
                <w:rFonts w:ascii="Times New Roman" w:hAnsi="Times New Roman"/>
                <w:b w:val="1"/>
                <w:sz w:val="24"/>
              </w:rPr>
            </w:pPr>
          </w:p>
          <w:p w14:paraId="2F000000">
            <w:pPr>
              <w:pStyle w:val="Style_5"/>
              <w:ind/>
              <w:jc w:val="both"/>
              <w:rPr>
                <w:rFonts w:ascii="Times New Roman" w:hAnsi="Times New Roman"/>
                <w:sz w:val="24"/>
              </w:rPr>
            </w:pPr>
          </w:p>
        </w:tc>
        <w:tc>
          <w:tcPr>
            <w:tcW w:type="dxa" w:w="6041"/>
          </w:tcPr>
          <w:p w14:paraId="30000000">
            <w:pPr>
              <w:pStyle w:val="Style_5"/>
              <w:widowControl w:val="1"/>
              <w:ind w:hanging="283" w:left="498"/>
              <w:rPr>
                <w:rFonts w:ascii="Times New Roman" w:hAnsi="Times New Roman"/>
                <w:sz w:val="24"/>
              </w:rPr>
            </w:pPr>
            <w:r>
              <w:rPr>
                <w:rFonts w:ascii="Times New Roman" w:hAnsi="Times New Roman"/>
                <w:sz w:val="24"/>
              </w:rPr>
              <w:t>2</w:t>
            </w:r>
            <w:r>
              <w:rPr>
                <w:rFonts w:ascii="Times New Roman" w:hAnsi="Times New Roman"/>
                <w:sz w:val="24"/>
              </w:rPr>
              <w:t>9</w:t>
            </w:r>
            <w:r>
              <w:rPr>
                <w:rFonts w:ascii="Times New Roman" w:hAnsi="Times New Roman"/>
                <w:sz w:val="24"/>
              </w:rPr>
              <w:t xml:space="preserve"> </w:t>
            </w:r>
            <w:r>
              <w:rPr>
                <w:rFonts w:ascii="Times New Roman" w:hAnsi="Times New Roman"/>
                <w:sz w:val="24"/>
              </w:rPr>
              <w:t>декабря</w:t>
            </w:r>
            <w:r>
              <w:rPr>
                <w:rFonts w:ascii="Times New Roman" w:hAnsi="Times New Roman"/>
                <w:sz w:val="24"/>
              </w:rPr>
              <w:t xml:space="preserve"> 20</w:t>
            </w:r>
            <w:r>
              <w:rPr>
                <w:rFonts w:ascii="Times New Roman" w:hAnsi="Times New Roman"/>
                <w:sz w:val="24"/>
              </w:rPr>
              <w:t>23</w:t>
            </w:r>
            <w:r>
              <w:rPr>
                <w:rFonts w:ascii="Times New Roman" w:hAnsi="Times New Roman"/>
                <w:sz w:val="24"/>
              </w:rPr>
              <w:t xml:space="preserve"> года</w:t>
            </w:r>
          </w:p>
        </w:tc>
      </w:tr>
      <w:tr>
        <w:trPr>
          <w:trHeight w:hRule="atLeast" w:val="2880"/>
        </w:trPr>
        <w:tc>
          <w:tcPr>
            <w:tcW w:type="dxa" w:w="2701"/>
          </w:tcPr>
          <w:p w14:paraId="31000000">
            <w:pPr>
              <w:pStyle w:val="Style_5"/>
              <w:widowControl w:val="1"/>
              <w:ind/>
              <w:jc w:val="both"/>
              <w:rPr>
                <w:rFonts w:ascii="Times New Roman" w:hAnsi="Times New Roman"/>
                <w:sz w:val="24"/>
              </w:rPr>
            </w:pPr>
            <w:r>
              <w:rPr>
                <w:rFonts w:ascii="Times New Roman" w:hAnsi="Times New Roman"/>
                <w:b w:val="1"/>
                <w:sz w:val="24"/>
              </w:rPr>
              <w:t>Должность, Ф.И.О., номер телефона, электронный адрес исполнителя муниципальной программы</w:t>
            </w:r>
          </w:p>
        </w:tc>
        <w:tc>
          <w:tcPr>
            <w:tcW w:type="dxa" w:w="6041"/>
          </w:tcPr>
          <w:p w14:paraId="32000000">
            <w:pPr>
              <w:pStyle w:val="Style_5"/>
              <w:widowControl w:val="1"/>
              <w:ind w:firstLine="0" w:left="288"/>
              <w:jc w:val="both"/>
              <w:rPr>
                <w:rFonts w:ascii="Times New Roman" w:hAnsi="Times New Roman"/>
                <w:sz w:val="24"/>
              </w:rPr>
            </w:pPr>
            <w:r>
              <w:rPr>
                <w:rFonts w:ascii="Times New Roman" w:hAnsi="Times New Roman"/>
                <w:sz w:val="24"/>
              </w:rPr>
              <w:t>И.о. н</w:t>
            </w:r>
            <w:r>
              <w:rPr>
                <w:rFonts w:ascii="Times New Roman" w:hAnsi="Times New Roman"/>
                <w:sz w:val="24"/>
              </w:rPr>
              <w:t>ачальник</w:t>
            </w:r>
            <w:r>
              <w:rPr>
                <w:rFonts w:ascii="Times New Roman" w:hAnsi="Times New Roman"/>
                <w:sz w:val="24"/>
              </w:rPr>
              <w:t>а</w:t>
            </w:r>
            <w:r>
              <w:rPr>
                <w:rFonts w:ascii="Times New Roman" w:hAnsi="Times New Roman"/>
                <w:sz w:val="24"/>
              </w:rPr>
              <w:t xml:space="preserve"> отдела </w:t>
            </w:r>
            <w:r>
              <w:rPr>
                <w:rFonts w:ascii="Times New Roman" w:hAnsi="Times New Roman"/>
                <w:sz w:val="24"/>
              </w:rPr>
              <w:t xml:space="preserve">по вопросам </w:t>
            </w:r>
            <w:r>
              <w:rPr>
                <w:rFonts w:ascii="Times New Roman" w:hAnsi="Times New Roman"/>
                <w:sz w:val="24"/>
              </w:rPr>
              <w:t>ГО и ЧС Администрации Горшеченского района Курской области</w:t>
            </w:r>
            <w:r>
              <w:rPr>
                <w:rFonts w:ascii="Times New Roman" w:hAnsi="Times New Roman"/>
                <w:sz w:val="24"/>
              </w:rPr>
              <w:t>,</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Сапрыкин Алексей Викторович</w:t>
            </w:r>
            <w:r>
              <w:rPr>
                <w:rFonts w:ascii="Times New Roman" w:hAnsi="Times New Roman"/>
                <w:sz w:val="24"/>
              </w:rPr>
              <w:t>,</w:t>
            </w:r>
          </w:p>
          <w:p w14:paraId="33000000">
            <w:pPr>
              <w:pStyle w:val="Style_6"/>
              <w:ind w:hanging="283" w:left="498"/>
              <w:jc w:val="left"/>
              <w:rPr>
                <w:sz w:val="24"/>
              </w:rPr>
            </w:pPr>
            <w:r>
              <w:rPr>
                <w:sz w:val="24"/>
              </w:rPr>
              <w:t xml:space="preserve"> тел. 2-13-88, Е-</w:t>
            </w:r>
            <w:r>
              <w:rPr>
                <w:sz w:val="24"/>
              </w:rPr>
              <w:t>mail</w:t>
            </w:r>
            <w:r>
              <w:rPr>
                <w:sz w:val="24"/>
              </w:rPr>
              <w:t xml:space="preserve">: </w:t>
            </w:r>
            <w:r>
              <w:rPr>
                <w:sz w:val="24"/>
              </w:rPr>
              <w:t>goichs-gorsh</w:t>
            </w:r>
            <w:r>
              <w:rPr>
                <w:sz w:val="24"/>
              </w:rPr>
              <w:t>@</w:t>
            </w:r>
            <w:r>
              <w:rPr>
                <w:sz w:val="24"/>
              </w:rPr>
              <w:t>yandex</w:t>
            </w:r>
            <w:r>
              <w:rPr>
                <w:sz w:val="24"/>
              </w:rPr>
              <w:t>.</w:t>
            </w:r>
            <w:r>
              <w:rPr>
                <w:sz w:val="24"/>
              </w:rPr>
              <w:t>ru</w:t>
            </w:r>
          </w:p>
          <w:p w14:paraId="34000000">
            <w:pPr>
              <w:pStyle w:val="Style_5"/>
              <w:widowControl w:val="1"/>
              <w:ind w:hanging="283" w:left="498"/>
              <w:jc w:val="both"/>
              <w:rPr>
                <w:rFonts w:ascii="Times New Roman" w:hAnsi="Times New Roman"/>
                <w:sz w:val="24"/>
              </w:rPr>
            </w:pPr>
          </w:p>
          <w:p w14:paraId="35000000">
            <w:pPr>
              <w:pStyle w:val="Style_6"/>
              <w:ind w:hanging="283" w:left="498"/>
              <w:jc w:val="left"/>
            </w:pPr>
          </w:p>
        </w:tc>
      </w:tr>
    </w:tbl>
    <w:p w14:paraId="36000000">
      <w:pPr>
        <w:ind/>
        <w:jc w:val="center"/>
        <w:rPr>
          <w:b w:val="1"/>
        </w:rPr>
      </w:pPr>
    </w:p>
    <w:p w14:paraId="37000000">
      <w:pPr>
        <w:ind/>
        <w:jc w:val="center"/>
        <w:rPr>
          <w:b w:val="1"/>
        </w:rPr>
      </w:pPr>
    </w:p>
    <w:p w14:paraId="38000000">
      <w:pPr>
        <w:ind/>
        <w:jc w:val="center"/>
        <w:rPr>
          <w:b w:val="1"/>
        </w:rPr>
      </w:pPr>
    </w:p>
    <w:p w14:paraId="39000000">
      <w:pPr>
        <w:ind/>
        <w:jc w:val="center"/>
        <w:rPr>
          <w:b w:val="1"/>
        </w:rPr>
      </w:pPr>
    </w:p>
    <w:p w14:paraId="3A000000">
      <w:pPr>
        <w:ind/>
        <w:jc w:val="center"/>
        <w:rPr>
          <w:b w:val="1"/>
        </w:rPr>
      </w:pPr>
    </w:p>
    <w:p w14:paraId="3B000000">
      <w:pPr>
        <w:ind/>
        <w:jc w:val="center"/>
        <w:rPr>
          <w:b w:val="1"/>
        </w:rPr>
      </w:pPr>
    </w:p>
    <w:p w14:paraId="3C000000">
      <w:pPr>
        <w:ind/>
        <w:jc w:val="center"/>
        <w:rPr>
          <w:b w:val="1"/>
        </w:rPr>
      </w:pPr>
    </w:p>
    <w:p w14:paraId="3D000000">
      <w:pPr>
        <w:ind/>
        <w:jc w:val="center"/>
        <w:rPr>
          <w:b w:val="1"/>
        </w:rPr>
      </w:pPr>
    </w:p>
    <w:p w14:paraId="3E000000">
      <w:pPr>
        <w:ind/>
        <w:jc w:val="center"/>
        <w:rPr>
          <w:b w:val="1"/>
        </w:rPr>
      </w:pPr>
    </w:p>
    <w:p w14:paraId="3F000000">
      <w:pPr>
        <w:ind/>
        <w:jc w:val="center"/>
        <w:rPr>
          <w:b w:val="1"/>
        </w:rPr>
      </w:pPr>
    </w:p>
    <w:p w14:paraId="40000000">
      <w:pPr>
        <w:ind/>
        <w:jc w:val="center"/>
        <w:rPr>
          <w:b w:val="1"/>
        </w:rPr>
      </w:pPr>
    </w:p>
    <w:p w14:paraId="41000000">
      <w:pPr>
        <w:ind/>
        <w:jc w:val="center"/>
        <w:rPr>
          <w:b w:val="1"/>
        </w:rPr>
      </w:pPr>
    </w:p>
    <w:p w14:paraId="42000000">
      <w:pPr>
        <w:ind/>
        <w:jc w:val="center"/>
        <w:rPr>
          <w:b w:val="1"/>
        </w:rPr>
      </w:pPr>
    </w:p>
    <w:p w14:paraId="43000000">
      <w:pPr>
        <w:ind/>
        <w:jc w:val="center"/>
        <w:rPr>
          <w:b w:val="1"/>
        </w:rPr>
      </w:pPr>
      <w:r>
        <w:rPr>
          <w:b w:val="1"/>
        </w:rPr>
        <w:t>ПАСПОРТ</w:t>
      </w:r>
    </w:p>
    <w:p w14:paraId="44000000">
      <w:pPr>
        <w:ind/>
        <w:jc w:val="center"/>
        <w:rPr>
          <w:b w:val="1"/>
        </w:rPr>
      </w:pPr>
      <w:r>
        <w:rPr>
          <w:b w:val="1"/>
        </w:rPr>
        <w:t>муниципальной программы</w:t>
      </w:r>
    </w:p>
    <w:p w14:paraId="45000000">
      <w:pPr>
        <w:ind/>
        <w:jc w:val="center"/>
        <w:rPr>
          <w:b w:val="1"/>
          <w:color w:val="000000"/>
        </w:rPr>
      </w:pPr>
      <w:r>
        <w:rPr>
          <w:b w:val="1"/>
          <w:color w:val="000000"/>
        </w:rPr>
        <w:t xml:space="preserve">«Защита населения и территории от чрезвычайных ситуаций, обеспечение пожарной безопасности и безопасности людей </w:t>
      </w:r>
    </w:p>
    <w:p w14:paraId="46000000">
      <w:pPr>
        <w:ind/>
        <w:jc w:val="center"/>
        <w:rPr>
          <w:b w:val="1"/>
        </w:rPr>
      </w:pPr>
      <w:r>
        <w:rPr>
          <w:b w:val="1"/>
          <w:color w:val="000000"/>
        </w:rPr>
        <w:t xml:space="preserve">на водных объектах в </w:t>
      </w:r>
      <w:r>
        <w:rPr>
          <w:b w:val="1"/>
        </w:rPr>
        <w:t>Горшеченском районе</w:t>
      </w:r>
      <w:r>
        <w:rPr>
          <w:b w:val="1"/>
        </w:rPr>
        <w:t xml:space="preserve"> </w:t>
      </w:r>
      <w:r>
        <w:rPr>
          <w:b w:val="1"/>
        </w:rPr>
        <w:t>Курской области</w:t>
      </w:r>
      <w:r>
        <w:rPr>
          <w:b w:val="1"/>
          <w:color w:val="000000"/>
        </w:rPr>
        <w:t>»</w:t>
      </w:r>
    </w:p>
    <w:p w14:paraId="47000000">
      <w:pPr>
        <w:pStyle w:val="Style_5"/>
        <w:widowControl w:val="1"/>
        <w:ind/>
        <w:jc w:val="both"/>
        <w:rPr>
          <w:rFonts w:ascii="Times New Roman" w:hAnsi="Times New Roman"/>
          <w:sz w:val="24"/>
        </w:rPr>
      </w:pPr>
    </w:p>
    <w:tbl>
      <w:tblPr>
        <w:tblStyle w:val="Style_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135"/>
        <w:gridCol w:w="6610"/>
      </w:tblGrid>
      <w:tr>
        <w:tc>
          <w:tcPr>
            <w:tcW w:type="dxa" w:w="3135"/>
            <w:tcBorders>
              <w:top w:color="000000" w:sz="4" w:val="single"/>
              <w:left w:color="000000" w:sz="4" w:val="single"/>
              <w:bottom w:color="000000" w:sz="4" w:val="single"/>
              <w:right w:color="000000" w:sz="4" w:val="single"/>
            </w:tcBorders>
            <w:vAlign w:val="center"/>
          </w:tcPr>
          <w:p w14:paraId="48000000">
            <w:pPr>
              <w:pStyle w:val="Style_5"/>
              <w:widowControl w:val="1"/>
              <w:ind/>
              <w:rPr>
                <w:rFonts w:ascii="Times New Roman" w:hAnsi="Times New Roman"/>
                <w:b w:val="1"/>
                <w:sz w:val="24"/>
              </w:rPr>
            </w:pPr>
            <w:r>
              <w:rPr>
                <w:rFonts w:ascii="Times New Roman" w:hAnsi="Times New Roman"/>
                <w:b w:val="1"/>
                <w:sz w:val="24"/>
              </w:rPr>
              <w:t>Ответственный исполнитель                   программы</w:t>
            </w:r>
          </w:p>
        </w:tc>
        <w:tc>
          <w:tcPr>
            <w:tcW w:type="dxa" w:w="6610"/>
            <w:tcBorders>
              <w:top w:color="000000" w:sz="4" w:val="single"/>
              <w:left w:color="000000" w:sz="4" w:val="single"/>
              <w:bottom w:color="000000" w:sz="4" w:val="single"/>
              <w:right w:color="000000" w:sz="4" w:val="single"/>
            </w:tcBorders>
            <w:vAlign w:val="center"/>
          </w:tcPr>
          <w:p w14:paraId="49000000">
            <w:pPr>
              <w:pStyle w:val="Style_5"/>
              <w:widowControl w:val="1"/>
              <w:ind/>
              <w:jc w:val="both"/>
              <w:rPr>
                <w:rFonts w:ascii="Times New Roman" w:hAnsi="Times New Roman"/>
                <w:sz w:val="24"/>
              </w:rPr>
            </w:pPr>
            <w:r>
              <w:rPr>
                <w:rFonts w:ascii="Times New Roman" w:hAnsi="Times New Roman"/>
                <w:sz w:val="24"/>
              </w:rPr>
              <w:t>О</w:t>
            </w:r>
            <w:r>
              <w:rPr>
                <w:rFonts w:ascii="Times New Roman" w:hAnsi="Times New Roman"/>
                <w:sz w:val="24"/>
              </w:rPr>
              <w:t xml:space="preserve">тдел </w:t>
            </w:r>
            <w:r>
              <w:rPr>
                <w:rFonts w:ascii="Times New Roman" w:hAnsi="Times New Roman"/>
                <w:sz w:val="24"/>
              </w:rPr>
              <w:t xml:space="preserve">по вопросам </w:t>
            </w:r>
            <w:r>
              <w:rPr>
                <w:rFonts w:ascii="Times New Roman" w:hAnsi="Times New Roman"/>
                <w:sz w:val="24"/>
              </w:rPr>
              <w:t xml:space="preserve">ГО и ЧС Администрации Горшеченского района Курской области </w:t>
            </w:r>
            <w:r>
              <w:rPr>
                <w:rFonts w:ascii="Times New Roman" w:hAnsi="Times New Roman"/>
                <w:sz w:val="24"/>
              </w:rPr>
              <w:t xml:space="preserve"> </w:t>
            </w:r>
          </w:p>
        </w:tc>
      </w:tr>
      <w:tr>
        <w:trPr>
          <w:trHeight w:hRule="atLeast" w:val="679"/>
        </w:trPr>
        <w:tc>
          <w:tcPr>
            <w:tcW w:type="dxa" w:w="3135"/>
            <w:tcBorders>
              <w:top w:color="000000" w:sz="4" w:val="single"/>
              <w:left w:color="000000" w:sz="4" w:val="single"/>
              <w:bottom w:color="000000" w:sz="4" w:val="single"/>
              <w:right w:color="000000" w:sz="4" w:val="single"/>
            </w:tcBorders>
            <w:vAlign w:val="center"/>
          </w:tcPr>
          <w:p w14:paraId="4A000000">
            <w:pPr>
              <w:pStyle w:val="Style_5"/>
              <w:widowControl w:val="1"/>
              <w:ind w:firstLine="0" w:left="25"/>
              <w:rPr>
                <w:rFonts w:ascii="Times New Roman" w:hAnsi="Times New Roman"/>
                <w:sz w:val="24"/>
              </w:rPr>
            </w:pPr>
            <w:r>
              <w:rPr>
                <w:rFonts w:ascii="Times New Roman" w:hAnsi="Times New Roman"/>
                <w:b w:val="1"/>
                <w:sz w:val="24"/>
              </w:rPr>
              <w:t>Соисполнители</w:t>
            </w:r>
            <w:r>
              <w:rPr>
                <w:rFonts w:ascii="Times New Roman" w:hAnsi="Times New Roman"/>
                <w:b w:val="1"/>
                <w:sz w:val="24"/>
              </w:rPr>
              <w:t xml:space="preserve"> программы</w:t>
            </w:r>
          </w:p>
        </w:tc>
        <w:tc>
          <w:tcPr>
            <w:tcW w:type="dxa" w:w="6610"/>
            <w:tcBorders>
              <w:top w:color="000000" w:sz="4" w:val="single"/>
              <w:left w:color="000000" w:sz="4" w:val="single"/>
              <w:bottom w:color="000000" w:sz="4" w:val="single"/>
              <w:right w:color="000000" w:sz="4" w:val="single"/>
            </w:tcBorders>
            <w:vAlign w:val="center"/>
          </w:tcPr>
          <w:p w14:paraId="4B000000">
            <w:pPr>
              <w:pStyle w:val="Style_5"/>
              <w:widowControl w:val="1"/>
              <w:ind/>
              <w:jc w:val="both"/>
              <w:rPr>
                <w:rFonts w:ascii="Times New Roman" w:hAnsi="Times New Roman"/>
                <w:sz w:val="24"/>
              </w:rPr>
            </w:pPr>
            <w:r>
              <w:rPr>
                <w:rFonts w:ascii="Times New Roman" w:hAnsi="Times New Roman"/>
                <w:sz w:val="24"/>
              </w:rPr>
              <w:t xml:space="preserve">Администрация  Горшеченского района Курской                               </w:t>
            </w:r>
            <w:r>
              <w:rPr>
                <w:rFonts w:ascii="Times New Roman" w:hAnsi="Times New Roman"/>
                <w:sz w:val="24"/>
              </w:rPr>
              <w:t>о</w:t>
            </w:r>
            <w:r>
              <w:rPr>
                <w:rFonts w:ascii="Times New Roman" w:hAnsi="Times New Roman"/>
                <w:sz w:val="24"/>
              </w:rPr>
              <w:t>бласти и её структурные подразделения</w:t>
            </w:r>
            <w:r>
              <w:rPr>
                <w:rFonts w:ascii="Times New Roman" w:hAnsi="Times New Roman"/>
                <w:sz w:val="24"/>
              </w:rPr>
              <w:t xml:space="preserve">, </w:t>
            </w:r>
            <w:r>
              <w:rPr>
                <w:rFonts w:ascii="Times New Roman" w:hAnsi="Times New Roman"/>
                <w:sz w:val="24"/>
              </w:rPr>
              <w:t>руко</w:t>
            </w:r>
            <w:r>
              <w:rPr>
                <w:rFonts w:ascii="Times New Roman" w:hAnsi="Times New Roman"/>
                <w:sz w:val="24"/>
              </w:rPr>
              <w:t xml:space="preserve"> </w:t>
            </w:r>
            <w:r>
              <w:rPr>
                <w:rFonts w:ascii="Times New Roman" w:hAnsi="Times New Roman"/>
                <w:sz w:val="24"/>
              </w:rPr>
              <w:t>-</w:t>
            </w:r>
            <w:r>
              <w:rPr>
                <w:rFonts w:ascii="Times New Roman" w:hAnsi="Times New Roman"/>
                <w:sz w:val="24"/>
              </w:rPr>
              <w:t xml:space="preserve">                               водители предприятий, организаций Горшеченского                               района Курской области (по согласованию)</w:t>
            </w:r>
            <w:r>
              <w:rPr>
                <w:rFonts w:ascii="Times New Roman" w:hAnsi="Times New Roman"/>
                <w:color w:val="000000"/>
                <w:sz w:val="24"/>
              </w:rPr>
              <w:t xml:space="preserve"> </w:t>
            </w:r>
          </w:p>
        </w:tc>
      </w:tr>
      <w:tr>
        <w:tc>
          <w:tcPr>
            <w:tcW w:type="dxa" w:w="3135"/>
            <w:tcBorders>
              <w:top w:color="000000" w:sz="4" w:val="single"/>
              <w:left w:color="000000" w:sz="4" w:val="single"/>
              <w:bottom w:color="000000" w:sz="4" w:val="single"/>
              <w:right w:color="000000" w:sz="4" w:val="single"/>
            </w:tcBorders>
            <w:vAlign w:val="center"/>
          </w:tcPr>
          <w:p w14:paraId="4C000000">
            <w:pPr>
              <w:pStyle w:val="Style_5"/>
              <w:widowControl w:val="1"/>
              <w:ind/>
              <w:rPr>
                <w:rFonts w:ascii="Times New Roman" w:hAnsi="Times New Roman"/>
                <w:b w:val="1"/>
                <w:sz w:val="24"/>
              </w:rPr>
            </w:pPr>
            <w:r>
              <w:rPr>
                <w:rFonts w:ascii="Times New Roman" w:hAnsi="Times New Roman"/>
                <w:b w:val="1"/>
                <w:sz w:val="24"/>
              </w:rPr>
              <w:t>Подпрограммы программы</w:t>
            </w:r>
          </w:p>
          <w:p w14:paraId="4D000000">
            <w:pPr>
              <w:pStyle w:val="Style_5"/>
              <w:widowControl w:val="1"/>
              <w:ind/>
              <w:rPr>
                <w:rFonts w:ascii="Times New Roman" w:hAnsi="Times New Roman"/>
                <w:color w:val="000000"/>
                <w:sz w:val="24"/>
              </w:rPr>
            </w:pPr>
          </w:p>
        </w:tc>
        <w:tc>
          <w:tcPr>
            <w:tcW w:type="dxa" w:w="6610"/>
            <w:tcBorders>
              <w:top w:color="000000" w:sz="4" w:val="single"/>
              <w:left w:color="000000" w:sz="4" w:val="single"/>
              <w:bottom w:color="000000" w:sz="4" w:val="single"/>
              <w:right w:color="000000" w:sz="4" w:val="single"/>
            </w:tcBorders>
            <w:vAlign w:val="center"/>
          </w:tcPr>
          <w:p w14:paraId="4E000000">
            <w:pPr>
              <w:pStyle w:val="Style_5"/>
              <w:widowControl w:val="1"/>
              <w:ind/>
              <w:jc w:val="both"/>
              <w:rPr>
                <w:rFonts w:ascii="Times New Roman" w:hAnsi="Times New Roman"/>
                <w:sz w:val="24"/>
              </w:rPr>
            </w:pPr>
            <w:r>
              <w:rPr>
                <w:rFonts w:ascii="Times New Roman" w:hAnsi="Times New Roman"/>
                <w:sz w:val="24"/>
              </w:rPr>
              <w:t xml:space="preserve">Подпрограмма 1.«Обеспечение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в </w:t>
            </w:r>
            <w:r>
              <w:rPr>
                <w:rFonts w:ascii="Times New Roman" w:hAnsi="Times New Roman"/>
                <w:sz w:val="24"/>
              </w:rPr>
              <w:t>Горшеченско</w:t>
            </w:r>
            <w:r>
              <w:rPr>
                <w:rFonts w:ascii="Times New Roman" w:hAnsi="Times New Roman"/>
                <w:sz w:val="24"/>
              </w:rPr>
              <w:t>м</w:t>
            </w:r>
            <w:r>
              <w:rPr>
                <w:rFonts w:ascii="Times New Roman" w:hAnsi="Times New Roman"/>
                <w:sz w:val="24"/>
              </w:rPr>
              <w:t xml:space="preserve"> район</w:t>
            </w:r>
            <w:r>
              <w:rPr>
                <w:rFonts w:ascii="Times New Roman" w:hAnsi="Times New Roman"/>
                <w:sz w:val="24"/>
              </w:rPr>
              <w:t>е</w:t>
            </w:r>
            <w:r>
              <w:rPr>
                <w:rFonts w:ascii="Times New Roman" w:hAnsi="Times New Roman"/>
                <w:sz w:val="24"/>
              </w:rPr>
              <w:t xml:space="preserve"> Курской                               </w:t>
            </w:r>
            <w:r>
              <w:rPr>
                <w:rFonts w:ascii="Times New Roman" w:hAnsi="Times New Roman"/>
                <w:sz w:val="24"/>
              </w:rPr>
              <w:t>о</w:t>
            </w:r>
            <w:r>
              <w:rPr>
                <w:rFonts w:ascii="Times New Roman" w:hAnsi="Times New Roman"/>
                <w:sz w:val="24"/>
              </w:rPr>
              <w:t>бласти</w:t>
            </w:r>
            <w:r>
              <w:rPr>
                <w:rFonts w:ascii="Times New Roman" w:hAnsi="Times New Roman"/>
                <w:sz w:val="24"/>
              </w:rPr>
              <w:t xml:space="preserve">». </w:t>
            </w:r>
          </w:p>
          <w:p w14:paraId="4F000000">
            <w:pPr>
              <w:pStyle w:val="Style_5"/>
              <w:widowControl w:val="1"/>
              <w:ind/>
              <w:jc w:val="both"/>
              <w:rPr>
                <w:rFonts w:ascii="Times New Roman" w:hAnsi="Times New Roman"/>
                <w:sz w:val="24"/>
              </w:rPr>
            </w:pPr>
            <w:r>
              <w:rPr>
                <w:rFonts w:ascii="Times New Roman" w:hAnsi="Times New Roman"/>
                <w:sz w:val="24"/>
              </w:rPr>
              <w:t>Подпрограмма</w:t>
            </w:r>
            <w:r>
              <w:rPr>
                <w:rFonts w:ascii="Times New Roman" w:hAnsi="Times New Roman"/>
                <w:sz w:val="24"/>
              </w:rPr>
              <w:t xml:space="preserve"> </w:t>
            </w:r>
            <w:r>
              <w:rPr>
                <w:rFonts w:ascii="Times New Roman" w:hAnsi="Times New Roman"/>
                <w:sz w:val="24"/>
              </w:rPr>
              <w:t>2.</w:t>
            </w:r>
            <w:r>
              <w:rPr>
                <w:rFonts w:ascii="Times New Roman" w:hAnsi="Times New Roman"/>
                <w:color w:val="000000"/>
                <w:sz w:val="24"/>
              </w:rPr>
              <w:t xml:space="preserve">«Снижение рисков и смягчение последствий чрезвычайных ситуаций природного и техногенного характера в </w:t>
            </w:r>
            <w:r>
              <w:rPr>
                <w:rFonts w:ascii="Times New Roman" w:hAnsi="Times New Roman"/>
                <w:sz w:val="24"/>
              </w:rPr>
              <w:t>Горшеченско</w:t>
            </w:r>
            <w:r>
              <w:rPr>
                <w:rFonts w:ascii="Times New Roman" w:hAnsi="Times New Roman"/>
                <w:sz w:val="24"/>
              </w:rPr>
              <w:t>м</w:t>
            </w:r>
            <w:r>
              <w:rPr>
                <w:rFonts w:ascii="Times New Roman" w:hAnsi="Times New Roman"/>
                <w:sz w:val="24"/>
              </w:rPr>
              <w:t xml:space="preserve"> район</w:t>
            </w:r>
            <w:r>
              <w:rPr>
                <w:rFonts w:ascii="Times New Roman" w:hAnsi="Times New Roman"/>
                <w:sz w:val="24"/>
              </w:rPr>
              <w:t>е</w:t>
            </w:r>
            <w:r>
              <w:rPr>
                <w:rFonts w:ascii="Times New Roman" w:hAnsi="Times New Roman"/>
                <w:sz w:val="24"/>
              </w:rPr>
              <w:t xml:space="preserve"> Курской                               </w:t>
            </w:r>
            <w:r>
              <w:rPr>
                <w:rFonts w:ascii="Times New Roman" w:hAnsi="Times New Roman"/>
                <w:sz w:val="24"/>
              </w:rPr>
              <w:t>о</w:t>
            </w:r>
            <w:r>
              <w:rPr>
                <w:rFonts w:ascii="Times New Roman" w:hAnsi="Times New Roman"/>
                <w:sz w:val="24"/>
              </w:rPr>
              <w:t>бласти</w:t>
            </w:r>
            <w:r>
              <w:rPr>
                <w:rFonts w:ascii="Times New Roman" w:hAnsi="Times New Roman"/>
                <w:color w:val="000000"/>
                <w:sz w:val="24"/>
              </w:rPr>
              <w:t>».</w:t>
            </w:r>
          </w:p>
        </w:tc>
      </w:tr>
      <w:tr>
        <w:tc>
          <w:tcPr>
            <w:tcW w:type="dxa" w:w="3135"/>
            <w:tcBorders>
              <w:top w:color="000000" w:sz="4" w:val="single"/>
              <w:left w:color="000000" w:sz="4" w:val="single"/>
              <w:bottom w:color="000000" w:sz="4" w:val="single"/>
              <w:right w:color="000000" w:sz="4" w:val="single"/>
            </w:tcBorders>
            <w:vAlign w:val="center"/>
          </w:tcPr>
          <w:p w14:paraId="50000000">
            <w:pPr>
              <w:pStyle w:val="Style_5"/>
              <w:widowControl w:val="1"/>
              <w:ind/>
              <w:rPr>
                <w:rFonts w:ascii="Times New Roman" w:hAnsi="Times New Roman"/>
                <w:b w:val="1"/>
                <w:sz w:val="24"/>
              </w:rPr>
            </w:pPr>
            <w:r>
              <w:rPr>
                <w:rFonts w:ascii="Times New Roman" w:hAnsi="Times New Roman"/>
                <w:b w:val="1"/>
                <w:sz w:val="24"/>
              </w:rPr>
              <w:t>Программно-целевые инструменты программы</w:t>
            </w:r>
          </w:p>
        </w:tc>
        <w:tc>
          <w:tcPr>
            <w:tcW w:type="dxa" w:w="6610"/>
            <w:tcBorders>
              <w:top w:color="000000" w:sz="4" w:val="single"/>
              <w:left w:color="000000" w:sz="4" w:val="single"/>
              <w:bottom w:color="000000" w:sz="4" w:val="single"/>
              <w:right w:color="000000" w:sz="4" w:val="single"/>
            </w:tcBorders>
            <w:vAlign w:val="center"/>
          </w:tcPr>
          <w:p w14:paraId="51000000">
            <w:pPr>
              <w:pStyle w:val="Style_5"/>
              <w:widowControl w:val="1"/>
              <w:ind/>
              <w:rPr>
                <w:rFonts w:ascii="Times New Roman" w:hAnsi="Times New Roman"/>
                <w:sz w:val="24"/>
              </w:rPr>
            </w:pPr>
            <w:r>
              <w:rPr>
                <w:rFonts w:ascii="Times New Roman" w:hAnsi="Times New Roman"/>
                <w:sz w:val="24"/>
              </w:rPr>
              <w:t xml:space="preserve">Отсутствуют </w:t>
            </w:r>
          </w:p>
        </w:tc>
      </w:tr>
      <w:tr>
        <w:tc>
          <w:tcPr>
            <w:tcW w:type="dxa" w:w="3135"/>
            <w:tcBorders>
              <w:top w:color="000000" w:sz="4" w:val="single"/>
              <w:left w:color="000000" w:sz="4" w:val="single"/>
              <w:bottom w:color="000000" w:sz="4" w:val="single"/>
              <w:right w:color="000000" w:sz="4" w:val="single"/>
            </w:tcBorders>
            <w:vAlign w:val="center"/>
          </w:tcPr>
          <w:p w14:paraId="52000000">
            <w:pPr>
              <w:pStyle w:val="Style_5"/>
              <w:widowControl w:val="1"/>
              <w:ind/>
              <w:rPr>
                <w:rFonts w:ascii="Times New Roman" w:hAnsi="Times New Roman"/>
                <w:b w:val="1"/>
                <w:sz w:val="24"/>
              </w:rPr>
            </w:pPr>
            <w:r>
              <w:rPr>
                <w:rFonts w:ascii="Times New Roman" w:hAnsi="Times New Roman"/>
                <w:b w:val="1"/>
                <w:sz w:val="24"/>
              </w:rPr>
              <w:t>Цел</w:t>
            </w:r>
            <w:r>
              <w:rPr>
                <w:rFonts w:ascii="Times New Roman" w:hAnsi="Times New Roman"/>
                <w:b w:val="1"/>
                <w:sz w:val="24"/>
              </w:rPr>
              <w:t>и</w:t>
            </w:r>
            <w:r>
              <w:rPr>
                <w:rFonts w:ascii="Times New Roman" w:hAnsi="Times New Roman"/>
                <w:b w:val="1"/>
                <w:sz w:val="24"/>
              </w:rPr>
              <w:t xml:space="preserve"> программы </w:t>
            </w:r>
          </w:p>
          <w:p w14:paraId="53000000">
            <w:pPr>
              <w:pStyle w:val="Style_5"/>
              <w:widowControl w:val="1"/>
              <w:ind/>
              <w:rPr>
                <w:rFonts w:ascii="Times New Roman" w:hAnsi="Times New Roman"/>
                <w:sz w:val="24"/>
              </w:rPr>
            </w:pPr>
          </w:p>
        </w:tc>
        <w:tc>
          <w:tcPr>
            <w:tcW w:type="dxa" w:w="6610"/>
            <w:tcBorders>
              <w:top w:color="000000" w:sz="4" w:val="single"/>
              <w:left w:color="000000" w:sz="4" w:val="single"/>
              <w:bottom w:color="000000" w:sz="4" w:val="single"/>
              <w:right w:color="000000" w:sz="4" w:val="single"/>
            </w:tcBorders>
            <w:vAlign w:val="center"/>
          </w:tcPr>
          <w:p w14:paraId="54000000">
            <w:pPr>
              <w:pStyle w:val="Style_3"/>
              <w:widowControl w:val="1"/>
              <w:ind w:firstLine="0" w:left="0"/>
              <w:jc w:val="both"/>
              <w:rPr>
                <w:rFonts w:ascii="Times New Roman" w:hAnsi="Times New Roman"/>
                <w:color w:val="000000"/>
                <w:sz w:val="24"/>
              </w:rPr>
            </w:pPr>
            <w:r>
              <w:rPr>
                <w:rFonts w:ascii="Times New Roman" w:hAnsi="Times New Roman"/>
                <w:color w:val="000000"/>
                <w:sz w:val="24"/>
              </w:rPr>
              <w:t>1.</w:t>
            </w:r>
            <w:r>
              <w:rPr>
                <w:rFonts w:ascii="Times New Roman" w:hAnsi="Times New Roman"/>
                <w:color w:val="FFFFFF"/>
                <w:sz w:val="24"/>
              </w:rPr>
              <w:t>н</w:t>
            </w:r>
            <w:r>
              <w:rPr>
                <w:rFonts w:ascii="Times New Roman" w:hAnsi="Times New Roman"/>
                <w:color w:val="000000"/>
                <w:sz w:val="24"/>
              </w:rPr>
              <w:t xml:space="preserve">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в </w:t>
            </w:r>
            <w:r>
              <w:rPr>
                <w:rFonts w:ascii="Times New Roman" w:hAnsi="Times New Roman"/>
                <w:sz w:val="24"/>
              </w:rPr>
              <w:t>Горшеченско</w:t>
            </w:r>
            <w:r>
              <w:rPr>
                <w:rFonts w:ascii="Times New Roman" w:hAnsi="Times New Roman"/>
                <w:sz w:val="24"/>
              </w:rPr>
              <w:t>м</w:t>
            </w:r>
            <w:r>
              <w:rPr>
                <w:rFonts w:ascii="Times New Roman" w:hAnsi="Times New Roman"/>
                <w:sz w:val="24"/>
              </w:rPr>
              <w:t xml:space="preserve"> район</w:t>
            </w:r>
            <w:r>
              <w:rPr>
                <w:rFonts w:ascii="Times New Roman" w:hAnsi="Times New Roman"/>
                <w:sz w:val="24"/>
              </w:rPr>
              <w:t>е</w:t>
            </w:r>
            <w:r>
              <w:rPr>
                <w:rFonts w:ascii="Times New Roman" w:hAnsi="Times New Roman"/>
                <w:sz w:val="24"/>
              </w:rPr>
              <w:t xml:space="preserve"> Курской </w:t>
            </w:r>
            <w:r>
              <w:rPr>
                <w:rFonts w:ascii="Times New Roman" w:hAnsi="Times New Roman"/>
                <w:sz w:val="24"/>
              </w:rPr>
              <w:t>о</w:t>
            </w:r>
            <w:r>
              <w:rPr>
                <w:rFonts w:ascii="Times New Roman" w:hAnsi="Times New Roman"/>
                <w:sz w:val="24"/>
              </w:rPr>
              <w:t>бласти</w:t>
            </w:r>
            <w:r>
              <w:rPr>
                <w:rFonts w:ascii="Times New Roman" w:hAnsi="Times New Roman"/>
                <w:color w:val="000000"/>
                <w:sz w:val="24"/>
              </w:rPr>
              <w:t>.</w:t>
            </w:r>
          </w:p>
          <w:p w14:paraId="55000000">
            <w:pPr>
              <w:pStyle w:val="Style_3"/>
              <w:widowControl w:val="1"/>
              <w:ind w:firstLine="0" w:left="0"/>
              <w:jc w:val="both"/>
              <w:rPr>
                <w:rFonts w:ascii="Times New Roman" w:hAnsi="Times New Roman"/>
                <w:sz w:val="24"/>
              </w:rPr>
            </w:pPr>
            <w:r>
              <w:rPr>
                <w:rFonts w:ascii="Times New Roman" w:hAnsi="Times New Roman"/>
                <w:color w:val="000000"/>
                <w:sz w:val="24"/>
              </w:rPr>
              <w:t>2.</w:t>
            </w:r>
            <w:r>
              <w:rPr>
                <w:rFonts w:ascii="Times New Roman" w:hAnsi="Times New Roman"/>
                <w:sz w:val="24"/>
              </w:rPr>
              <w:t xml:space="preserve"> </w:t>
            </w:r>
            <w:r>
              <w:rPr>
                <w:rFonts w:ascii="Times New Roman" w:hAnsi="Times New Roman"/>
                <w:color w:val="292D24"/>
                <w:sz w:val="24"/>
              </w:rPr>
              <w:t>Минимизация социального и экономического ущерба, наносимого населению, экономике и природной среде от чрезвычайных ситуаций природного и техногенного характера, пожаров и происшествий на водных объектах</w:t>
            </w:r>
            <w:r>
              <w:rPr>
                <w:rFonts w:ascii="Times New Roman" w:hAnsi="Times New Roman"/>
                <w:sz w:val="24"/>
              </w:rPr>
              <w:t>.</w:t>
            </w:r>
          </w:p>
        </w:tc>
      </w:tr>
      <w:tr>
        <w:tc>
          <w:tcPr>
            <w:tcW w:type="dxa" w:w="3135"/>
            <w:tcBorders>
              <w:top w:color="000000" w:sz="4" w:val="single"/>
              <w:left w:color="000000" w:sz="4" w:val="single"/>
              <w:bottom w:color="000000" w:sz="4" w:val="single"/>
              <w:right w:color="000000" w:sz="4" w:val="single"/>
            </w:tcBorders>
            <w:vAlign w:val="center"/>
          </w:tcPr>
          <w:p w14:paraId="56000000">
            <w:pPr>
              <w:pStyle w:val="Style_5"/>
              <w:widowControl w:val="1"/>
              <w:ind/>
              <w:rPr>
                <w:rFonts w:ascii="Times New Roman" w:hAnsi="Times New Roman"/>
                <w:b w:val="1"/>
                <w:sz w:val="24"/>
              </w:rPr>
            </w:pPr>
            <w:r>
              <w:rPr>
                <w:rFonts w:ascii="Times New Roman" w:hAnsi="Times New Roman"/>
                <w:b w:val="1"/>
                <w:sz w:val="24"/>
              </w:rPr>
              <w:t>Задачи программы</w:t>
            </w:r>
          </w:p>
          <w:p w14:paraId="57000000">
            <w:pPr>
              <w:pStyle w:val="Style_5"/>
              <w:widowControl w:val="1"/>
              <w:ind/>
              <w:rPr>
                <w:rFonts w:ascii="Times New Roman" w:hAnsi="Times New Roman"/>
                <w:sz w:val="24"/>
              </w:rPr>
            </w:pPr>
          </w:p>
        </w:tc>
        <w:tc>
          <w:tcPr>
            <w:tcW w:type="dxa" w:w="6610"/>
            <w:tcBorders>
              <w:top w:color="000000" w:sz="4" w:val="single"/>
              <w:left w:color="000000" w:sz="4" w:val="single"/>
              <w:bottom w:color="000000" w:sz="4" w:val="single"/>
              <w:right w:color="000000" w:sz="4" w:val="single"/>
            </w:tcBorders>
            <w:vAlign w:val="center"/>
          </w:tcPr>
          <w:p w14:paraId="58000000">
            <w:pPr>
              <w:pStyle w:val="Style_5"/>
              <w:widowControl w:val="1"/>
              <w:ind/>
              <w:jc w:val="both"/>
              <w:rPr>
                <w:rFonts w:ascii="Times New Roman" w:hAnsi="Times New Roman"/>
                <w:sz w:val="24"/>
              </w:rPr>
            </w:pPr>
            <w:r>
              <w:rPr>
                <w:rFonts w:ascii="Times New Roman" w:hAnsi="Times New Roman"/>
                <w:sz w:val="24"/>
              </w:rPr>
              <w:t>1.</w:t>
            </w:r>
            <w:r>
              <w:rPr>
                <w:rFonts w:ascii="Times New Roman" w:hAnsi="Times New Roman"/>
                <w:color w:val="000000"/>
                <w:sz w:val="24"/>
              </w:rPr>
              <w:t xml:space="preserve"> </w:t>
            </w:r>
            <w:r>
              <w:rPr>
                <w:rFonts w:ascii="Times New Roman" w:hAnsi="Times New Roman"/>
                <w:color w:val="292D24"/>
                <w:sz w:val="24"/>
              </w:rPr>
              <w:t xml:space="preserve">Обеспечение и поддержание готовности сил и средств </w:t>
            </w:r>
            <w:r>
              <w:rPr>
                <w:rFonts w:ascii="Times New Roman" w:hAnsi="Times New Roman"/>
                <w:color w:val="292D24"/>
                <w:sz w:val="24"/>
                <w:shd w:fill="F8FAFB" w:val="clear"/>
              </w:rPr>
              <w:t>ДПО</w:t>
            </w:r>
            <w:r>
              <w:rPr>
                <w:rFonts w:ascii="Times New Roman" w:hAnsi="Times New Roman"/>
                <w:color w:val="000000"/>
                <w:sz w:val="24"/>
              </w:rPr>
              <w:t xml:space="preserve"> </w:t>
            </w:r>
            <w:r>
              <w:rPr>
                <w:rFonts w:ascii="Times New Roman" w:hAnsi="Times New Roman"/>
                <w:color w:val="000000"/>
                <w:sz w:val="24"/>
              </w:rPr>
              <w:t xml:space="preserve">на территории </w:t>
            </w:r>
            <w:r>
              <w:rPr>
                <w:rFonts w:ascii="Times New Roman" w:hAnsi="Times New Roman"/>
                <w:sz w:val="24"/>
              </w:rPr>
              <w:t xml:space="preserve">Горшеченского района Курской </w:t>
            </w:r>
            <w:r>
              <w:rPr>
                <w:rFonts w:ascii="Times New Roman" w:hAnsi="Times New Roman"/>
                <w:sz w:val="24"/>
              </w:rPr>
              <w:t>о</w:t>
            </w:r>
            <w:r>
              <w:rPr>
                <w:rFonts w:ascii="Times New Roman" w:hAnsi="Times New Roman"/>
                <w:sz w:val="24"/>
              </w:rPr>
              <w:t>бласти</w:t>
            </w:r>
            <w:r>
              <w:rPr>
                <w:rFonts w:ascii="Times New Roman" w:hAnsi="Times New Roman"/>
                <w:sz w:val="24"/>
              </w:rPr>
              <w:t>.</w:t>
            </w:r>
          </w:p>
          <w:p w14:paraId="59000000">
            <w:pPr>
              <w:pStyle w:val="Style_5"/>
              <w:widowControl w:val="1"/>
              <w:ind/>
              <w:jc w:val="both"/>
              <w:rPr>
                <w:rFonts w:ascii="Times New Roman" w:hAnsi="Times New Roman"/>
                <w:sz w:val="24"/>
              </w:rPr>
            </w:pPr>
            <w:r>
              <w:rPr>
                <w:rFonts w:ascii="Times New Roman" w:hAnsi="Times New Roman"/>
                <w:sz w:val="24"/>
              </w:rPr>
              <w:t xml:space="preserve">2. </w:t>
            </w:r>
            <w:r>
              <w:rPr>
                <w:rFonts w:ascii="Times New Roman" w:hAnsi="Times New Roman"/>
                <w:sz w:val="24"/>
              </w:rPr>
              <w:t>Подготовка населения в области гражданской обороны, защиты от чрезвычайных ситуаций, обеспечения охраны общественного порядка, своевременное оповещение и оперативное информирование граждан о чрезвычайных ситуациях.</w:t>
            </w:r>
          </w:p>
          <w:p w14:paraId="5A000000">
            <w:pPr>
              <w:pStyle w:val="Style_5"/>
              <w:widowControl w:val="1"/>
              <w:ind/>
              <w:jc w:val="both"/>
              <w:rPr>
                <w:rFonts w:ascii="Times New Roman" w:hAnsi="Times New Roman"/>
                <w:sz w:val="24"/>
              </w:rPr>
            </w:pPr>
            <w:r>
              <w:rPr>
                <w:rFonts w:ascii="Times New Roman" w:hAnsi="Times New Roman"/>
                <w:sz w:val="24"/>
              </w:rPr>
              <w:t>3</w:t>
            </w:r>
            <w:r>
              <w:rPr>
                <w:rFonts w:ascii="Times New Roman" w:hAnsi="Times New Roman"/>
                <w:sz w:val="24"/>
              </w:rPr>
              <w:t>.Обеспечение эффективного повседневного функционирования системы гражданской обороны, защиты населения и территории от чрезвычайных ситуаций, обеспечения пожарной безопасности и безопасности людей на водных объектах.</w:t>
            </w:r>
          </w:p>
          <w:p w14:paraId="5B000000">
            <w:pPr>
              <w:pStyle w:val="Style_5"/>
              <w:widowControl w:val="1"/>
              <w:ind/>
              <w:jc w:val="both"/>
              <w:rPr>
                <w:rFonts w:ascii="Times New Roman" w:hAnsi="Times New Roman"/>
                <w:sz w:val="24"/>
              </w:rPr>
            </w:pPr>
            <w:r>
              <w:rPr>
                <w:rFonts w:ascii="Times New Roman" w:hAnsi="Times New Roman"/>
                <w:sz w:val="24"/>
              </w:rPr>
              <w:t>4</w:t>
            </w:r>
            <w:r>
              <w:rPr>
                <w:rFonts w:ascii="Times New Roman" w:hAnsi="Times New Roman"/>
                <w:sz w:val="24"/>
              </w:rPr>
              <w:t>.Материально-техническое обеспечение системы гражданской обороны, защиты населения и территории от чрезвычайных ситуаций, обеспечения пожарной безопасности и безопасности людей на водных объектах.</w:t>
            </w:r>
          </w:p>
          <w:p w14:paraId="5C000000">
            <w:pPr>
              <w:pStyle w:val="Style_5"/>
              <w:widowControl w:val="1"/>
              <w:ind/>
              <w:jc w:val="both"/>
              <w:rPr>
                <w:rFonts w:ascii="Times New Roman" w:hAnsi="Times New Roman"/>
                <w:color w:val="000000"/>
                <w:sz w:val="24"/>
              </w:rPr>
            </w:pPr>
            <w:r>
              <w:rPr>
                <w:rFonts w:ascii="Times New Roman" w:hAnsi="Times New Roman"/>
                <w:sz w:val="24"/>
              </w:rPr>
              <w:t>5.</w:t>
            </w:r>
            <w:r>
              <w:rPr>
                <w:rFonts w:ascii="Times New Roman" w:hAnsi="Times New Roman"/>
                <w:sz w:val="23"/>
              </w:rPr>
              <w:t>Создание и поддержание на достаточном уровне резерва материальных средств гражданской обороны, лекарственных средств, медицинских изделий и оборудования для оказания оперативной помощи пораженным.</w:t>
            </w:r>
          </w:p>
        </w:tc>
      </w:tr>
      <w:tr>
        <w:tc>
          <w:tcPr>
            <w:tcW w:type="dxa" w:w="3135"/>
            <w:tcBorders>
              <w:top w:color="000000" w:sz="4" w:val="single"/>
              <w:left w:color="000000" w:sz="4" w:val="single"/>
              <w:bottom w:color="000000" w:sz="4" w:val="single"/>
              <w:right w:color="000000" w:sz="4" w:val="single"/>
            </w:tcBorders>
            <w:vAlign w:val="center"/>
          </w:tcPr>
          <w:p w14:paraId="5D000000">
            <w:pPr>
              <w:pStyle w:val="Style_5"/>
              <w:widowControl w:val="1"/>
              <w:ind/>
              <w:rPr>
                <w:rFonts w:ascii="Times New Roman" w:hAnsi="Times New Roman"/>
                <w:b w:val="1"/>
                <w:sz w:val="24"/>
              </w:rPr>
            </w:pPr>
            <w:r>
              <w:rPr>
                <w:rFonts w:ascii="Times New Roman" w:hAnsi="Times New Roman"/>
                <w:b w:val="1"/>
                <w:sz w:val="24"/>
              </w:rPr>
              <w:t>Целевые индикаторы и</w:t>
            </w:r>
            <w:r>
              <w:rPr>
                <w:rFonts w:ascii="Times New Roman" w:hAnsi="Times New Roman"/>
                <w:b w:val="1"/>
                <w:sz w:val="24"/>
              </w:rPr>
              <w:t xml:space="preserve"> показатели</w:t>
            </w:r>
          </w:p>
          <w:p w14:paraId="5E000000">
            <w:pPr>
              <w:pStyle w:val="Style_5"/>
              <w:widowControl w:val="1"/>
              <w:ind/>
              <w:rPr>
                <w:rFonts w:ascii="Times New Roman" w:hAnsi="Times New Roman"/>
                <w:b w:val="1"/>
                <w:sz w:val="24"/>
              </w:rPr>
            </w:pPr>
            <w:r>
              <w:rPr>
                <w:rFonts w:ascii="Times New Roman" w:hAnsi="Times New Roman"/>
                <w:b w:val="1"/>
                <w:sz w:val="24"/>
              </w:rPr>
              <w:t>программы</w:t>
            </w:r>
          </w:p>
        </w:tc>
        <w:tc>
          <w:tcPr>
            <w:tcW w:type="dxa" w:w="6610"/>
            <w:tcBorders>
              <w:top w:color="000000" w:sz="4" w:val="single"/>
              <w:left w:color="000000" w:sz="4" w:val="single"/>
              <w:bottom w:color="000000" w:sz="4" w:val="single"/>
              <w:right w:color="000000" w:sz="4" w:val="single"/>
            </w:tcBorders>
            <w:vAlign w:val="center"/>
          </w:tcPr>
          <w:p w14:paraId="5F000000">
            <w:pPr>
              <w:ind/>
              <w:jc w:val="both"/>
              <w:rPr>
                <w:sz w:val="23"/>
              </w:rPr>
            </w:pPr>
            <w:r>
              <w:rPr>
                <w:color w:val="000000"/>
                <w:sz w:val="23"/>
              </w:rPr>
              <w:t xml:space="preserve">1. </w:t>
            </w:r>
            <w:r>
              <w:rPr>
                <w:color w:val="000000"/>
                <w:sz w:val="24"/>
              </w:rPr>
              <w:t>Снижение к</w:t>
            </w:r>
            <w:r>
              <w:rPr>
                <w:color w:val="292D24"/>
                <w:sz w:val="24"/>
              </w:rPr>
              <w:t xml:space="preserve">оличества вызовов на тушение </w:t>
            </w:r>
            <w:r>
              <w:rPr>
                <w:sz w:val="24"/>
              </w:rPr>
              <w:t>пожаров</w:t>
            </w:r>
            <w:r>
              <w:rPr>
                <w:sz w:val="24"/>
              </w:rPr>
              <w:t>.</w:t>
            </w:r>
          </w:p>
          <w:p w14:paraId="60000000">
            <w:pPr>
              <w:ind/>
              <w:jc w:val="both"/>
              <w:rPr>
                <w:sz w:val="23"/>
              </w:rPr>
            </w:pPr>
            <w:r>
              <w:rPr>
                <w:color w:val="000000"/>
                <w:sz w:val="23"/>
              </w:rPr>
              <w:t>2.</w:t>
            </w:r>
            <w:r>
              <w:rPr>
                <w:color w:val="000000"/>
                <w:sz w:val="23"/>
              </w:rPr>
              <w:t>Увеличение  количества обученного населения в области гражданской обороны и защиты от чрезвычайных ситуаций на курсах гражданской обороны, на 10% к 202</w:t>
            </w:r>
            <w:r>
              <w:rPr>
                <w:color w:val="000000"/>
                <w:sz w:val="23"/>
              </w:rPr>
              <w:t>6</w:t>
            </w:r>
            <w:r>
              <w:rPr>
                <w:color w:val="000000"/>
                <w:sz w:val="23"/>
              </w:rPr>
              <w:t xml:space="preserve"> году.</w:t>
            </w:r>
          </w:p>
          <w:p w14:paraId="61000000">
            <w:pPr>
              <w:ind/>
              <w:jc w:val="both"/>
              <w:rPr>
                <w:sz w:val="23"/>
              </w:rPr>
            </w:pPr>
            <w:r>
              <w:rPr>
                <w:sz w:val="24"/>
              </w:rPr>
              <w:t>3</w:t>
            </w:r>
            <w:r>
              <w:rPr>
                <w:sz w:val="24"/>
              </w:rPr>
              <w:t xml:space="preserve">. </w:t>
            </w:r>
            <w:r>
              <w:rPr>
                <w:sz w:val="23"/>
              </w:rPr>
              <w:t xml:space="preserve">Увеличение  количества зон оповещения и оперативного информирования населения о ЧС, а также об опасностях возникающих при ведении военных конфликтов или вследствие этих конфликтов, </w:t>
            </w:r>
            <w:r>
              <w:rPr>
                <w:sz w:val="23"/>
              </w:rPr>
              <w:t>достичь к 2026 году процент охвата населения 75%</w:t>
            </w:r>
            <w:r>
              <w:rPr>
                <w:sz w:val="23"/>
              </w:rPr>
              <w:t>.</w:t>
            </w:r>
          </w:p>
          <w:p w14:paraId="62000000">
            <w:pPr>
              <w:ind/>
              <w:jc w:val="both"/>
              <w:rPr>
                <w:color w:val="000000"/>
                <w:sz w:val="24"/>
              </w:rPr>
            </w:pPr>
            <w:r>
              <w:rPr>
                <w:color w:val="000000"/>
                <w:sz w:val="24"/>
              </w:rPr>
              <w:t>4</w:t>
            </w:r>
            <w:r>
              <w:rPr>
                <w:color w:val="000000"/>
                <w:sz w:val="24"/>
              </w:rPr>
              <w:t>.</w:t>
            </w:r>
            <w:r>
              <w:rPr>
                <w:color w:val="000000"/>
                <w:sz w:val="24"/>
              </w:rPr>
              <w:t>Недопущение роста</w:t>
            </w:r>
            <w:r>
              <w:rPr>
                <w:color w:val="000000"/>
                <w:sz w:val="24"/>
              </w:rPr>
              <w:t xml:space="preserve"> гибели людей на водных объектах и при пожарах, </w:t>
            </w:r>
            <w:r>
              <w:rPr>
                <w:color w:val="000000"/>
                <w:sz w:val="24"/>
              </w:rPr>
              <w:t>в пери</w:t>
            </w:r>
            <w:r>
              <w:rPr>
                <w:color w:val="000000"/>
                <w:sz w:val="24"/>
              </w:rPr>
              <w:t>о</w:t>
            </w:r>
            <w:r>
              <w:rPr>
                <w:color w:val="000000"/>
                <w:sz w:val="24"/>
              </w:rPr>
              <w:t xml:space="preserve">д 2024 - </w:t>
            </w:r>
            <w:r>
              <w:rPr>
                <w:color w:val="000000"/>
                <w:sz w:val="24"/>
              </w:rPr>
              <w:t>202</w:t>
            </w:r>
            <w:r>
              <w:rPr>
                <w:color w:val="000000"/>
                <w:sz w:val="24"/>
              </w:rPr>
              <w:t>6</w:t>
            </w:r>
            <w:r>
              <w:rPr>
                <w:color w:val="000000"/>
                <w:sz w:val="24"/>
              </w:rPr>
              <w:t xml:space="preserve"> год</w:t>
            </w:r>
            <w:r>
              <w:rPr>
                <w:color w:val="000000"/>
                <w:sz w:val="24"/>
              </w:rPr>
              <w:t>ов</w:t>
            </w:r>
            <w:r>
              <w:rPr>
                <w:color w:val="000000"/>
                <w:sz w:val="24"/>
              </w:rPr>
              <w:t xml:space="preserve"> </w:t>
            </w:r>
            <w:r>
              <w:rPr>
                <w:color w:val="000000"/>
                <w:sz w:val="24"/>
              </w:rPr>
              <w:t>по сравнению с</w:t>
            </w:r>
            <w:r>
              <w:rPr>
                <w:color w:val="000000"/>
                <w:sz w:val="24"/>
              </w:rPr>
              <w:t xml:space="preserve"> 202</w:t>
            </w:r>
            <w:r>
              <w:rPr>
                <w:color w:val="000000"/>
                <w:sz w:val="24"/>
              </w:rPr>
              <w:t>3</w:t>
            </w:r>
            <w:r>
              <w:rPr>
                <w:color w:val="000000"/>
                <w:sz w:val="24"/>
              </w:rPr>
              <w:t xml:space="preserve"> годом</w:t>
            </w:r>
            <w:r>
              <w:rPr>
                <w:color w:val="000000"/>
                <w:sz w:val="24"/>
              </w:rPr>
              <w:t>.</w:t>
            </w:r>
          </w:p>
          <w:p w14:paraId="63000000">
            <w:pPr>
              <w:ind/>
              <w:jc w:val="both"/>
            </w:pPr>
            <w:r>
              <w:rPr>
                <w:sz w:val="23"/>
              </w:rPr>
              <w:t>5</w:t>
            </w:r>
            <w:r>
              <w:rPr>
                <w:sz w:val="23"/>
              </w:rPr>
              <w:t>.Восполнение резерва материальных ресурсов для ликвидации чрезвычайных ситуаций муниципального характера в соответствии с Федеральным законом от 05.04.2013г. № 44-ФЗ «О контрактной системе в сфере закупок товаров, работ, услуг для обеспечения государственных и муниципальных нужд».</w:t>
            </w:r>
          </w:p>
        </w:tc>
      </w:tr>
      <w:tr>
        <w:tc>
          <w:tcPr>
            <w:tcW w:type="dxa" w:w="3135"/>
            <w:tcBorders>
              <w:top w:color="000000" w:sz="4" w:val="single"/>
              <w:left w:color="000000" w:sz="4" w:val="single"/>
              <w:bottom w:color="000000" w:sz="4" w:val="single"/>
              <w:right w:color="000000" w:sz="4" w:val="single"/>
            </w:tcBorders>
            <w:vAlign w:val="center"/>
          </w:tcPr>
          <w:p w14:paraId="64000000">
            <w:pPr>
              <w:pStyle w:val="Style_5"/>
              <w:widowControl w:val="1"/>
              <w:ind/>
              <w:rPr>
                <w:rFonts w:ascii="Times New Roman" w:hAnsi="Times New Roman"/>
                <w:b w:val="1"/>
                <w:sz w:val="24"/>
              </w:rPr>
            </w:pPr>
            <w:r>
              <w:rPr>
                <w:rFonts w:ascii="Times New Roman" w:hAnsi="Times New Roman"/>
                <w:b w:val="1"/>
                <w:sz w:val="24"/>
              </w:rPr>
              <w:t>Этапы и сроки реализации</w:t>
            </w:r>
          </w:p>
          <w:p w14:paraId="65000000">
            <w:pPr>
              <w:pStyle w:val="Style_5"/>
              <w:widowControl w:val="1"/>
              <w:ind/>
              <w:rPr>
                <w:rFonts w:ascii="Times New Roman" w:hAnsi="Times New Roman"/>
                <w:b w:val="1"/>
                <w:sz w:val="24"/>
              </w:rPr>
            </w:pPr>
            <w:r>
              <w:rPr>
                <w:rFonts w:ascii="Times New Roman" w:hAnsi="Times New Roman"/>
                <w:b w:val="1"/>
                <w:sz w:val="24"/>
              </w:rPr>
              <w:t>программы</w:t>
            </w:r>
          </w:p>
        </w:tc>
        <w:tc>
          <w:tcPr>
            <w:tcW w:type="dxa" w:w="6610"/>
            <w:tcBorders>
              <w:top w:color="000000" w:sz="4" w:val="single"/>
              <w:left w:color="000000" w:sz="4" w:val="single"/>
              <w:bottom w:color="000000" w:sz="4" w:val="single"/>
              <w:right w:color="000000" w:sz="4" w:val="single"/>
            </w:tcBorders>
            <w:vAlign w:val="center"/>
          </w:tcPr>
          <w:p w14:paraId="66000000">
            <w:pPr>
              <w:pStyle w:val="Style_5"/>
              <w:widowControl w:val="1"/>
              <w:ind/>
              <w:rPr>
                <w:rFonts w:ascii="Times New Roman" w:hAnsi="Times New Roman"/>
                <w:sz w:val="24"/>
              </w:rPr>
            </w:pPr>
            <w:r>
              <w:rPr>
                <w:rFonts w:ascii="Times New Roman" w:hAnsi="Times New Roman"/>
                <w:sz w:val="24"/>
              </w:rPr>
              <w:t>Срок реализации 20</w:t>
            </w:r>
            <w:r>
              <w:rPr>
                <w:rFonts w:ascii="Times New Roman" w:hAnsi="Times New Roman"/>
                <w:sz w:val="24"/>
              </w:rPr>
              <w:t>2</w:t>
            </w:r>
            <w:r>
              <w:rPr>
                <w:rFonts w:ascii="Times New Roman" w:hAnsi="Times New Roman"/>
                <w:sz w:val="24"/>
              </w:rPr>
              <w:t>4</w:t>
            </w:r>
            <w:r>
              <w:rPr>
                <w:rFonts w:ascii="Times New Roman" w:hAnsi="Times New Roman"/>
                <w:sz w:val="24"/>
              </w:rPr>
              <w:t>-20</w:t>
            </w:r>
            <w:r>
              <w:rPr>
                <w:rFonts w:ascii="Times New Roman" w:hAnsi="Times New Roman"/>
                <w:sz w:val="24"/>
              </w:rPr>
              <w:t>2</w:t>
            </w:r>
            <w:r>
              <w:rPr>
                <w:rFonts w:ascii="Times New Roman" w:hAnsi="Times New Roman"/>
                <w:sz w:val="24"/>
              </w:rPr>
              <w:t>6</w:t>
            </w:r>
            <w:r>
              <w:rPr>
                <w:rFonts w:ascii="Times New Roman" w:hAnsi="Times New Roman"/>
                <w:sz w:val="24"/>
              </w:rPr>
              <w:t xml:space="preserve"> годы.</w:t>
            </w:r>
          </w:p>
          <w:p w14:paraId="67000000">
            <w:pPr>
              <w:pStyle w:val="Style_5"/>
              <w:widowControl w:val="1"/>
              <w:ind/>
              <w:rPr>
                <w:rFonts w:ascii="Times New Roman" w:hAnsi="Times New Roman"/>
                <w:sz w:val="24"/>
              </w:rPr>
            </w:pPr>
            <w:r>
              <w:rPr>
                <w:rFonts w:ascii="Times New Roman" w:hAnsi="Times New Roman"/>
                <w:sz w:val="24"/>
              </w:rPr>
              <w:t>Программа реализуется в один этап.</w:t>
            </w:r>
          </w:p>
        </w:tc>
      </w:tr>
      <w:tr>
        <w:trPr>
          <w:trHeight w:hRule="atLeast" w:val="1407"/>
        </w:trPr>
        <w:tc>
          <w:tcPr>
            <w:tcW w:type="dxa" w:w="3135"/>
            <w:tcBorders>
              <w:top w:color="000000" w:sz="4" w:val="single"/>
              <w:left w:color="000000" w:sz="4" w:val="single"/>
              <w:bottom w:color="000000" w:sz="4" w:val="single"/>
              <w:right w:color="000000" w:sz="4" w:val="single"/>
            </w:tcBorders>
            <w:vAlign w:val="center"/>
          </w:tcPr>
          <w:p w14:paraId="68000000">
            <w:pPr>
              <w:pStyle w:val="Style_5"/>
              <w:widowControl w:val="1"/>
              <w:ind/>
              <w:rPr>
                <w:rFonts w:ascii="Times New Roman" w:hAnsi="Times New Roman"/>
                <w:b w:val="1"/>
                <w:sz w:val="24"/>
              </w:rPr>
            </w:pPr>
            <w:r>
              <w:rPr>
                <w:rFonts w:ascii="Times New Roman" w:hAnsi="Times New Roman"/>
                <w:b w:val="1"/>
                <w:sz w:val="24"/>
              </w:rPr>
              <w:t>Объемы бюджетных ассигнований программы</w:t>
            </w:r>
          </w:p>
          <w:p w14:paraId="69000000">
            <w:pPr>
              <w:pStyle w:val="Style_5"/>
              <w:widowControl w:val="1"/>
              <w:ind/>
              <w:rPr>
                <w:rFonts w:ascii="Times New Roman" w:hAnsi="Times New Roman"/>
                <w:sz w:val="24"/>
              </w:rPr>
            </w:pPr>
          </w:p>
        </w:tc>
        <w:tc>
          <w:tcPr>
            <w:tcW w:type="dxa" w:w="6610"/>
            <w:tcBorders>
              <w:top w:color="000000" w:sz="4" w:val="single"/>
              <w:left w:color="000000" w:sz="4" w:val="single"/>
              <w:bottom w:color="000000" w:sz="4" w:val="single"/>
              <w:right w:color="000000" w:sz="4" w:val="single"/>
            </w:tcBorders>
            <w:vAlign w:val="center"/>
          </w:tcPr>
          <w:p w14:paraId="6A000000">
            <w:pPr>
              <w:pStyle w:val="Style_5"/>
              <w:widowControl w:val="1"/>
              <w:ind/>
              <w:jc w:val="both"/>
              <w:rPr>
                <w:rFonts w:ascii="Times New Roman" w:hAnsi="Times New Roman"/>
                <w:sz w:val="24"/>
              </w:rPr>
            </w:pPr>
            <w:r>
              <w:rPr>
                <w:rFonts w:ascii="Times New Roman" w:hAnsi="Times New Roman"/>
                <w:sz w:val="24"/>
              </w:rPr>
              <w:t xml:space="preserve">Объем бюджетных ассигнований на реализацию муниципальной программы  составляет  </w:t>
            </w:r>
            <w:r>
              <w:rPr>
                <w:rFonts w:ascii="Times New Roman" w:hAnsi="Times New Roman"/>
                <w:sz w:val="24"/>
              </w:rPr>
              <w:t>2605</w:t>
            </w:r>
            <w:r>
              <w:rPr>
                <w:rFonts w:ascii="Times New Roman" w:hAnsi="Times New Roman"/>
                <w:sz w:val="24"/>
              </w:rPr>
              <w:t>,0</w:t>
            </w:r>
            <w:r>
              <w:rPr>
                <w:rFonts w:ascii="Times New Roman" w:hAnsi="Times New Roman"/>
                <w:sz w:val="24"/>
              </w:rPr>
              <w:t xml:space="preserve"> тыс. рублей за счет средств бюджета </w:t>
            </w:r>
            <w:r>
              <w:rPr>
                <w:rFonts w:ascii="Times New Roman" w:hAnsi="Times New Roman"/>
                <w:sz w:val="24"/>
              </w:rPr>
              <w:t xml:space="preserve">Администрации </w:t>
            </w:r>
            <w:r>
              <w:rPr>
                <w:rFonts w:ascii="Times New Roman" w:hAnsi="Times New Roman"/>
                <w:sz w:val="24"/>
              </w:rPr>
              <w:t xml:space="preserve">Горшеченского района Курской </w:t>
            </w:r>
            <w:r>
              <w:rPr>
                <w:rFonts w:ascii="Times New Roman" w:hAnsi="Times New Roman"/>
                <w:sz w:val="24"/>
              </w:rPr>
              <w:t>о</w:t>
            </w:r>
            <w:r>
              <w:rPr>
                <w:rFonts w:ascii="Times New Roman" w:hAnsi="Times New Roman"/>
                <w:sz w:val="24"/>
              </w:rPr>
              <w:t>бласти</w:t>
            </w:r>
            <w:r>
              <w:rPr>
                <w:rFonts w:ascii="Times New Roman" w:hAnsi="Times New Roman"/>
                <w:sz w:val="24"/>
              </w:rPr>
              <w:t>, в том числе по годам:</w:t>
            </w:r>
          </w:p>
          <w:p w14:paraId="6B000000">
            <w:pPr>
              <w:pStyle w:val="Style_5"/>
              <w:widowControl w:val="1"/>
              <w:ind/>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4</w:t>
            </w:r>
            <w:r>
              <w:rPr>
                <w:rFonts w:ascii="Times New Roman" w:hAnsi="Times New Roman"/>
                <w:sz w:val="24"/>
              </w:rPr>
              <w:t xml:space="preserve"> году </w:t>
            </w:r>
            <w:r>
              <w:rPr>
                <w:rFonts w:ascii="Times New Roman" w:hAnsi="Times New Roman"/>
                <w:sz w:val="24"/>
              </w:rPr>
              <w:t xml:space="preserve">– </w:t>
            </w:r>
            <w:r>
              <w:rPr>
                <w:rFonts w:ascii="Times New Roman" w:hAnsi="Times New Roman"/>
                <w:sz w:val="24"/>
              </w:rPr>
              <w:t>2335</w:t>
            </w:r>
            <w:r>
              <w:rPr>
                <w:rFonts w:ascii="Times New Roman" w:hAnsi="Times New Roman"/>
                <w:sz w:val="24"/>
              </w:rPr>
              <w:t>,0</w:t>
            </w:r>
            <w:r>
              <w:rPr>
                <w:rFonts w:ascii="Times New Roman" w:hAnsi="Times New Roman"/>
                <w:sz w:val="24"/>
              </w:rPr>
              <w:t xml:space="preserve"> тыс. рублей;</w:t>
            </w:r>
          </w:p>
          <w:p w14:paraId="6C000000">
            <w:pPr>
              <w:pStyle w:val="Style_5"/>
              <w:widowControl w:val="1"/>
              <w:ind/>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5</w:t>
            </w:r>
            <w:r>
              <w:rPr>
                <w:rFonts w:ascii="Times New Roman" w:hAnsi="Times New Roman"/>
                <w:sz w:val="24"/>
              </w:rPr>
              <w:t xml:space="preserve"> году </w:t>
            </w:r>
            <w:r>
              <w:rPr>
                <w:rFonts w:ascii="Times New Roman" w:hAnsi="Times New Roman"/>
                <w:sz w:val="24"/>
              </w:rPr>
              <w:t>–</w:t>
            </w:r>
            <w:r>
              <w:rPr>
                <w:rFonts w:ascii="Times New Roman" w:hAnsi="Times New Roman"/>
                <w:sz w:val="24"/>
              </w:rPr>
              <w:t xml:space="preserve"> </w:t>
            </w:r>
            <w:r>
              <w:rPr>
                <w:rFonts w:ascii="Times New Roman" w:hAnsi="Times New Roman"/>
                <w:sz w:val="24"/>
              </w:rPr>
              <w:t>135,0</w:t>
            </w:r>
            <w:r>
              <w:rPr>
                <w:rFonts w:ascii="Times New Roman" w:hAnsi="Times New Roman"/>
                <w:sz w:val="24"/>
              </w:rPr>
              <w:t xml:space="preserve"> тыс. рублей;</w:t>
            </w:r>
          </w:p>
          <w:p w14:paraId="6D000000">
            <w:pPr>
              <w:pStyle w:val="Style_5"/>
              <w:widowControl w:val="1"/>
              <w:ind/>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6</w:t>
            </w:r>
            <w:r>
              <w:rPr>
                <w:rFonts w:ascii="Times New Roman" w:hAnsi="Times New Roman"/>
                <w:sz w:val="24"/>
              </w:rPr>
              <w:t xml:space="preserve"> году </w:t>
            </w:r>
            <w:r>
              <w:rPr>
                <w:rFonts w:ascii="Times New Roman" w:hAnsi="Times New Roman"/>
                <w:sz w:val="24"/>
              </w:rPr>
              <w:t>–</w:t>
            </w:r>
            <w:r>
              <w:rPr>
                <w:rFonts w:ascii="Times New Roman" w:hAnsi="Times New Roman"/>
                <w:sz w:val="24"/>
              </w:rPr>
              <w:t xml:space="preserve"> </w:t>
            </w:r>
            <w:r>
              <w:rPr>
                <w:rFonts w:ascii="Times New Roman" w:hAnsi="Times New Roman"/>
                <w:sz w:val="24"/>
              </w:rPr>
              <w:t>135,0</w:t>
            </w:r>
            <w:r>
              <w:rPr>
                <w:rFonts w:ascii="Times New Roman" w:hAnsi="Times New Roman"/>
                <w:sz w:val="24"/>
              </w:rPr>
              <w:t xml:space="preserve"> тыс. рублей</w:t>
            </w:r>
            <w:r>
              <w:rPr>
                <w:rFonts w:ascii="Times New Roman" w:hAnsi="Times New Roman"/>
                <w:sz w:val="24"/>
              </w:rPr>
              <w:t>.</w:t>
            </w:r>
          </w:p>
          <w:p w14:paraId="6E000000">
            <w:pPr>
              <w:pStyle w:val="Style_5"/>
              <w:widowControl w:val="1"/>
              <w:ind/>
              <w:jc w:val="both"/>
              <w:rPr>
                <w:rFonts w:ascii="Times New Roman" w:hAnsi="Times New Roman"/>
                <w:sz w:val="24"/>
              </w:rPr>
            </w:pPr>
            <w:r>
              <w:rPr>
                <w:rFonts w:ascii="Times New Roman" w:hAnsi="Times New Roman"/>
                <w:sz w:val="24"/>
              </w:rPr>
              <w:t xml:space="preserve">Объем бюджетных ассигнований  </w:t>
            </w:r>
            <w:r>
              <w:rPr>
                <w:rFonts w:ascii="Times New Roman" w:hAnsi="Times New Roman"/>
                <w:sz w:val="24"/>
              </w:rPr>
              <w:t>п</w:t>
            </w:r>
            <w:r>
              <w:rPr>
                <w:rFonts w:ascii="Times New Roman" w:hAnsi="Times New Roman"/>
                <w:sz w:val="24"/>
              </w:rPr>
              <w:t xml:space="preserve">одпрограммы </w:t>
            </w:r>
            <w:r>
              <w:rPr>
                <w:rFonts w:ascii="Times New Roman" w:hAnsi="Times New Roman"/>
                <w:sz w:val="24"/>
              </w:rPr>
              <w:t xml:space="preserve">                     </w:t>
            </w:r>
            <w:r>
              <w:rPr>
                <w:rFonts w:ascii="Times New Roman" w:hAnsi="Times New Roman"/>
                <w:sz w:val="24"/>
              </w:rPr>
              <w:t>1</w:t>
            </w:r>
            <w:r>
              <w:rPr>
                <w:rFonts w:ascii="Times New Roman" w:hAnsi="Times New Roman"/>
                <w:sz w:val="24"/>
              </w:rPr>
              <w:t xml:space="preserve"> </w:t>
            </w:r>
            <w:r>
              <w:rPr>
                <w:rFonts w:ascii="Times New Roman" w:hAnsi="Times New Roman"/>
                <w:sz w:val="24"/>
              </w:rPr>
              <w:t xml:space="preserve">«Обеспечение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в </w:t>
            </w:r>
            <w:r>
              <w:rPr>
                <w:rFonts w:ascii="Times New Roman" w:hAnsi="Times New Roman"/>
                <w:sz w:val="24"/>
              </w:rPr>
              <w:t>Горшеченско</w:t>
            </w:r>
            <w:r>
              <w:rPr>
                <w:rFonts w:ascii="Times New Roman" w:hAnsi="Times New Roman"/>
                <w:sz w:val="24"/>
              </w:rPr>
              <w:t>м</w:t>
            </w:r>
            <w:r>
              <w:rPr>
                <w:rFonts w:ascii="Times New Roman" w:hAnsi="Times New Roman"/>
                <w:sz w:val="24"/>
              </w:rPr>
              <w:t xml:space="preserve"> район</w:t>
            </w:r>
            <w:r>
              <w:rPr>
                <w:rFonts w:ascii="Times New Roman" w:hAnsi="Times New Roman"/>
                <w:sz w:val="24"/>
              </w:rPr>
              <w:t>е</w:t>
            </w:r>
            <w:r>
              <w:rPr>
                <w:rFonts w:ascii="Times New Roman" w:hAnsi="Times New Roman"/>
                <w:sz w:val="24"/>
              </w:rPr>
              <w:t xml:space="preserve"> Курской                               </w:t>
            </w:r>
            <w:r>
              <w:rPr>
                <w:rFonts w:ascii="Times New Roman" w:hAnsi="Times New Roman"/>
                <w:sz w:val="24"/>
              </w:rPr>
              <w:t>о</w:t>
            </w:r>
            <w:r>
              <w:rPr>
                <w:rFonts w:ascii="Times New Roman" w:hAnsi="Times New Roman"/>
                <w:sz w:val="24"/>
              </w:rPr>
              <w:t>бласти</w:t>
            </w:r>
            <w:r>
              <w:rPr>
                <w:rFonts w:ascii="Times New Roman" w:hAnsi="Times New Roman"/>
                <w:sz w:val="24"/>
              </w:rPr>
              <w:t xml:space="preserve">» составляет </w:t>
            </w:r>
            <w:r>
              <w:rPr>
                <w:rFonts w:ascii="Times New Roman" w:hAnsi="Times New Roman"/>
                <w:sz w:val="24"/>
              </w:rPr>
              <w:t>0,0</w:t>
            </w:r>
            <w:r>
              <w:rPr>
                <w:rFonts w:ascii="Times New Roman" w:hAnsi="Times New Roman"/>
                <w:sz w:val="24"/>
              </w:rPr>
              <w:t xml:space="preserve"> тыс. рублей за счет средств бюджета </w:t>
            </w:r>
            <w:r>
              <w:rPr>
                <w:rFonts w:ascii="Times New Roman" w:hAnsi="Times New Roman"/>
                <w:sz w:val="24"/>
              </w:rPr>
              <w:t>Администрации Г</w:t>
            </w:r>
            <w:r>
              <w:rPr>
                <w:rFonts w:ascii="Times New Roman" w:hAnsi="Times New Roman"/>
                <w:sz w:val="24"/>
              </w:rPr>
              <w:t xml:space="preserve">оршеченского района Курской </w:t>
            </w:r>
            <w:r>
              <w:rPr>
                <w:rFonts w:ascii="Times New Roman" w:hAnsi="Times New Roman"/>
                <w:sz w:val="24"/>
              </w:rPr>
              <w:t>о</w:t>
            </w:r>
            <w:r>
              <w:rPr>
                <w:rFonts w:ascii="Times New Roman" w:hAnsi="Times New Roman"/>
                <w:sz w:val="24"/>
              </w:rPr>
              <w:t>бласти</w:t>
            </w:r>
            <w:r>
              <w:rPr>
                <w:rFonts w:ascii="Times New Roman" w:hAnsi="Times New Roman"/>
                <w:sz w:val="24"/>
              </w:rPr>
              <w:t>, в том числе по годам:</w:t>
            </w:r>
          </w:p>
          <w:p w14:paraId="6F000000">
            <w:pPr>
              <w:pStyle w:val="Style_5"/>
              <w:widowControl w:val="1"/>
              <w:ind/>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4</w:t>
            </w:r>
            <w:r>
              <w:rPr>
                <w:rFonts w:ascii="Times New Roman" w:hAnsi="Times New Roman"/>
                <w:sz w:val="24"/>
              </w:rPr>
              <w:t xml:space="preserve"> году - </w:t>
            </w:r>
            <w:r>
              <w:rPr>
                <w:rFonts w:ascii="Times New Roman" w:hAnsi="Times New Roman"/>
                <w:sz w:val="24"/>
              </w:rPr>
              <w:t>0</w:t>
            </w:r>
            <w:r>
              <w:rPr>
                <w:rFonts w:ascii="Times New Roman" w:hAnsi="Times New Roman"/>
                <w:sz w:val="24"/>
              </w:rPr>
              <w:t xml:space="preserve"> тыс. рублей;</w:t>
            </w:r>
          </w:p>
          <w:p w14:paraId="70000000">
            <w:pPr>
              <w:pStyle w:val="Style_5"/>
              <w:widowControl w:val="1"/>
              <w:ind/>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5</w:t>
            </w:r>
            <w:r>
              <w:rPr>
                <w:rFonts w:ascii="Times New Roman" w:hAnsi="Times New Roman"/>
                <w:sz w:val="24"/>
              </w:rPr>
              <w:t xml:space="preserve"> году - </w:t>
            </w:r>
            <w:r>
              <w:rPr>
                <w:rFonts w:ascii="Times New Roman" w:hAnsi="Times New Roman"/>
                <w:sz w:val="24"/>
              </w:rPr>
              <w:t>0</w:t>
            </w:r>
            <w:r>
              <w:rPr>
                <w:rFonts w:ascii="Times New Roman" w:hAnsi="Times New Roman"/>
                <w:sz w:val="24"/>
              </w:rPr>
              <w:t xml:space="preserve"> тыс. рублей;</w:t>
            </w:r>
          </w:p>
          <w:p w14:paraId="71000000">
            <w:pPr>
              <w:pStyle w:val="Style_5"/>
              <w:widowControl w:val="1"/>
              <w:ind/>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6</w:t>
            </w:r>
            <w:r>
              <w:rPr>
                <w:rFonts w:ascii="Times New Roman" w:hAnsi="Times New Roman"/>
                <w:sz w:val="24"/>
              </w:rPr>
              <w:t xml:space="preserve"> году - </w:t>
            </w:r>
            <w:r>
              <w:rPr>
                <w:rFonts w:ascii="Times New Roman" w:hAnsi="Times New Roman"/>
                <w:sz w:val="24"/>
              </w:rPr>
              <w:t>0</w:t>
            </w:r>
            <w:r>
              <w:rPr>
                <w:rFonts w:ascii="Times New Roman" w:hAnsi="Times New Roman"/>
                <w:sz w:val="24"/>
              </w:rPr>
              <w:t xml:space="preserve"> тыс. рублей;</w:t>
            </w:r>
          </w:p>
          <w:p w14:paraId="72000000">
            <w:pPr>
              <w:pStyle w:val="Style_5"/>
              <w:widowControl w:val="1"/>
              <w:ind/>
              <w:jc w:val="both"/>
              <w:rPr>
                <w:rFonts w:ascii="Times New Roman" w:hAnsi="Times New Roman"/>
                <w:sz w:val="24"/>
              </w:rPr>
            </w:pPr>
            <w:r>
              <w:rPr>
                <w:rFonts w:ascii="Times New Roman" w:hAnsi="Times New Roman"/>
                <w:sz w:val="24"/>
              </w:rPr>
              <w:t xml:space="preserve">Объем бюджетных ассигнований  </w:t>
            </w:r>
            <w:r>
              <w:rPr>
                <w:rFonts w:ascii="Times New Roman" w:hAnsi="Times New Roman"/>
                <w:sz w:val="24"/>
              </w:rPr>
              <w:t>п</w:t>
            </w:r>
            <w:r>
              <w:rPr>
                <w:rFonts w:ascii="Times New Roman" w:hAnsi="Times New Roman"/>
                <w:sz w:val="24"/>
              </w:rPr>
              <w:t>одпрограммы</w:t>
            </w:r>
            <w:r>
              <w:rPr>
                <w:rFonts w:ascii="Times New Roman" w:hAnsi="Times New Roman"/>
                <w:sz w:val="24"/>
              </w:rPr>
              <w:t xml:space="preserve">                     </w:t>
            </w:r>
            <w:r>
              <w:rPr>
                <w:rFonts w:ascii="Times New Roman" w:hAnsi="Times New Roman"/>
                <w:sz w:val="24"/>
              </w:rPr>
              <w:t xml:space="preserve"> 2</w:t>
            </w:r>
            <w:r>
              <w:rPr>
                <w:rFonts w:ascii="Times New Roman" w:hAnsi="Times New Roman"/>
                <w:color w:val="000000"/>
                <w:sz w:val="24"/>
              </w:rPr>
              <w:t xml:space="preserve"> «Снижение рисков и смягчение последствий чрезвычайных ситуаций природного и техногенного характера в </w:t>
            </w:r>
            <w:r>
              <w:rPr>
                <w:rFonts w:ascii="Times New Roman" w:hAnsi="Times New Roman"/>
                <w:sz w:val="24"/>
              </w:rPr>
              <w:t xml:space="preserve">Горшеченского района Курской </w:t>
            </w:r>
            <w:r>
              <w:rPr>
                <w:rFonts w:ascii="Times New Roman" w:hAnsi="Times New Roman"/>
                <w:sz w:val="24"/>
              </w:rPr>
              <w:t>о</w:t>
            </w:r>
            <w:r>
              <w:rPr>
                <w:rFonts w:ascii="Times New Roman" w:hAnsi="Times New Roman"/>
                <w:sz w:val="24"/>
              </w:rPr>
              <w:t>бласти</w:t>
            </w:r>
            <w:r>
              <w:rPr>
                <w:rFonts w:ascii="Times New Roman" w:hAnsi="Times New Roman"/>
                <w:color w:val="000000"/>
                <w:sz w:val="24"/>
              </w:rPr>
              <w:t xml:space="preserve">» </w:t>
            </w:r>
            <w:r>
              <w:rPr>
                <w:rFonts w:ascii="Times New Roman" w:hAnsi="Times New Roman"/>
                <w:sz w:val="24"/>
              </w:rPr>
              <w:t xml:space="preserve">составляет </w:t>
            </w:r>
            <w:r>
              <w:rPr>
                <w:rFonts w:ascii="Times New Roman" w:hAnsi="Times New Roman"/>
                <w:sz w:val="24"/>
              </w:rPr>
              <w:t>2605</w:t>
            </w:r>
            <w:r>
              <w:rPr>
                <w:rFonts w:ascii="Times New Roman" w:hAnsi="Times New Roman"/>
                <w:sz w:val="24"/>
              </w:rPr>
              <w:t>,0</w:t>
            </w:r>
            <w:r>
              <w:rPr>
                <w:rFonts w:ascii="Times New Roman" w:hAnsi="Times New Roman"/>
                <w:sz w:val="24"/>
              </w:rPr>
              <w:t xml:space="preserve"> тыс. рублей за счет средств бюджета </w:t>
            </w:r>
            <w:r>
              <w:rPr>
                <w:rFonts w:ascii="Times New Roman" w:hAnsi="Times New Roman"/>
                <w:sz w:val="24"/>
              </w:rPr>
              <w:t xml:space="preserve">Администрации </w:t>
            </w:r>
            <w:r>
              <w:rPr>
                <w:rFonts w:ascii="Times New Roman" w:hAnsi="Times New Roman"/>
                <w:sz w:val="24"/>
              </w:rPr>
              <w:t xml:space="preserve">Горшеченского района Курской </w:t>
            </w:r>
            <w:r>
              <w:rPr>
                <w:rFonts w:ascii="Times New Roman" w:hAnsi="Times New Roman"/>
                <w:sz w:val="24"/>
              </w:rPr>
              <w:t>о</w:t>
            </w:r>
            <w:r>
              <w:rPr>
                <w:rFonts w:ascii="Times New Roman" w:hAnsi="Times New Roman"/>
                <w:sz w:val="24"/>
              </w:rPr>
              <w:t>бласти</w:t>
            </w:r>
            <w:r>
              <w:rPr>
                <w:rFonts w:ascii="Times New Roman" w:hAnsi="Times New Roman"/>
                <w:sz w:val="24"/>
              </w:rPr>
              <w:t>, в том числе по годам:</w:t>
            </w:r>
          </w:p>
          <w:p w14:paraId="73000000">
            <w:pPr>
              <w:pStyle w:val="Style_5"/>
              <w:widowControl w:val="1"/>
              <w:ind/>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4</w:t>
            </w:r>
            <w:r>
              <w:rPr>
                <w:rFonts w:ascii="Times New Roman" w:hAnsi="Times New Roman"/>
                <w:sz w:val="24"/>
              </w:rPr>
              <w:t xml:space="preserve"> году </w:t>
            </w:r>
            <w:r>
              <w:rPr>
                <w:rFonts w:ascii="Times New Roman" w:hAnsi="Times New Roman"/>
                <w:sz w:val="24"/>
              </w:rPr>
              <w:t xml:space="preserve">– </w:t>
            </w:r>
            <w:r>
              <w:rPr>
                <w:rFonts w:ascii="Times New Roman" w:hAnsi="Times New Roman"/>
                <w:sz w:val="24"/>
              </w:rPr>
              <w:t>2335</w:t>
            </w:r>
            <w:r>
              <w:rPr>
                <w:rFonts w:ascii="Times New Roman" w:hAnsi="Times New Roman"/>
                <w:sz w:val="24"/>
              </w:rPr>
              <w:t>,0</w:t>
            </w:r>
            <w:r>
              <w:rPr>
                <w:rFonts w:ascii="Times New Roman" w:hAnsi="Times New Roman"/>
                <w:sz w:val="24"/>
              </w:rPr>
              <w:t xml:space="preserve"> тыс. рублей;</w:t>
            </w:r>
          </w:p>
          <w:p w14:paraId="74000000">
            <w:pPr>
              <w:pStyle w:val="Style_5"/>
              <w:widowControl w:val="1"/>
              <w:ind/>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5</w:t>
            </w:r>
            <w:r>
              <w:rPr>
                <w:rFonts w:ascii="Times New Roman" w:hAnsi="Times New Roman"/>
                <w:sz w:val="24"/>
              </w:rPr>
              <w:t xml:space="preserve"> году </w:t>
            </w:r>
            <w:r>
              <w:rPr>
                <w:rFonts w:ascii="Times New Roman" w:hAnsi="Times New Roman"/>
                <w:sz w:val="24"/>
              </w:rPr>
              <w:t>–</w:t>
            </w:r>
            <w:r>
              <w:rPr>
                <w:rFonts w:ascii="Times New Roman" w:hAnsi="Times New Roman"/>
                <w:sz w:val="24"/>
              </w:rPr>
              <w:t xml:space="preserve"> </w:t>
            </w:r>
            <w:r>
              <w:rPr>
                <w:rFonts w:ascii="Times New Roman" w:hAnsi="Times New Roman"/>
                <w:sz w:val="24"/>
              </w:rPr>
              <w:t>135,0</w:t>
            </w:r>
            <w:r>
              <w:rPr>
                <w:rFonts w:ascii="Times New Roman" w:hAnsi="Times New Roman"/>
                <w:sz w:val="24"/>
              </w:rPr>
              <w:t xml:space="preserve">  тыс. рублей;</w:t>
            </w:r>
          </w:p>
          <w:p w14:paraId="75000000">
            <w:pPr>
              <w:pStyle w:val="Style_5"/>
              <w:widowControl w:val="1"/>
              <w:ind/>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6</w:t>
            </w:r>
            <w:r>
              <w:rPr>
                <w:rFonts w:ascii="Times New Roman" w:hAnsi="Times New Roman"/>
                <w:sz w:val="24"/>
              </w:rPr>
              <w:t xml:space="preserve"> году </w:t>
            </w:r>
            <w:r>
              <w:rPr>
                <w:rFonts w:ascii="Times New Roman" w:hAnsi="Times New Roman"/>
                <w:sz w:val="24"/>
              </w:rPr>
              <w:t>–</w:t>
            </w:r>
            <w:r>
              <w:rPr>
                <w:rFonts w:ascii="Times New Roman" w:hAnsi="Times New Roman"/>
                <w:sz w:val="24"/>
              </w:rPr>
              <w:t xml:space="preserve"> </w:t>
            </w:r>
            <w:r>
              <w:rPr>
                <w:rFonts w:ascii="Times New Roman" w:hAnsi="Times New Roman"/>
                <w:sz w:val="24"/>
              </w:rPr>
              <w:t>135,0</w:t>
            </w:r>
            <w:r>
              <w:rPr>
                <w:rFonts w:ascii="Times New Roman" w:hAnsi="Times New Roman"/>
                <w:sz w:val="24"/>
              </w:rPr>
              <w:t xml:space="preserve">  тыс. рублей</w:t>
            </w:r>
            <w:r>
              <w:rPr>
                <w:rFonts w:ascii="Times New Roman" w:hAnsi="Times New Roman"/>
                <w:sz w:val="24"/>
              </w:rPr>
              <w:t>.</w:t>
            </w:r>
          </w:p>
        </w:tc>
      </w:tr>
      <w:tr>
        <w:tc>
          <w:tcPr>
            <w:tcW w:type="dxa" w:w="3135"/>
            <w:tcBorders>
              <w:top w:color="000000" w:sz="4" w:val="single"/>
              <w:left w:color="000000" w:sz="4" w:val="single"/>
              <w:bottom w:color="000000" w:sz="4" w:val="single"/>
              <w:right w:color="000000" w:sz="4" w:val="single"/>
            </w:tcBorders>
            <w:vAlign w:val="center"/>
          </w:tcPr>
          <w:p w14:paraId="76000000">
            <w:pPr>
              <w:pStyle w:val="Style_5"/>
              <w:widowControl w:val="1"/>
              <w:ind w:hanging="6" w:left="6"/>
              <w:rPr>
                <w:rFonts w:ascii="Times New Roman" w:hAnsi="Times New Roman"/>
                <w:b w:val="1"/>
                <w:sz w:val="24"/>
              </w:rPr>
            </w:pPr>
            <w:r>
              <w:rPr>
                <w:rFonts w:ascii="Times New Roman" w:hAnsi="Times New Roman"/>
                <w:b w:val="1"/>
                <w:sz w:val="24"/>
              </w:rPr>
              <w:t>Ожидаемые результаты</w:t>
            </w:r>
          </w:p>
          <w:p w14:paraId="77000000">
            <w:pPr>
              <w:pStyle w:val="Style_5"/>
              <w:widowControl w:val="1"/>
              <w:ind w:hanging="6" w:left="6"/>
              <w:rPr>
                <w:rFonts w:ascii="Times New Roman" w:hAnsi="Times New Roman"/>
                <w:sz w:val="24"/>
              </w:rPr>
            </w:pPr>
            <w:r>
              <w:rPr>
                <w:rFonts w:ascii="Times New Roman" w:hAnsi="Times New Roman"/>
                <w:b w:val="1"/>
                <w:sz w:val="24"/>
              </w:rPr>
              <w:t>реализации программы</w:t>
            </w:r>
          </w:p>
        </w:tc>
        <w:tc>
          <w:tcPr>
            <w:tcW w:type="dxa" w:w="6610"/>
            <w:tcBorders>
              <w:top w:color="000000" w:sz="4" w:val="single"/>
              <w:left w:color="000000" w:sz="4" w:val="single"/>
              <w:bottom w:color="000000" w:sz="4" w:val="single"/>
              <w:right w:color="000000" w:sz="4" w:val="single"/>
            </w:tcBorders>
            <w:vAlign w:val="center"/>
          </w:tcPr>
          <w:p w14:paraId="78000000">
            <w:pPr>
              <w:pStyle w:val="Style_7"/>
              <w:spacing w:after="0" w:before="0"/>
              <w:ind/>
              <w:contextualSpacing w:val="1"/>
              <w:jc w:val="both"/>
              <w:rPr>
                <w:color w:val="292D24"/>
              </w:rPr>
            </w:pPr>
            <w:r>
              <w:t>1.</w:t>
            </w:r>
            <w:r>
              <w:rPr>
                <w:color w:val="000000"/>
              </w:rPr>
              <w:t xml:space="preserve"> </w:t>
            </w:r>
            <w:r>
              <w:rPr>
                <w:color w:val="292D24"/>
              </w:rPr>
              <w:t>С</w:t>
            </w:r>
            <w:r>
              <w:rPr>
                <w:color w:val="292D24"/>
              </w:rPr>
              <w:t>нижение риска наступления чрезв</w:t>
            </w:r>
            <w:r>
              <w:rPr>
                <w:color w:val="292D24"/>
              </w:rPr>
              <w:t>ычайных ситуаций и происшествий.</w:t>
            </w:r>
          </w:p>
          <w:p w14:paraId="79000000">
            <w:pPr>
              <w:pStyle w:val="Style_7"/>
              <w:spacing w:after="0" w:before="0"/>
              <w:ind/>
              <w:contextualSpacing w:val="1"/>
              <w:jc w:val="both"/>
              <w:rPr>
                <w:color w:val="292D24"/>
              </w:rPr>
            </w:pPr>
            <w:r>
              <w:rPr>
                <w:color w:val="292D24"/>
              </w:rPr>
              <w:t>2. О</w:t>
            </w:r>
            <w:r>
              <w:rPr>
                <w:color w:val="292D24"/>
              </w:rPr>
              <w:t>беспечение первичных мер пожарной безопасности на территории муниципального образования</w:t>
            </w:r>
            <w:r>
              <w:rPr>
                <w:color w:val="292D24"/>
              </w:rPr>
              <w:t>.</w:t>
            </w:r>
          </w:p>
          <w:p w14:paraId="7A000000">
            <w:pPr>
              <w:pStyle w:val="Style_7"/>
              <w:spacing w:after="0" w:before="0"/>
              <w:ind/>
              <w:contextualSpacing w:val="1"/>
              <w:jc w:val="both"/>
              <w:rPr>
                <w:color w:val="292D24"/>
              </w:rPr>
            </w:pPr>
            <w:r>
              <w:rPr>
                <w:color w:val="292D24"/>
              </w:rPr>
              <w:t>3. С</w:t>
            </w:r>
            <w:r>
              <w:rPr>
                <w:color w:val="292D24"/>
              </w:rPr>
              <w:t>оздание условий для развития и обеспечения деятельности добровольных пожарных</w:t>
            </w:r>
            <w:r>
              <w:rPr>
                <w:color w:val="292D24"/>
              </w:rPr>
              <w:t>.</w:t>
            </w:r>
          </w:p>
          <w:p w14:paraId="7B000000">
            <w:pPr>
              <w:pStyle w:val="Style_7"/>
              <w:spacing w:after="0" w:before="0"/>
              <w:ind/>
              <w:contextualSpacing w:val="1"/>
              <w:jc w:val="both"/>
            </w:pPr>
            <w:r>
              <w:rPr>
                <w:color w:val="292D24"/>
              </w:rPr>
              <w:t>4</w:t>
            </w:r>
            <w:r>
              <w:t>.</w:t>
            </w:r>
            <w:r>
              <w:rPr>
                <w:color w:val="000000"/>
              </w:rPr>
              <w:t xml:space="preserve">Обеспечение качественного управления силами и средствами, своевременное оповещение населения при ЧС. </w:t>
            </w:r>
            <w:r>
              <w:t>5</w:t>
            </w:r>
            <w:r>
              <w:t xml:space="preserve">.Снижение количества гибели и травматизма людей при пожарах и на водных объектах </w:t>
            </w:r>
            <w:r>
              <w:t>Горшеченского района</w:t>
            </w:r>
            <w:r>
              <w:t>, а также снижение количества пострадавшего населения при чрезвычайных ситуациях различного характера.</w:t>
            </w:r>
          </w:p>
          <w:p w14:paraId="7C000000">
            <w:pPr>
              <w:pStyle w:val="Style_5"/>
              <w:widowControl w:val="1"/>
              <w:ind/>
              <w:contextualSpacing w:val="1"/>
              <w:jc w:val="both"/>
              <w:rPr>
                <w:rFonts w:ascii="Times New Roman" w:hAnsi="Times New Roman"/>
                <w:sz w:val="24"/>
              </w:rPr>
            </w:pPr>
            <w:r>
              <w:rPr>
                <w:rFonts w:ascii="Times New Roman" w:hAnsi="Times New Roman"/>
                <w:sz w:val="24"/>
              </w:rPr>
              <w:t>6</w:t>
            </w:r>
            <w:r>
              <w:rPr>
                <w:rFonts w:ascii="Times New Roman" w:hAnsi="Times New Roman"/>
                <w:sz w:val="24"/>
              </w:rPr>
              <w:t>.Повышение технической и физической защищеннос</w:t>
            </w:r>
            <w:r>
              <w:rPr>
                <w:rFonts w:ascii="Times New Roman" w:hAnsi="Times New Roman"/>
                <w:sz w:val="24"/>
              </w:rPr>
              <w:t>ти населения от чрезвычайных ситуаций мирного и военного времени</w:t>
            </w:r>
            <w:r>
              <w:rPr>
                <w:rFonts w:ascii="Times New Roman" w:hAnsi="Times New Roman"/>
                <w:sz w:val="24"/>
              </w:rPr>
              <w:t>.</w:t>
            </w:r>
            <w:r>
              <w:rPr>
                <w:rFonts w:ascii="Times New Roman" w:hAnsi="Times New Roman"/>
                <w:sz w:val="24"/>
              </w:rPr>
              <w:t xml:space="preserve"> </w:t>
            </w:r>
          </w:p>
          <w:p w14:paraId="7D000000">
            <w:pPr>
              <w:pStyle w:val="Style_5"/>
              <w:widowControl w:val="1"/>
              <w:ind/>
              <w:contextualSpacing w:val="1"/>
              <w:jc w:val="both"/>
              <w:rPr>
                <w:rFonts w:ascii="Times New Roman" w:hAnsi="Times New Roman"/>
                <w:sz w:val="24"/>
              </w:rPr>
            </w:pPr>
            <w:r>
              <w:rPr>
                <w:rFonts w:ascii="Times New Roman" w:hAnsi="Times New Roman"/>
                <w:sz w:val="24"/>
              </w:rPr>
              <w:t>7</w:t>
            </w:r>
            <w:r>
              <w:rPr>
                <w:rFonts w:ascii="Times New Roman" w:hAnsi="Times New Roman"/>
                <w:sz w:val="24"/>
              </w:rPr>
              <w:t>.Обеспечение полного выполнения полномочий в области гражданской обороны и комплексной защиты населения и территории от чрезвычайных ситуаций в мирное и военное время.</w:t>
            </w:r>
          </w:p>
          <w:p w14:paraId="7E000000">
            <w:pPr>
              <w:pStyle w:val="Style_5"/>
              <w:widowControl w:val="1"/>
              <w:ind/>
              <w:jc w:val="both"/>
              <w:rPr>
                <w:rFonts w:ascii="Times New Roman" w:hAnsi="Times New Roman"/>
                <w:sz w:val="24"/>
              </w:rPr>
            </w:pPr>
          </w:p>
        </w:tc>
      </w:tr>
    </w:tbl>
    <w:p w14:paraId="7F000000">
      <w:pPr>
        <w:rPr>
          <w:b w:val="1"/>
          <w:color w:val="000000"/>
        </w:rPr>
      </w:pPr>
      <w:r>
        <w:rPr>
          <w:b w:val="1"/>
          <w:color w:val="000000"/>
        </w:rPr>
        <w:t xml:space="preserve">                             </w:t>
      </w:r>
    </w:p>
    <w:p w14:paraId="80000000">
      <w:pPr>
        <w:rPr>
          <w:b w:val="1"/>
          <w:color w:val="000000"/>
        </w:rPr>
      </w:pPr>
      <w:r>
        <w:rPr>
          <w:b w:val="1"/>
          <w:color w:val="000000"/>
        </w:rPr>
        <w:t xml:space="preserve">                                </w:t>
      </w:r>
    </w:p>
    <w:p w14:paraId="81000000">
      <w:pPr>
        <w:rPr>
          <w:b w:val="1"/>
          <w:color w:val="000000"/>
        </w:rPr>
      </w:pPr>
    </w:p>
    <w:p w14:paraId="82000000">
      <w:pPr>
        <w:rPr>
          <w:b w:val="1"/>
          <w:color w:val="000000"/>
        </w:rPr>
      </w:pPr>
    </w:p>
    <w:p w14:paraId="83000000">
      <w:pPr>
        <w:rPr>
          <w:b w:val="1"/>
          <w:color w:val="000000"/>
        </w:rPr>
      </w:pPr>
    </w:p>
    <w:p w14:paraId="84000000">
      <w:pPr>
        <w:rPr>
          <w:b w:val="1"/>
          <w:color w:val="000000"/>
        </w:rPr>
      </w:pPr>
    </w:p>
    <w:p w14:paraId="85000000">
      <w:pPr>
        <w:rPr>
          <w:b w:val="1"/>
          <w:color w:val="000000"/>
        </w:rPr>
      </w:pPr>
    </w:p>
    <w:p w14:paraId="86000000">
      <w:pPr>
        <w:rPr>
          <w:b w:val="1"/>
          <w:color w:val="000000"/>
        </w:rPr>
      </w:pPr>
    </w:p>
    <w:p w14:paraId="87000000">
      <w:pPr>
        <w:rPr>
          <w:b w:val="1"/>
          <w:color w:val="000000"/>
        </w:rPr>
      </w:pPr>
    </w:p>
    <w:p w14:paraId="88000000">
      <w:pPr>
        <w:rPr>
          <w:b w:val="1"/>
          <w:color w:val="000000"/>
        </w:rPr>
      </w:pPr>
    </w:p>
    <w:p w14:paraId="89000000">
      <w:pPr>
        <w:rPr>
          <w:b w:val="1"/>
          <w:color w:val="000000"/>
        </w:rPr>
      </w:pPr>
    </w:p>
    <w:p w14:paraId="8A000000">
      <w:pPr>
        <w:rPr>
          <w:b w:val="1"/>
          <w:color w:val="000000"/>
        </w:rPr>
      </w:pPr>
    </w:p>
    <w:p w14:paraId="8B000000">
      <w:pPr>
        <w:rPr>
          <w:b w:val="1"/>
          <w:color w:val="000000"/>
        </w:rPr>
      </w:pPr>
    </w:p>
    <w:p w14:paraId="8C000000">
      <w:pPr>
        <w:rPr>
          <w:b w:val="1"/>
          <w:color w:val="000000"/>
        </w:rPr>
      </w:pPr>
    </w:p>
    <w:p w14:paraId="8D000000">
      <w:pPr>
        <w:rPr>
          <w:b w:val="1"/>
          <w:color w:val="000000"/>
        </w:rPr>
      </w:pPr>
    </w:p>
    <w:p w14:paraId="8E000000">
      <w:pPr>
        <w:rPr>
          <w:b w:val="1"/>
          <w:color w:val="000000"/>
        </w:rPr>
      </w:pPr>
    </w:p>
    <w:p w14:paraId="8F000000">
      <w:pPr>
        <w:rPr>
          <w:b w:val="1"/>
          <w:color w:val="000000"/>
        </w:rPr>
      </w:pPr>
    </w:p>
    <w:p w14:paraId="90000000">
      <w:pPr>
        <w:rPr>
          <w:b w:val="1"/>
          <w:color w:val="000000"/>
        </w:rPr>
      </w:pPr>
    </w:p>
    <w:p w14:paraId="91000000">
      <w:pPr>
        <w:rPr>
          <w:b w:val="1"/>
          <w:color w:val="000000"/>
        </w:rPr>
      </w:pPr>
    </w:p>
    <w:p w14:paraId="92000000">
      <w:pPr>
        <w:rPr>
          <w:b w:val="1"/>
          <w:color w:val="000000"/>
        </w:rPr>
      </w:pPr>
    </w:p>
    <w:p w14:paraId="93000000">
      <w:pPr>
        <w:rPr>
          <w:b w:val="1"/>
          <w:color w:val="000000"/>
        </w:rPr>
      </w:pPr>
    </w:p>
    <w:p w14:paraId="94000000">
      <w:pPr>
        <w:ind/>
        <w:jc w:val="center"/>
        <w:rPr>
          <w:b w:val="1"/>
          <w:color w:val="000000"/>
        </w:rPr>
      </w:pPr>
    </w:p>
    <w:p w14:paraId="95000000">
      <w:pPr>
        <w:ind/>
        <w:jc w:val="center"/>
        <w:rPr>
          <w:b w:val="1"/>
          <w:color w:val="000000"/>
        </w:rPr>
      </w:pPr>
    </w:p>
    <w:p w14:paraId="96000000">
      <w:pPr>
        <w:ind/>
        <w:jc w:val="center"/>
        <w:rPr>
          <w:b w:val="1"/>
          <w:color w:val="000000"/>
        </w:rPr>
      </w:pPr>
    </w:p>
    <w:p w14:paraId="97000000">
      <w:pPr>
        <w:ind/>
        <w:jc w:val="center"/>
        <w:rPr>
          <w:b w:val="1"/>
          <w:color w:val="000000"/>
        </w:rPr>
      </w:pPr>
    </w:p>
    <w:p w14:paraId="98000000">
      <w:pPr>
        <w:ind/>
        <w:jc w:val="center"/>
        <w:rPr>
          <w:b w:val="1"/>
          <w:color w:val="000000"/>
        </w:rPr>
      </w:pPr>
    </w:p>
    <w:p w14:paraId="99000000">
      <w:pPr>
        <w:ind/>
        <w:jc w:val="center"/>
        <w:rPr>
          <w:b w:val="1"/>
          <w:color w:val="000000"/>
        </w:rPr>
      </w:pPr>
      <w:r>
        <w:rPr>
          <w:b w:val="1"/>
          <w:color w:val="000000"/>
        </w:rPr>
        <w:t xml:space="preserve">Раздел </w:t>
      </w:r>
      <w:r>
        <w:rPr>
          <w:b w:val="1"/>
          <w:color w:val="000000"/>
        </w:rPr>
        <w:t>1. Характеристика текущего состояния сферы</w:t>
      </w:r>
    </w:p>
    <w:p w14:paraId="9A000000">
      <w:pPr>
        <w:ind/>
        <w:jc w:val="center"/>
        <w:rPr>
          <w:b w:val="1"/>
          <w:color w:val="000000"/>
        </w:rPr>
      </w:pPr>
      <w:r>
        <w:rPr>
          <w:b w:val="1"/>
          <w:color w:val="000000"/>
        </w:rPr>
        <w:t>реализации муниципальной  программы</w:t>
      </w:r>
    </w:p>
    <w:p w14:paraId="9B000000">
      <w:pPr>
        <w:ind/>
        <w:jc w:val="center"/>
        <w:rPr>
          <w:b w:val="1"/>
          <w:color w:val="000000"/>
        </w:rPr>
      </w:pPr>
    </w:p>
    <w:p w14:paraId="9C000000">
      <w:pPr>
        <w:pStyle w:val="Style_3"/>
        <w:widowControl w:val="1"/>
        <w:ind w:firstLine="709" w:left="0"/>
        <w:jc w:val="both"/>
        <w:rPr>
          <w:rFonts w:ascii="Times New Roman" w:hAnsi="Times New Roman"/>
          <w:sz w:val="24"/>
        </w:rPr>
      </w:pPr>
      <w:r>
        <w:rPr>
          <w:rFonts w:ascii="Times New Roman" w:hAnsi="Times New Roman"/>
          <w:sz w:val="24"/>
        </w:rPr>
        <w:t>В условиях сохранения высокого уровня угрозы техногенного и природного характера, негативных последствий чрезвычайных ситуаций (далее - ЧС) одним из важных элементов обеспечения комплексной безопасности, а также сохранения устойчивого социально-экономиче</w:t>
      </w:r>
      <w:r>
        <w:rPr>
          <w:rFonts w:ascii="Times New Roman" w:hAnsi="Times New Roman"/>
          <w:sz w:val="24"/>
        </w:rPr>
        <w:t>ского развития является повышение уровня защиты населения и территории, потенциально опасных и социально значимых объектов, снижение рисков возникновения ЧС различного характера, своевременное оказание помощи, сохранение жизни и здоровья людей и материальных ценностей.</w:t>
      </w:r>
    </w:p>
    <w:p w14:paraId="9D000000">
      <w:pPr>
        <w:ind w:firstLine="709" w:left="0"/>
        <w:jc w:val="both"/>
        <w:rPr>
          <w:sz w:val="24"/>
        </w:rPr>
      </w:pPr>
      <w:r>
        <w:rPr>
          <w:sz w:val="24"/>
        </w:rPr>
        <w:t>Особенно актуален вопрос обеспечения безопасности жизнедеятельности населения от угроз природного и техногенного характера, а также при реализации новых крупных экономических и инфраструктурных проектов.</w:t>
      </w:r>
    </w:p>
    <w:p w14:paraId="9E000000">
      <w:pPr>
        <w:pStyle w:val="Style_3"/>
        <w:widowControl w:val="1"/>
        <w:ind w:firstLine="709" w:left="0"/>
        <w:jc w:val="both"/>
        <w:rPr>
          <w:rFonts w:ascii="Times New Roman" w:hAnsi="Times New Roman"/>
          <w:sz w:val="24"/>
        </w:rPr>
      </w:pPr>
      <w:r>
        <w:rPr>
          <w:rFonts w:ascii="Times New Roman" w:hAnsi="Times New Roman"/>
          <w:sz w:val="24"/>
        </w:rPr>
        <w:t xml:space="preserve">На территории Горшеченского района Курской области имеется </w:t>
      </w:r>
      <w:r>
        <w:rPr>
          <w:rFonts w:ascii="Times New Roman" w:hAnsi="Times New Roman"/>
          <w:sz w:val="24"/>
        </w:rPr>
        <w:t>2</w:t>
      </w:r>
      <w:r>
        <w:rPr>
          <w:rFonts w:ascii="Times New Roman" w:hAnsi="Times New Roman"/>
          <w:sz w:val="24"/>
        </w:rPr>
        <w:t xml:space="preserve"> </w:t>
      </w:r>
      <w:r>
        <w:rPr>
          <w:rFonts w:ascii="Times New Roman" w:hAnsi="Times New Roman"/>
          <w:sz w:val="24"/>
        </w:rPr>
        <w:t>химически опасных производственных объект</w:t>
      </w:r>
      <w:r>
        <w:rPr>
          <w:rFonts w:ascii="Times New Roman" w:hAnsi="Times New Roman"/>
          <w:sz w:val="24"/>
        </w:rPr>
        <w:t>а</w:t>
      </w:r>
      <w:r>
        <w:rPr>
          <w:rFonts w:ascii="Times New Roman" w:hAnsi="Times New Roman"/>
          <w:sz w:val="24"/>
        </w:rPr>
        <w:t xml:space="preserve">, </w:t>
      </w:r>
      <w:r>
        <w:rPr>
          <w:rFonts w:ascii="Times New Roman" w:hAnsi="Times New Roman"/>
          <w:sz w:val="24"/>
        </w:rPr>
        <w:t>13</w:t>
      </w:r>
      <w:r>
        <w:rPr>
          <w:rFonts w:ascii="Times New Roman" w:hAnsi="Times New Roman"/>
          <w:sz w:val="24"/>
        </w:rPr>
        <w:t xml:space="preserve"> гидротехнических сооружения, разветвленная сеть газо, - водо, - теплопроводов, других коммуникаций и автодорог, ведется застройка и освоение новых территорий.</w:t>
      </w:r>
    </w:p>
    <w:p w14:paraId="9F000000">
      <w:pPr>
        <w:pStyle w:val="Style_3"/>
        <w:widowControl w:val="1"/>
        <w:ind w:firstLine="709" w:left="0"/>
        <w:jc w:val="both"/>
        <w:rPr>
          <w:rFonts w:ascii="Times New Roman" w:hAnsi="Times New Roman"/>
          <w:sz w:val="24"/>
        </w:rPr>
      </w:pPr>
      <w:r>
        <w:rPr>
          <w:rFonts w:ascii="Times New Roman" w:hAnsi="Times New Roman"/>
          <w:sz w:val="24"/>
        </w:rPr>
        <w:t>Ежегодно на территории Горшеченского района Курской области:</w:t>
      </w:r>
    </w:p>
    <w:p w14:paraId="A0000000">
      <w:pPr>
        <w:pStyle w:val="Style_3"/>
        <w:widowControl w:val="1"/>
        <w:ind w:firstLine="709" w:left="0"/>
        <w:jc w:val="both"/>
        <w:rPr>
          <w:rFonts w:ascii="Times New Roman" w:hAnsi="Times New Roman"/>
          <w:sz w:val="24"/>
        </w:rPr>
      </w:pPr>
      <w:r>
        <w:rPr>
          <w:rFonts w:ascii="Times New Roman" w:hAnsi="Times New Roman"/>
          <w:sz w:val="24"/>
        </w:rPr>
        <w:t xml:space="preserve">происходит до 50 случаев возгораний и пожаров, </w:t>
      </w:r>
      <w:r>
        <w:rPr>
          <w:rFonts w:ascii="Times New Roman" w:hAnsi="Times New Roman"/>
          <w:sz w:val="24"/>
        </w:rPr>
        <w:t xml:space="preserve">на которых </w:t>
      </w:r>
      <w:r>
        <w:rPr>
          <w:rFonts w:ascii="Times New Roman" w:hAnsi="Times New Roman"/>
          <w:sz w:val="24"/>
        </w:rPr>
        <w:t>травмиру</w:t>
      </w:r>
      <w:r>
        <w:rPr>
          <w:rFonts w:ascii="Times New Roman" w:hAnsi="Times New Roman"/>
          <w:sz w:val="24"/>
        </w:rPr>
        <w:t>ю</w:t>
      </w:r>
      <w:r>
        <w:rPr>
          <w:rFonts w:ascii="Times New Roman" w:hAnsi="Times New Roman"/>
          <w:sz w:val="24"/>
        </w:rPr>
        <w:t>тся и гибн</w:t>
      </w:r>
      <w:r>
        <w:rPr>
          <w:rFonts w:ascii="Times New Roman" w:hAnsi="Times New Roman"/>
          <w:sz w:val="24"/>
        </w:rPr>
        <w:t>у</w:t>
      </w:r>
      <w:r>
        <w:rPr>
          <w:rFonts w:ascii="Times New Roman" w:hAnsi="Times New Roman"/>
          <w:sz w:val="24"/>
        </w:rPr>
        <w:t xml:space="preserve">т </w:t>
      </w:r>
      <w:r>
        <w:rPr>
          <w:rFonts w:ascii="Times New Roman" w:hAnsi="Times New Roman"/>
          <w:sz w:val="24"/>
        </w:rPr>
        <w:t>люди</w:t>
      </w:r>
      <w:r>
        <w:rPr>
          <w:rFonts w:ascii="Times New Roman" w:hAnsi="Times New Roman"/>
          <w:sz w:val="24"/>
        </w:rPr>
        <w:t>, наносится значительный материальный ущерб экономики Горшеченского района и гражданам;</w:t>
      </w:r>
    </w:p>
    <w:p w14:paraId="A1000000">
      <w:pPr>
        <w:pStyle w:val="Style_3"/>
        <w:widowControl w:val="1"/>
        <w:ind w:firstLine="709" w:left="0"/>
        <w:jc w:val="both"/>
        <w:rPr>
          <w:rFonts w:ascii="Times New Roman" w:hAnsi="Times New Roman"/>
          <w:sz w:val="24"/>
        </w:rPr>
      </w:pPr>
      <w:r>
        <w:rPr>
          <w:rFonts w:ascii="Times New Roman" w:hAnsi="Times New Roman"/>
          <w:sz w:val="24"/>
        </w:rPr>
        <w:t xml:space="preserve">на водных объектах Горшеченского района Курской области в среднем происходит до </w:t>
      </w:r>
      <w:r>
        <w:rPr>
          <w:rFonts w:ascii="Times New Roman" w:hAnsi="Times New Roman"/>
          <w:sz w:val="24"/>
        </w:rPr>
        <w:t>2</w:t>
      </w:r>
      <w:r>
        <w:rPr>
          <w:rFonts w:ascii="Times New Roman" w:hAnsi="Times New Roman"/>
          <w:sz w:val="24"/>
        </w:rPr>
        <w:t xml:space="preserve"> несчастных случаев на воде;</w:t>
      </w:r>
    </w:p>
    <w:p w14:paraId="A2000000">
      <w:pPr>
        <w:pStyle w:val="Style_3"/>
        <w:widowControl w:val="1"/>
        <w:ind w:firstLine="709" w:left="0"/>
        <w:jc w:val="both"/>
        <w:rPr>
          <w:rFonts w:ascii="Times New Roman" w:hAnsi="Times New Roman"/>
          <w:sz w:val="24"/>
        </w:rPr>
      </w:pPr>
      <w:r>
        <w:rPr>
          <w:rFonts w:ascii="Times New Roman" w:hAnsi="Times New Roman"/>
          <w:sz w:val="24"/>
        </w:rPr>
        <w:t xml:space="preserve">на автодорогах Горшеченского района Курской области  происходит более </w:t>
      </w:r>
      <w:r>
        <w:rPr>
          <w:rFonts w:ascii="Times New Roman" w:hAnsi="Times New Roman"/>
          <w:sz w:val="24"/>
        </w:rPr>
        <w:t>1</w:t>
      </w:r>
      <w:r>
        <w:rPr>
          <w:rFonts w:ascii="Times New Roman" w:hAnsi="Times New Roman"/>
          <w:sz w:val="24"/>
        </w:rPr>
        <w:t xml:space="preserve">50 дорожно-транспортных происшествий, травмируется и гибнет от </w:t>
      </w:r>
      <w:r>
        <w:rPr>
          <w:rFonts w:ascii="Times New Roman" w:hAnsi="Times New Roman"/>
          <w:sz w:val="24"/>
        </w:rPr>
        <w:t>20</w:t>
      </w:r>
      <w:r>
        <w:rPr>
          <w:rFonts w:ascii="Times New Roman" w:hAnsi="Times New Roman"/>
          <w:sz w:val="24"/>
        </w:rPr>
        <w:t xml:space="preserve"> до </w:t>
      </w:r>
      <w:r>
        <w:rPr>
          <w:rFonts w:ascii="Times New Roman" w:hAnsi="Times New Roman"/>
          <w:sz w:val="24"/>
        </w:rPr>
        <w:t>30</w:t>
      </w:r>
      <w:r>
        <w:rPr>
          <w:rFonts w:ascii="Times New Roman" w:hAnsi="Times New Roman"/>
          <w:sz w:val="24"/>
        </w:rPr>
        <w:t xml:space="preserve"> человек.</w:t>
      </w:r>
    </w:p>
    <w:p w14:paraId="A3000000">
      <w:pPr>
        <w:ind w:firstLine="709" w:left="0"/>
        <w:jc w:val="both"/>
        <w:rPr>
          <w:sz w:val="24"/>
        </w:rPr>
      </w:pPr>
      <w:r>
        <w:rPr>
          <w:sz w:val="24"/>
        </w:rPr>
        <w:t xml:space="preserve">Значительную социальную напряженность в обществе вызывают чрезвычайные ситуации, инициируемые авариями на объектах теплоснабжения и жилищно-коммунального хозяйства. </w:t>
      </w:r>
    </w:p>
    <w:p w14:paraId="A4000000">
      <w:pPr>
        <w:ind w:firstLine="709" w:left="0"/>
        <w:jc w:val="both"/>
        <w:rPr>
          <w:sz w:val="24"/>
        </w:rPr>
      </w:pPr>
      <w:r>
        <w:rPr>
          <w:sz w:val="24"/>
        </w:rPr>
        <w:t xml:space="preserve">В соответствии со </w:t>
      </w:r>
      <w:r>
        <w:rPr>
          <w:sz w:val="24"/>
        </w:rPr>
        <w:fldChar w:fldCharType="begin"/>
      </w:r>
      <w:r>
        <w:rPr>
          <w:sz w:val="24"/>
        </w:rPr>
        <w:instrText>HYPERLINK "consultantplus://offline/main?base=LAW;n=87685;fld=134;dst=100019"</w:instrText>
      </w:r>
      <w:r>
        <w:rPr>
          <w:sz w:val="24"/>
        </w:rPr>
        <w:fldChar w:fldCharType="separate"/>
      </w:r>
      <w:r>
        <w:rPr>
          <w:sz w:val="24"/>
        </w:rPr>
        <w:t>Стратегией</w:t>
      </w:r>
      <w:r>
        <w:rPr>
          <w:sz w:val="24"/>
        </w:rPr>
        <w:fldChar w:fldCharType="end"/>
      </w:r>
      <w:r>
        <w:rPr>
          <w:sz w:val="24"/>
        </w:rPr>
        <w:t xml:space="preserve"> национальной безопасности Российской Федерации до 2030 года, утвержденной Указом Президента Российской Федерации от 11 января 2018 </w:t>
      </w:r>
      <w:r>
        <w:rPr>
          <w:sz w:val="24"/>
        </w:rPr>
        <w:t>№</w:t>
      </w:r>
      <w:r>
        <w:rPr>
          <w:sz w:val="24"/>
        </w:rPr>
        <w:t xml:space="preserve"> 12, обеспечение национальной безопасности в чрезвычайных ситуациях достигается путем совершенствования и развития единой государственной системы предупреждения и ликвидации чрезвычайных ситуаций (далее - единая система), ее интеграции с аналогичными зарубежными системами.</w:t>
      </w:r>
    </w:p>
    <w:p w14:paraId="A5000000">
      <w:pPr>
        <w:ind w:firstLine="709" w:left="0"/>
        <w:jc w:val="both"/>
        <w:rPr>
          <w:sz w:val="24"/>
        </w:rPr>
      </w:pPr>
      <w:r>
        <w:rPr>
          <w:sz w:val="24"/>
        </w:rPr>
        <w:t>Основной задачей деятельности органов власти в области снижения рисков чрезвычайных ситуаций природного и техногенного характера является обеспечение необходимых условий для безопасной жизнедеятельности населения, сбалансированного и устойчивого социально-экономического развития региона с учетом планов реализации экономических и инфраструктурных проектов на период до 2030 года.</w:t>
      </w:r>
    </w:p>
    <w:p w14:paraId="A6000000">
      <w:pPr>
        <w:ind w:firstLine="709" w:left="0"/>
        <w:jc w:val="both"/>
        <w:rPr>
          <w:sz w:val="24"/>
        </w:rPr>
      </w:pPr>
      <w:r>
        <w:rPr>
          <w:sz w:val="24"/>
        </w:rPr>
        <w:t>Решение задач обеспечения комплексной безопасности в чрезвычайных ситуациях достигается за счет повышения эффективности реализации полномочий в области обеспечения безопасности жизнедеятельности населения, обновления парка технологического оборудования и технологий производства на потенциально опасных объектах и объектах жизнеобеспечения, внедрения современных технических средств информирования и оповещения населения в местах массового пребывания, а также разработки системы принятия превентивных мер по снижению рисков и смягчению последствий чрезвычайных ситуаций природного и техногенного характера и террористических актов.</w:t>
      </w:r>
    </w:p>
    <w:p w14:paraId="A7000000">
      <w:pPr>
        <w:ind w:firstLine="709" w:left="0"/>
        <w:jc w:val="both"/>
        <w:rPr>
          <w:sz w:val="24"/>
        </w:rPr>
      </w:pPr>
      <w:r>
        <w:rPr>
          <w:sz w:val="24"/>
        </w:rPr>
        <w:t xml:space="preserve">Обеспечение высоких стандартов жизнеобеспечения и создание условий для безопасной жизнедеятельности населения, предотвращение экологических бедствий и </w:t>
      </w:r>
    </w:p>
    <w:p w14:paraId="A8000000">
      <w:pPr>
        <w:ind/>
        <w:jc w:val="both"/>
        <w:rPr>
          <w:sz w:val="24"/>
        </w:rPr>
      </w:pPr>
      <w:r>
        <w:rPr>
          <w:sz w:val="24"/>
        </w:rPr>
        <w:t>т</w:t>
      </w:r>
      <w:r>
        <w:rPr>
          <w:sz w:val="24"/>
        </w:rPr>
        <w:t>ехногенных катастроф, предупреждение возникновения чрезвычайных ситуаций различного характера являются важнейшими задачами.</w:t>
      </w:r>
    </w:p>
    <w:p w14:paraId="A9000000">
      <w:pPr>
        <w:pStyle w:val="Style_3"/>
        <w:widowControl w:val="1"/>
        <w:ind w:firstLine="709" w:left="0"/>
        <w:jc w:val="both"/>
        <w:rPr>
          <w:rFonts w:ascii="Times New Roman" w:hAnsi="Times New Roman"/>
          <w:sz w:val="24"/>
        </w:rPr>
      </w:pPr>
      <w:r>
        <w:rPr>
          <w:rFonts w:ascii="Times New Roman" w:hAnsi="Times New Roman"/>
          <w:sz w:val="24"/>
        </w:rPr>
        <w:t>Проблема заключается в обеспечении снижения рисков чрезвычайных ситуаций и потерь че</w:t>
      </w:r>
      <w:r>
        <w:rPr>
          <w:rFonts w:ascii="Times New Roman" w:hAnsi="Times New Roman"/>
          <w:sz w:val="24"/>
        </w:rPr>
        <w:t>ловеческого, природного и экономического потенциала путем концентрации материальных и финан</w:t>
      </w:r>
      <w:r>
        <w:rPr>
          <w:rFonts w:ascii="Times New Roman" w:hAnsi="Times New Roman"/>
          <w:sz w:val="24"/>
        </w:rPr>
        <w:t>совых ресурсов на приоритетных направлениях, создания условий безопасной жизнедеятельности и координации действий всех заинтересованных органов управления и организаций.</w:t>
      </w:r>
    </w:p>
    <w:p w14:paraId="AA000000">
      <w:pPr>
        <w:pStyle w:val="Style_3"/>
        <w:widowControl w:val="1"/>
        <w:ind w:firstLine="709" w:left="0"/>
        <w:jc w:val="both"/>
        <w:rPr>
          <w:rFonts w:ascii="Times New Roman" w:hAnsi="Times New Roman"/>
          <w:sz w:val="24"/>
        </w:rPr>
      </w:pPr>
      <w:r>
        <w:rPr>
          <w:rFonts w:ascii="Times New Roman" w:hAnsi="Times New Roman"/>
          <w:sz w:val="24"/>
        </w:rPr>
        <w:t>На территории Горшеченского района Курской области разработаны пас</w:t>
      </w:r>
      <w:r>
        <w:rPr>
          <w:rFonts w:ascii="Times New Roman" w:hAnsi="Times New Roman"/>
          <w:sz w:val="24"/>
        </w:rPr>
        <w:t>порта безопасности, планы защищенности и паспорта безопас</w:t>
      </w:r>
      <w:r>
        <w:rPr>
          <w:rFonts w:ascii="Times New Roman" w:hAnsi="Times New Roman"/>
          <w:sz w:val="24"/>
        </w:rPr>
        <w:t xml:space="preserve">ности </w:t>
      </w:r>
      <w:r>
        <w:rPr>
          <w:rFonts w:ascii="Times New Roman" w:hAnsi="Times New Roman"/>
          <w:sz w:val="24"/>
        </w:rPr>
        <w:t>с</w:t>
      </w:r>
      <w:r>
        <w:rPr>
          <w:rFonts w:ascii="Times New Roman" w:hAnsi="Times New Roman"/>
          <w:sz w:val="24"/>
        </w:rPr>
        <w:t>оциально значимых объектов и мест с массовым пребы</w:t>
      </w:r>
      <w:r>
        <w:rPr>
          <w:rFonts w:ascii="Times New Roman" w:hAnsi="Times New Roman"/>
          <w:sz w:val="24"/>
        </w:rPr>
        <w:t>ванием людей. Ведется постоянный контроль и мониторинг складывающейся обстановки на территории района, уточнение и корректировка планов и паспортов.</w:t>
      </w:r>
    </w:p>
    <w:p w14:paraId="AB000000">
      <w:pPr>
        <w:pStyle w:val="Style_3"/>
        <w:widowControl w:val="1"/>
        <w:ind w:firstLine="709" w:left="0"/>
        <w:jc w:val="both"/>
        <w:rPr>
          <w:rFonts w:ascii="Times New Roman" w:hAnsi="Times New Roman"/>
          <w:sz w:val="24"/>
        </w:rPr>
      </w:pPr>
      <w:r>
        <w:rPr>
          <w:rFonts w:ascii="Times New Roman" w:hAnsi="Times New Roman"/>
          <w:sz w:val="24"/>
        </w:rPr>
        <w:t>Разработаны документы территориального планирования, создан ситуационный центр, установлено оборудование программно мониторингового центра системы ГЛОНАСС, проведено дополнительное техническое оснащение органа повседневного управления.  Данная ра</w:t>
      </w:r>
      <w:r>
        <w:rPr>
          <w:rFonts w:ascii="Times New Roman" w:hAnsi="Times New Roman"/>
          <w:sz w:val="24"/>
        </w:rPr>
        <w:t>бота позволяет оценить риски чрезвычайных ситуаций природного и техногенного характера, мини</w:t>
      </w:r>
      <w:r>
        <w:rPr>
          <w:rFonts w:ascii="Times New Roman" w:hAnsi="Times New Roman"/>
          <w:sz w:val="24"/>
        </w:rPr>
        <w:t>мизировать их последствия на основе инженерно-технических мероприятий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14:paraId="AC000000">
      <w:pPr>
        <w:pStyle w:val="Style_3"/>
        <w:widowControl w:val="1"/>
        <w:ind w:firstLine="709" w:left="0"/>
        <w:jc w:val="both"/>
        <w:rPr>
          <w:rFonts w:ascii="Times New Roman" w:hAnsi="Times New Roman"/>
          <w:sz w:val="24"/>
        </w:rPr>
      </w:pPr>
      <w:r>
        <w:rPr>
          <w:rFonts w:ascii="Times New Roman" w:hAnsi="Times New Roman"/>
          <w:sz w:val="24"/>
        </w:rPr>
        <w:t>Разработка и принятие Программы до 202</w:t>
      </w:r>
      <w:r>
        <w:rPr>
          <w:rFonts w:ascii="Times New Roman" w:hAnsi="Times New Roman"/>
          <w:sz w:val="24"/>
        </w:rPr>
        <w:t>6</w:t>
      </w:r>
      <w:r>
        <w:rPr>
          <w:rFonts w:ascii="Times New Roman" w:hAnsi="Times New Roman"/>
          <w:sz w:val="24"/>
        </w:rPr>
        <w:t xml:space="preserve"> года необходима с учетом включения в ее состав таких направлений, как:</w:t>
      </w:r>
    </w:p>
    <w:p w14:paraId="AD000000">
      <w:pPr>
        <w:pStyle w:val="Style_3"/>
        <w:widowControl w:val="1"/>
        <w:ind w:firstLine="709" w:left="0"/>
        <w:jc w:val="both"/>
        <w:rPr>
          <w:rFonts w:ascii="Times New Roman" w:hAnsi="Times New Roman"/>
          <w:sz w:val="24"/>
        </w:rPr>
      </w:pPr>
      <w:r>
        <w:rPr>
          <w:rFonts w:ascii="Times New Roman" w:hAnsi="Times New Roman"/>
          <w:sz w:val="24"/>
        </w:rPr>
        <w:t xml:space="preserve"> обеспечение техногенной и информационной безопасности объектов и населения, их защиты от негативных природных явлений;</w:t>
      </w:r>
    </w:p>
    <w:p w14:paraId="AE000000">
      <w:pPr>
        <w:pStyle w:val="Style_3"/>
        <w:widowControl w:val="1"/>
        <w:ind w:firstLine="709" w:left="0"/>
        <w:jc w:val="both"/>
        <w:rPr>
          <w:rFonts w:ascii="Times New Roman" w:hAnsi="Times New Roman"/>
          <w:sz w:val="24"/>
        </w:rPr>
      </w:pPr>
      <w:r>
        <w:rPr>
          <w:rFonts w:ascii="Times New Roman" w:hAnsi="Times New Roman"/>
          <w:sz w:val="24"/>
        </w:rPr>
        <w:t xml:space="preserve"> обеспечение безопасности объектов жилищно-коммунального хозяйства и транспорта;</w:t>
      </w:r>
    </w:p>
    <w:p w14:paraId="AF000000">
      <w:pPr>
        <w:pStyle w:val="Style_3"/>
        <w:widowControl w:val="1"/>
        <w:ind w:firstLine="709" w:left="0"/>
        <w:jc w:val="both"/>
        <w:rPr>
          <w:rFonts w:ascii="Times New Roman" w:hAnsi="Times New Roman"/>
          <w:sz w:val="24"/>
        </w:rPr>
      </w:pPr>
      <w:r>
        <w:rPr>
          <w:rFonts w:ascii="Times New Roman" w:hAnsi="Times New Roman"/>
          <w:sz w:val="24"/>
        </w:rPr>
        <w:t xml:space="preserve"> совершенствование систем физической защиты и охраны объектов, системы мониторинга и прогнозирования чрезвычайных ситуаций природного и техногенного характера, централизованного оповещения и информирования населения, связи, лесопожарной и пожарной безопасности на территории района, а также безопасности людей на водных объектах;</w:t>
      </w:r>
    </w:p>
    <w:p w14:paraId="B0000000">
      <w:pPr>
        <w:pStyle w:val="Style_3"/>
        <w:widowControl w:val="1"/>
        <w:ind w:firstLine="709" w:left="0"/>
        <w:jc w:val="both"/>
        <w:rPr>
          <w:rFonts w:ascii="Times New Roman" w:hAnsi="Times New Roman"/>
          <w:sz w:val="24"/>
        </w:rPr>
      </w:pPr>
      <w:r>
        <w:rPr>
          <w:rFonts w:ascii="Times New Roman" w:hAnsi="Times New Roman"/>
          <w:sz w:val="24"/>
        </w:rPr>
        <w:t>совершенствование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в Горшеченском районе Курской области.</w:t>
      </w:r>
    </w:p>
    <w:p w14:paraId="B1000000">
      <w:pPr>
        <w:pStyle w:val="Style_3"/>
        <w:widowControl w:val="1"/>
        <w:ind w:firstLine="709" w:left="0"/>
        <w:jc w:val="both"/>
        <w:rPr>
          <w:rFonts w:ascii="Times New Roman" w:hAnsi="Times New Roman"/>
          <w:sz w:val="16"/>
        </w:rPr>
      </w:pPr>
    </w:p>
    <w:p w14:paraId="B2000000">
      <w:pPr>
        <w:pStyle w:val="Style_3"/>
        <w:widowControl w:val="1"/>
        <w:ind w:firstLine="709" w:left="0"/>
        <w:jc w:val="center"/>
        <w:rPr>
          <w:rFonts w:ascii="Times New Roman" w:hAnsi="Times New Roman"/>
          <w:b w:val="1"/>
          <w:color w:val="000000"/>
          <w:sz w:val="24"/>
        </w:rPr>
      </w:pPr>
      <w:r>
        <w:rPr>
          <w:rFonts w:ascii="Times New Roman" w:hAnsi="Times New Roman"/>
          <w:b w:val="1"/>
          <w:color w:val="000000"/>
          <w:sz w:val="24"/>
        </w:rPr>
        <w:t xml:space="preserve">Раздел </w:t>
      </w:r>
      <w:r>
        <w:rPr>
          <w:rFonts w:ascii="Times New Roman" w:hAnsi="Times New Roman"/>
          <w:b w:val="1"/>
          <w:color w:val="000000"/>
          <w:sz w:val="24"/>
        </w:rPr>
        <w:t xml:space="preserve">2. </w:t>
      </w:r>
      <w:r>
        <w:rPr>
          <w:rFonts w:ascii="Times New Roman" w:hAnsi="Times New Roman"/>
          <w:b w:val="1"/>
          <w:color w:val="000000"/>
          <w:sz w:val="24"/>
        </w:rPr>
        <w:t>Приоритеты и ц</w:t>
      </w:r>
      <w:r>
        <w:rPr>
          <w:rFonts w:ascii="Times New Roman" w:hAnsi="Times New Roman"/>
          <w:b w:val="1"/>
          <w:color w:val="000000"/>
          <w:sz w:val="24"/>
        </w:rPr>
        <w:t xml:space="preserve">ели муниципальной политики </w:t>
      </w:r>
      <w:r>
        <w:rPr>
          <w:rFonts w:ascii="Times New Roman" w:hAnsi="Times New Roman"/>
          <w:b w:val="1"/>
          <w:color w:val="000000"/>
          <w:sz w:val="24"/>
        </w:rPr>
        <w:t>в сфере реализации</w:t>
      </w:r>
    </w:p>
    <w:p w14:paraId="B3000000">
      <w:pPr>
        <w:pStyle w:val="Style_3"/>
        <w:widowControl w:val="1"/>
        <w:ind w:firstLine="709" w:left="0"/>
        <w:jc w:val="center"/>
        <w:rPr>
          <w:rFonts w:ascii="Times New Roman" w:hAnsi="Times New Roman"/>
          <w:b w:val="1"/>
          <w:color w:val="000000"/>
          <w:sz w:val="24"/>
        </w:rPr>
      </w:pPr>
      <w:r>
        <w:rPr>
          <w:rFonts w:ascii="Times New Roman" w:hAnsi="Times New Roman"/>
          <w:b w:val="1"/>
          <w:color w:val="000000"/>
          <w:sz w:val="24"/>
        </w:rPr>
        <w:t>муниципальной программы</w:t>
      </w:r>
    </w:p>
    <w:p w14:paraId="B4000000">
      <w:pPr>
        <w:pStyle w:val="Style_3"/>
        <w:widowControl w:val="1"/>
        <w:ind w:firstLine="709" w:left="0"/>
        <w:jc w:val="center"/>
        <w:rPr>
          <w:rFonts w:ascii="Times New Roman" w:hAnsi="Times New Roman"/>
          <w:b w:val="1"/>
          <w:color w:val="000000"/>
          <w:sz w:val="16"/>
        </w:rPr>
      </w:pPr>
    </w:p>
    <w:p w14:paraId="B5000000">
      <w:pPr>
        <w:pStyle w:val="Style_3"/>
        <w:widowControl w:val="1"/>
        <w:ind w:firstLine="709" w:left="0"/>
        <w:jc w:val="both"/>
        <w:rPr>
          <w:rFonts w:ascii="Times New Roman" w:hAnsi="Times New Roman"/>
          <w:sz w:val="24"/>
        </w:rPr>
      </w:pPr>
      <w:r>
        <w:rPr>
          <w:rFonts w:ascii="Times New Roman" w:hAnsi="Times New Roman"/>
          <w:sz w:val="24"/>
        </w:rPr>
        <w:t>Основной целью муниципальной программы является обеспечение комплексной безо</w:t>
      </w:r>
      <w:r>
        <w:rPr>
          <w:rFonts w:ascii="Times New Roman" w:hAnsi="Times New Roman"/>
          <w:sz w:val="24"/>
        </w:rPr>
        <w:t xml:space="preserve">пасности жизнедеятельности населения и территории </w:t>
      </w:r>
      <w:r>
        <w:rPr>
          <w:rFonts w:ascii="Times New Roman" w:hAnsi="Times New Roman"/>
          <w:sz w:val="24"/>
        </w:rPr>
        <w:t xml:space="preserve">Горшеченского района Курской </w:t>
      </w:r>
      <w:r>
        <w:rPr>
          <w:rFonts w:ascii="Times New Roman" w:hAnsi="Times New Roman"/>
          <w:sz w:val="24"/>
        </w:rPr>
        <w:t>о</w:t>
      </w:r>
      <w:r>
        <w:rPr>
          <w:rFonts w:ascii="Times New Roman" w:hAnsi="Times New Roman"/>
          <w:sz w:val="24"/>
        </w:rPr>
        <w:t>бласти</w:t>
      </w:r>
      <w:r>
        <w:rPr>
          <w:rFonts w:ascii="Times New Roman" w:hAnsi="Times New Roman"/>
          <w:sz w:val="24"/>
        </w:rPr>
        <w:t>.</w:t>
      </w:r>
    </w:p>
    <w:p w14:paraId="B6000000">
      <w:pPr>
        <w:pStyle w:val="Style_3"/>
        <w:widowControl w:val="1"/>
        <w:ind w:firstLine="709" w:left="0"/>
        <w:jc w:val="both"/>
        <w:rPr>
          <w:rFonts w:ascii="Times New Roman" w:hAnsi="Times New Roman"/>
          <w:sz w:val="24"/>
        </w:rPr>
      </w:pPr>
      <w:r>
        <w:rPr>
          <w:rFonts w:ascii="Times New Roman" w:hAnsi="Times New Roman"/>
          <w:sz w:val="24"/>
        </w:rPr>
        <w:t>Программные мероприятия направлены на решение следующих основных задач:</w:t>
      </w:r>
    </w:p>
    <w:p w14:paraId="B7000000">
      <w:pPr>
        <w:pStyle w:val="Style_5"/>
        <w:widowControl w:val="1"/>
        <w:ind w:firstLine="426" w:left="0"/>
        <w:jc w:val="both"/>
        <w:rPr>
          <w:rFonts w:ascii="Times New Roman" w:hAnsi="Times New Roman"/>
          <w:sz w:val="24"/>
        </w:rPr>
      </w:pPr>
      <w:r>
        <w:rPr>
          <w:rFonts w:ascii="Times New Roman" w:hAnsi="Times New Roman"/>
          <w:color w:val="000000"/>
          <w:sz w:val="24"/>
        </w:rPr>
        <w:t xml:space="preserve">- </w:t>
      </w:r>
      <w:r>
        <w:rPr>
          <w:rFonts w:ascii="Times New Roman" w:hAnsi="Times New Roman"/>
          <w:color w:val="292D24"/>
          <w:sz w:val="24"/>
        </w:rPr>
        <w:t>обеспечение и поддержание готовности сил и средств ДПО</w:t>
      </w:r>
      <w:r>
        <w:rPr>
          <w:rFonts w:ascii="Times New Roman" w:hAnsi="Times New Roman"/>
          <w:color w:val="000000"/>
          <w:sz w:val="24"/>
        </w:rPr>
        <w:t xml:space="preserve"> на территории</w:t>
      </w:r>
      <w:r>
        <w:rPr>
          <w:rFonts w:ascii="Times New Roman" w:hAnsi="Times New Roman"/>
          <w:color w:val="000000"/>
          <w:sz w:val="24"/>
        </w:rPr>
        <w:t xml:space="preserve"> </w:t>
      </w:r>
      <w:r>
        <w:rPr>
          <w:rFonts w:ascii="Times New Roman" w:hAnsi="Times New Roman"/>
          <w:sz w:val="24"/>
        </w:rPr>
        <w:t xml:space="preserve">Горшеченского района Курской </w:t>
      </w:r>
      <w:r>
        <w:rPr>
          <w:rFonts w:ascii="Times New Roman" w:hAnsi="Times New Roman"/>
          <w:sz w:val="24"/>
        </w:rPr>
        <w:t>о</w:t>
      </w:r>
      <w:r>
        <w:rPr>
          <w:rFonts w:ascii="Times New Roman" w:hAnsi="Times New Roman"/>
          <w:sz w:val="24"/>
        </w:rPr>
        <w:t>бласти</w:t>
      </w:r>
      <w:r>
        <w:rPr>
          <w:rFonts w:ascii="Times New Roman" w:hAnsi="Times New Roman"/>
          <w:sz w:val="24"/>
        </w:rPr>
        <w:t>.</w:t>
      </w:r>
    </w:p>
    <w:p w14:paraId="B8000000">
      <w:pPr>
        <w:pStyle w:val="Style_5"/>
        <w:widowControl w:val="1"/>
        <w:ind w:firstLine="426" w:left="0"/>
        <w:jc w:val="both"/>
        <w:rPr>
          <w:rFonts w:ascii="Times New Roman" w:hAnsi="Times New Roman"/>
          <w:sz w:val="24"/>
        </w:rPr>
      </w:pPr>
      <w:r>
        <w:rPr>
          <w:rFonts w:ascii="Times New Roman" w:hAnsi="Times New Roman"/>
          <w:sz w:val="24"/>
        </w:rPr>
        <w:t>- п</w:t>
      </w:r>
      <w:r>
        <w:rPr>
          <w:rFonts w:ascii="Times New Roman" w:hAnsi="Times New Roman"/>
          <w:sz w:val="24"/>
        </w:rPr>
        <w:t>одготовка населения в области гражданской обороны, защиты от чрезвычайных ситуаций, обеспечения охраны общественного порядка, своевременное оповещение и оперативное информирование граждан о чрезвычайных ситуациях.</w:t>
      </w:r>
    </w:p>
    <w:p w14:paraId="B9000000">
      <w:pPr>
        <w:pStyle w:val="Style_5"/>
        <w:widowControl w:val="1"/>
        <w:ind w:firstLine="426" w:left="0"/>
        <w:jc w:val="both"/>
        <w:rPr>
          <w:rFonts w:ascii="Times New Roman" w:hAnsi="Times New Roman"/>
          <w:sz w:val="24"/>
        </w:rPr>
      </w:pPr>
      <w:r>
        <w:rPr>
          <w:rFonts w:ascii="Times New Roman" w:hAnsi="Times New Roman"/>
          <w:sz w:val="24"/>
        </w:rPr>
        <w:t>- о</w:t>
      </w:r>
      <w:r>
        <w:rPr>
          <w:rFonts w:ascii="Times New Roman" w:hAnsi="Times New Roman"/>
          <w:sz w:val="24"/>
        </w:rPr>
        <w:t>беспечение эффективного повседневного функционирования системы гражданской обороны, защиты населения и территории от чрезвычайных ситуаций, обеспечения пожарной безопасности и безопасности людей на водных объектах.</w:t>
      </w:r>
    </w:p>
    <w:p w14:paraId="BA000000">
      <w:pPr>
        <w:pStyle w:val="Style_5"/>
        <w:widowControl w:val="1"/>
        <w:ind w:firstLine="426" w:left="0"/>
        <w:jc w:val="both"/>
        <w:rPr>
          <w:rFonts w:ascii="Times New Roman" w:hAnsi="Times New Roman"/>
          <w:sz w:val="24"/>
        </w:rPr>
      </w:pPr>
      <w:r>
        <w:rPr>
          <w:rFonts w:ascii="Times New Roman" w:hAnsi="Times New Roman"/>
          <w:sz w:val="24"/>
        </w:rPr>
        <w:t>- м</w:t>
      </w:r>
      <w:r>
        <w:rPr>
          <w:rFonts w:ascii="Times New Roman" w:hAnsi="Times New Roman"/>
          <w:sz w:val="24"/>
        </w:rPr>
        <w:t>атериально-техническое обеспечение системы гражданской обороны, защиты населения и территории от чрезвычайных ситуаций, обеспечения пожарной безопасности и безопасности людей на водных объектах.</w:t>
      </w:r>
    </w:p>
    <w:p w14:paraId="BB000000">
      <w:pPr>
        <w:pStyle w:val="Style_5"/>
        <w:widowControl w:val="1"/>
        <w:ind w:firstLine="426" w:left="0"/>
        <w:jc w:val="both"/>
        <w:rPr>
          <w:rFonts w:ascii="Times New Roman" w:hAnsi="Times New Roman"/>
          <w:sz w:val="24"/>
        </w:rPr>
      </w:pPr>
      <w:r>
        <w:rPr>
          <w:rFonts w:ascii="Times New Roman" w:hAnsi="Times New Roman"/>
          <w:sz w:val="24"/>
        </w:rPr>
        <w:t>- с</w:t>
      </w:r>
      <w:r>
        <w:rPr>
          <w:rFonts w:ascii="Times New Roman" w:hAnsi="Times New Roman"/>
          <w:sz w:val="24"/>
        </w:rPr>
        <w:t>оздание и поддержание на достаточном уровне резерва материальных средств гражданской обороны, лекарственных средств, медицинских изделий и оборудования для оказания оперативной помощи пораженным.</w:t>
      </w:r>
    </w:p>
    <w:p w14:paraId="BC000000">
      <w:pPr>
        <w:pStyle w:val="Style_5"/>
        <w:widowControl w:val="1"/>
        <w:ind/>
        <w:jc w:val="both"/>
        <w:rPr>
          <w:rFonts w:ascii="Times New Roman" w:hAnsi="Times New Roman"/>
          <w:sz w:val="24"/>
        </w:rPr>
      </w:pPr>
      <w:r>
        <w:rPr>
          <w:rFonts w:ascii="Times New Roman" w:hAnsi="Times New Roman"/>
          <w:color w:val="000000"/>
          <w:sz w:val="24"/>
        </w:rPr>
        <w:t xml:space="preserve">      М</w:t>
      </w:r>
      <w:r>
        <w:rPr>
          <w:rFonts w:ascii="Times New Roman" w:hAnsi="Times New Roman"/>
          <w:sz w:val="24"/>
        </w:rPr>
        <w:t>униципальная программа рассчитана на период 20</w:t>
      </w:r>
      <w:r>
        <w:rPr>
          <w:rFonts w:ascii="Times New Roman" w:hAnsi="Times New Roman"/>
          <w:sz w:val="24"/>
        </w:rPr>
        <w:t>2</w:t>
      </w:r>
      <w:r>
        <w:rPr>
          <w:rFonts w:ascii="Times New Roman" w:hAnsi="Times New Roman"/>
          <w:sz w:val="24"/>
        </w:rPr>
        <w:t>4</w:t>
      </w:r>
      <w:r>
        <w:rPr>
          <w:rFonts w:ascii="Times New Roman" w:hAnsi="Times New Roman"/>
          <w:sz w:val="24"/>
        </w:rPr>
        <w:t xml:space="preserve"> - 20</w:t>
      </w:r>
      <w:r>
        <w:rPr>
          <w:rFonts w:ascii="Times New Roman" w:hAnsi="Times New Roman"/>
          <w:sz w:val="24"/>
        </w:rPr>
        <w:t>2</w:t>
      </w:r>
      <w:r>
        <w:rPr>
          <w:rFonts w:ascii="Times New Roman" w:hAnsi="Times New Roman"/>
          <w:sz w:val="24"/>
        </w:rPr>
        <w:t>6</w:t>
      </w:r>
      <w:r>
        <w:rPr>
          <w:rFonts w:ascii="Times New Roman" w:hAnsi="Times New Roman"/>
          <w:sz w:val="24"/>
        </w:rPr>
        <w:t xml:space="preserve"> годов.</w:t>
      </w:r>
    </w:p>
    <w:p w14:paraId="BD000000">
      <w:pPr>
        <w:pStyle w:val="Style_5"/>
        <w:widowControl w:val="1"/>
        <w:ind/>
        <w:jc w:val="both"/>
        <w:rPr>
          <w:rFonts w:ascii="Times New Roman" w:hAnsi="Times New Roman"/>
          <w:sz w:val="24"/>
        </w:rPr>
      </w:pPr>
    </w:p>
    <w:p w14:paraId="BE000000">
      <w:pPr>
        <w:ind/>
        <w:jc w:val="center"/>
        <w:outlineLvl w:val="2"/>
        <w:rPr>
          <w:b w:val="1"/>
          <w:sz w:val="24"/>
        </w:rPr>
      </w:pPr>
      <w:r>
        <w:rPr>
          <w:b w:val="1"/>
          <w:sz w:val="24"/>
        </w:rPr>
        <w:t>Раздел 3. Перечень и характеристика основных мероприятий муниципальной программы</w:t>
      </w:r>
    </w:p>
    <w:p w14:paraId="BF000000">
      <w:pPr>
        <w:pStyle w:val="Style_3"/>
        <w:widowControl w:val="1"/>
        <w:ind w:firstLine="0" w:left="0"/>
        <w:jc w:val="center"/>
        <w:rPr>
          <w:rFonts w:ascii="Times New Roman" w:hAnsi="Times New Roman"/>
          <w:b w:val="1"/>
          <w:sz w:val="24"/>
        </w:rPr>
      </w:pPr>
    </w:p>
    <w:p w14:paraId="C0000000">
      <w:pPr>
        <w:pStyle w:val="Style_3"/>
        <w:widowControl w:val="1"/>
        <w:ind w:firstLine="709" w:left="0"/>
        <w:jc w:val="both"/>
        <w:rPr>
          <w:rFonts w:ascii="Times New Roman" w:hAnsi="Times New Roman"/>
          <w:sz w:val="24"/>
        </w:rPr>
      </w:pPr>
      <w:r>
        <w:rPr>
          <w:rFonts w:ascii="Times New Roman" w:hAnsi="Times New Roman"/>
          <w:sz w:val="24"/>
        </w:rPr>
        <w:t>Муниципальная программа содержит 2 подпрограммы, направленные на реализацию ее целей и задач. Мероприятия увязаны по срокам, ресурсам и исполнителям.</w:t>
      </w:r>
    </w:p>
    <w:p w14:paraId="C1000000">
      <w:pPr>
        <w:pStyle w:val="Style_3"/>
        <w:widowControl w:val="1"/>
        <w:ind w:firstLine="709" w:left="0"/>
        <w:jc w:val="both"/>
        <w:rPr>
          <w:rFonts w:ascii="Times New Roman" w:hAnsi="Times New Roman"/>
          <w:sz w:val="24"/>
        </w:rPr>
      </w:pPr>
      <w:r>
        <w:rPr>
          <w:rFonts w:ascii="Times New Roman" w:hAnsi="Times New Roman"/>
          <w:sz w:val="24"/>
        </w:rPr>
        <w:t>Реализация мероприятий муниципальной программы будет способствовать решению задач в области гражданской обороны, комплексной защиты населения и территории от чрезвычайных ситуаций мирного и военного характера, обеспечения пожарной безопасности и безопасности людей на водных объектах.</w:t>
      </w:r>
    </w:p>
    <w:p w14:paraId="C2000000">
      <w:pPr>
        <w:pStyle w:val="Style_3"/>
        <w:widowControl w:val="1"/>
        <w:ind w:firstLine="709" w:left="0"/>
        <w:jc w:val="both"/>
        <w:rPr>
          <w:rFonts w:ascii="Times New Roman" w:hAnsi="Times New Roman"/>
          <w:sz w:val="24"/>
        </w:rPr>
      </w:pPr>
      <w:r>
        <w:rPr>
          <w:rFonts w:ascii="Times New Roman" w:hAnsi="Times New Roman"/>
          <w:sz w:val="24"/>
        </w:rPr>
        <w:t>Муниципальная программа предусматривает осуществление следующих подпрограмм:</w:t>
      </w:r>
    </w:p>
    <w:p w14:paraId="C3000000">
      <w:pPr>
        <w:pStyle w:val="Style_5"/>
        <w:widowControl w:val="1"/>
        <w:ind w:firstLine="709" w:left="0"/>
        <w:jc w:val="both"/>
        <w:rPr>
          <w:rFonts w:ascii="Times New Roman" w:hAnsi="Times New Roman"/>
          <w:sz w:val="24"/>
        </w:rPr>
      </w:pPr>
      <w:r>
        <w:rPr>
          <w:rFonts w:ascii="Times New Roman" w:hAnsi="Times New Roman"/>
          <w:sz w:val="24"/>
        </w:rPr>
        <w:t>1.«Обеспечение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в Горшеченском районе Курской области».</w:t>
      </w:r>
    </w:p>
    <w:p w14:paraId="C4000000">
      <w:pPr>
        <w:pStyle w:val="Style_5"/>
        <w:widowControl w:val="1"/>
        <w:ind w:firstLine="709" w:left="0"/>
        <w:jc w:val="both"/>
        <w:rPr>
          <w:rFonts w:ascii="Times New Roman" w:hAnsi="Times New Roman"/>
          <w:sz w:val="24"/>
        </w:rPr>
      </w:pPr>
      <w:r>
        <w:rPr>
          <w:rFonts w:ascii="Times New Roman" w:hAnsi="Times New Roman"/>
          <w:sz w:val="24"/>
        </w:rPr>
        <w:t>2. «</w:t>
      </w:r>
      <w:r>
        <w:rPr>
          <w:rFonts w:ascii="Times New Roman" w:hAnsi="Times New Roman"/>
          <w:color w:val="000000"/>
          <w:sz w:val="24"/>
        </w:rPr>
        <w:t xml:space="preserve">Снижение рисков и смягчение последствий чрезвычайных ситуаций природного и техногенного характера в </w:t>
      </w:r>
      <w:r>
        <w:rPr>
          <w:rFonts w:ascii="Times New Roman" w:hAnsi="Times New Roman"/>
          <w:sz w:val="24"/>
        </w:rPr>
        <w:t>Горшеченском районе Курской области</w:t>
      </w:r>
      <w:r>
        <w:rPr>
          <w:rFonts w:ascii="Times New Roman" w:hAnsi="Times New Roman"/>
          <w:color w:val="000000"/>
          <w:sz w:val="24"/>
        </w:rPr>
        <w:t>».</w:t>
      </w:r>
    </w:p>
    <w:p w14:paraId="C5000000">
      <w:pPr>
        <w:pStyle w:val="Style_5"/>
        <w:widowControl w:val="1"/>
        <w:ind/>
        <w:jc w:val="both"/>
        <w:rPr>
          <w:rFonts w:ascii="Times New Roman" w:hAnsi="Times New Roman"/>
          <w:color w:val="000000"/>
          <w:sz w:val="24"/>
        </w:rPr>
      </w:pPr>
      <w:r>
        <w:rPr>
          <w:rFonts w:ascii="Times New Roman" w:hAnsi="Times New Roman"/>
          <w:b w:val="1"/>
          <w:sz w:val="24"/>
        </w:rPr>
        <w:t xml:space="preserve">           Подпрограмма 1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в </w:t>
      </w:r>
      <w:r>
        <w:rPr>
          <w:rFonts w:ascii="Times New Roman" w:hAnsi="Times New Roman"/>
          <w:b w:val="1"/>
          <w:sz w:val="24"/>
        </w:rPr>
        <w:t>Горшеченском районе Курской области</w:t>
      </w:r>
      <w:r>
        <w:rPr>
          <w:rFonts w:ascii="Times New Roman" w:hAnsi="Times New Roman"/>
          <w:b w:val="1"/>
          <w:sz w:val="24"/>
        </w:rPr>
        <w:t>»</w:t>
      </w:r>
      <w:r>
        <w:rPr>
          <w:rFonts w:ascii="Times New Roman" w:hAnsi="Times New Roman"/>
          <w:b w:val="1"/>
          <w:color w:val="000000"/>
          <w:sz w:val="24"/>
        </w:rPr>
        <w:t xml:space="preserve"> </w:t>
      </w:r>
      <w:r>
        <w:rPr>
          <w:rFonts w:ascii="Times New Roman" w:hAnsi="Times New Roman"/>
          <w:color w:val="000000"/>
          <w:sz w:val="24"/>
        </w:rPr>
        <w:t>направлена на осуществление мер по</w:t>
      </w:r>
      <w:r>
        <w:rPr>
          <w:rFonts w:ascii="Times New Roman" w:hAnsi="Times New Roman"/>
          <w:sz w:val="24"/>
        </w:rPr>
        <w:t xml:space="preserve"> повышению эффективности системы комплексной безопасности жизнедеятельности населения от чрезвычайных ситуаций и стабильности техногенной обстановки в Горшеченском районе Курской области </w:t>
      </w:r>
      <w:r>
        <w:rPr>
          <w:rFonts w:ascii="Times New Roman" w:hAnsi="Times New Roman"/>
          <w:color w:val="000000"/>
          <w:sz w:val="24"/>
        </w:rPr>
        <w:t>и включает в себя следующие основные мероприятия:</w:t>
      </w:r>
    </w:p>
    <w:p w14:paraId="C6000000">
      <w:pPr>
        <w:ind w:firstLine="709" w:left="0"/>
        <w:jc w:val="both"/>
        <w:rPr>
          <w:b w:val="1"/>
          <w:color w:val="000000"/>
          <w:sz w:val="24"/>
        </w:rPr>
      </w:pPr>
      <w:r>
        <w:rPr>
          <w:b w:val="1"/>
          <w:color w:val="000000"/>
          <w:sz w:val="24"/>
        </w:rPr>
        <w:t>Основное мероприятие «Обеспечение мер правовой и социальной защиты добровольных пожарных и поддержки общественных объединений пожарной охраны на территории Горшеченского района Курской области.</w:t>
      </w:r>
    </w:p>
    <w:p w14:paraId="C7000000">
      <w:pPr>
        <w:pStyle w:val="Style_3"/>
        <w:widowControl w:val="1"/>
        <w:ind w:firstLine="709" w:left="0"/>
        <w:jc w:val="both"/>
        <w:rPr>
          <w:rFonts w:ascii="Times New Roman" w:hAnsi="Times New Roman"/>
          <w:color w:val="000000"/>
          <w:sz w:val="24"/>
        </w:rPr>
      </w:pPr>
      <w:r>
        <w:rPr>
          <w:rFonts w:ascii="Times New Roman" w:hAnsi="Times New Roman"/>
          <w:color w:val="000000"/>
          <w:sz w:val="24"/>
        </w:rPr>
        <w:t xml:space="preserve">Цель мероприятия – </w:t>
      </w:r>
      <w:r>
        <w:rPr>
          <w:rFonts w:ascii="Times New Roman" w:hAnsi="Times New Roman"/>
          <w:color w:val="000000"/>
          <w:sz w:val="24"/>
        </w:rPr>
        <w:t>о</w:t>
      </w:r>
      <w:r>
        <w:rPr>
          <w:rFonts w:ascii="Times New Roman" w:hAnsi="Times New Roman"/>
          <w:color w:val="000000"/>
          <w:sz w:val="24"/>
        </w:rPr>
        <w:t xml:space="preserve">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в </w:t>
      </w:r>
      <w:r>
        <w:rPr>
          <w:rFonts w:ascii="Times New Roman" w:hAnsi="Times New Roman"/>
          <w:sz w:val="24"/>
        </w:rPr>
        <w:t>Горшеченско</w:t>
      </w:r>
      <w:r>
        <w:rPr>
          <w:rFonts w:ascii="Times New Roman" w:hAnsi="Times New Roman"/>
          <w:sz w:val="24"/>
        </w:rPr>
        <w:t>м</w:t>
      </w:r>
      <w:r>
        <w:rPr>
          <w:rFonts w:ascii="Times New Roman" w:hAnsi="Times New Roman"/>
          <w:sz w:val="24"/>
        </w:rPr>
        <w:t xml:space="preserve"> район</w:t>
      </w:r>
      <w:r>
        <w:rPr>
          <w:rFonts w:ascii="Times New Roman" w:hAnsi="Times New Roman"/>
          <w:sz w:val="24"/>
        </w:rPr>
        <w:t>е</w:t>
      </w:r>
      <w:r>
        <w:rPr>
          <w:rFonts w:ascii="Times New Roman" w:hAnsi="Times New Roman"/>
          <w:sz w:val="24"/>
        </w:rPr>
        <w:t xml:space="preserve"> Курской </w:t>
      </w:r>
      <w:r>
        <w:rPr>
          <w:rFonts w:ascii="Times New Roman" w:hAnsi="Times New Roman"/>
          <w:sz w:val="24"/>
        </w:rPr>
        <w:t>о</w:t>
      </w:r>
      <w:r>
        <w:rPr>
          <w:rFonts w:ascii="Times New Roman" w:hAnsi="Times New Roman"/>
          <w:sz w:val="24"/>
        </w:rPr>
        <w:t>бласти</w:t>
      </w:r>
      <w:r>
        <w:rPr>
          <w:rFonts w:ascii="Times New Roman" w:hAnsi="Times New Roman"/>
          <w:color w:val="000000"/>
          <w:sz w:val="24"/>
        </w:rPr>
        <w:t>.</w:t>
      </w:r>
    </w:p>
    <w:p w14:paraId="C8000000">
      <w:pPr>
        <w:pStyle w:val="Style_5"/>
        <w:widowControl w:val="1"/>
        <w:ind w:firstLine="709" w:left="0"/>
        <w:jc w:val="both"/>
        <w:rPr>
          <w:rFonts w:ascii="Times New Roman" w:hAnsi="Times New Roman"/>
          <w:color w:val="000000"/>
          <w:sz w:val="24"/>
        </w:rPr>
      </w:pPr>
      <w:r>
        <w:rPr>
          <w:rFonts w:ascii="Times New Roman" w:hAnsi="Times New Roman"/>
          <w:b w:val="1"/>
          <w:sz w:val="24"/>
        </w:rPr>
        <w:t>Подпрограмма 2 «</w:t>
      </w:r>
      <w:r>
        <w:rPr>
          <w:rFonts w:ascii="Times New Roman" w:hAnsi="Times New Roman"/>
          <w:b w:val="1"/>
          <w:color w:val="000000"/>
          <w:sz w:val="24"/>
        </w:rPr>
        <w:t xml:space="preserve">Снижение рисков и смягчение последствий чрезвычайных ситуаций природного и техногенного характера в </w:t>
      </w:r>
      <w:r>
        <w:rPr>
          <w:rFonts w:ascii="Times New Roman" w:hAnsi="Times New Roman"/>
          <w:b w:val="1"/>
          <w:sz w:val="24"/>
        </w:rPr>
        <w:t>Горшеченском районе Курской области</w:t>
      </w:r>
      <w:r>
        <w:rPr>
          <w:rFonts w:ascii="Times New Roman" w:hAnsi="Times New Roman"/>
          <w:b w:val="1"/>
          <w:color w:val="000000"/>
          <w:sz w:val="24"/>
        </w:rPr>
        <w:t>»</w:t>
      </w:r>
      <w:r>
        <w:rPr>
          <w:rFonts w:ascii="Times New Roman" w:hAnsi="Times New Roman"/>
          <w:color w:val="000000"/>
          <w:sz w:val="24"/>
        </w:rPr>
        <w:t xml:space="preserve"> направлена на осуществление мер по профилактике и смягчению последствий чрезвычайных ситуаций природного и техногенного характера в </w:t>
      </w:r>
      <w:r>
        <w:rPr>
          <w:rFonts w:ascii="Times New Roman" w:hAnsi="Times New Roman"/>
          <w:sz w:val="24"/>
        </w:rPr>
        <w:t>Горшеченском районе Курской области и</w:t>
      </w:r>
      <w:r>
        <w:rPr>
          <w:rFonts w:ascii="Times New Roman" w:hAnsi="Times New Roman"/>
          <w:color w:val="000000"/>
          <w:sz w:val="24"/>
        </w:rPr>
        <w:t xml:space="preserve">  включает в себя основное мероприятие:</w:t>
      </w:r>
    </w:p>
    <w:p w14:paraId="C9000000">
      <w:pPr>
        <w:ind w:firstLine="709" w:left="0"/>
        <w:jc w:val="both"/>
        <w:rPr>
          <w:b w:val="1"/>
          <w:color w:val="000000"/>
          <w:sz w:val="24"/>
        </w:rPr>
      </w:pPr>
      <w:r>
        <w:rPr>
          <w:b w:val="1"/>
          <w:color w:val="000000"/>
          <w:sz w:val="24"/>
        </w:rPr>
        <w:t>Основное мероприятие «Финансовое обеспечение реализации программы в области защиты населения и территории»</w:t>
      </w:r>
    </w:p>
    <w:p w14:paraId="CA000000">
      <w:pPr>
        <w:pStyle w:val="Style_5"/>
        <w:widowControl w:val="1"/>
        <w:ind w:firstLine="709" w:left="0"/>
        <w:jc w:val="both"/>
        <w:rPr>
          <w:rFonts w:ascii="Times New Roman" w:hAnsi="Times New Roman"/>
          <w:color w:val="000000"/>
          <w:sz w:val="24"/>
        </w:rPr>
      </w:pPr>
      <w:r>
        <w:rPr>
          <w:rFonts w:ascii="Times New Roman" w:hAnsi="Times New Roman"/>
          <w:color w:val="000000"/>
          <w:sz w:val="24"/>
        </w:rPr>
        <w:t xml:space="preserve">Цель мероприятия – </w:t>
      </w:r>
      <w:r>
        <w:rPr>
          <w:rFonts w:ascii="Times New Roman" w:hAnsi="Times New Roman"/>
          <w:color w:val="292D24"/>
          <w:sz w:val="24"/>
          <w:shd w:fill="F8FAFB" w:val="clear"/>
        </w:rPr>
        <w:t>м</w:t>
      </w:r>
      <w:r>
        <w:rPr>
          <w:rFonts w:ascii="Times New Roman" w:hAnsi="Times New Roman"/>
          <w:color w:val="292D24"/>
          <w:sz w:val="24"/>
          <w:shd w:fill="F8FAFB" w:val="clear"/>
        </w:rPr>
        <w:t>инимизация социального и экономического ущерба, наносимого населению, экономике и природной среде от чрезвычайных ситуаций природного и техногенного характера, пожаров и происшествий на водных объектах</w:t>
      </w:r>
      <w:r>
        <w:rPr>
          <w:rFonts w:ascii="Times New Roman" w:hAnsi="Times New Roman"/>
          <w:color w:val="000000"/>
          <w:sz w:val="24"/>
        </w:rPr>
        <w:t xml:space="preserve">. </w:t>
      </w:r>
    </w:p>
    <w:p w14:paraId="CB000000">
      <w:pPr>
        <w:pStyle w:val="Style_5"/>
        <w:widowControl w:val="1"/>
        <w:ind w:firstLine="709" w:left="0"/>
        <w:jc w:val="both"/>
        <w:rPr>
          <w:rFonts w:ascii="Times New Roman" w:hAnsi="Times New Roman"/>
          <w:color w:val="000000"/>
          <w:sz w:val="24"/>
        </w:rPr>
      </w:pPr>
      <w:r>
        <w:rPr>
          <w:rFonts w:ascii="Times New Roman" w:hAnsi="Times New Roman"/>
          <w:color w:val="000000"/>
          <w:sz w:val="24"/>
        </w:rPr>
        <w:t>В рамках осуществления  основного мероприятия предусматривается:</w:t>
      </w:r>
    </w:p>
    <w:p w14:paraId="CC000000">
      <w:pPr>
        <w:pStyle w:val="Style_5"/>
        <w:widowControl w:val="1"/>
        <w:ind w:firstLine="709" w:left="0"/>
        <w:jc w:val="both"/>
        <w:rPr>
          <w:rFonts w:ascii="Times New Roman" w:hAnsi="Times New Roman"/>
          <w:color w:val="000000"/>
          <w:sz w:val="24"/>
        </w:rPr>
      </w:pPr>
      <w:r>
        <w:rPr>
          <w:rFonts w:ascii="Times New Roman" w:hAnsi="Times New Roman"/>
          <w:color w:val="000000"/>
          <w:sz w:val="24"/>
        </w:rPr>
        <w:t xml:space="preserve">обеспечение защиты населения от чрезвычайных ситуаций природного и техногенного характера в </w:t>
      </w:r>
      <w:r>
        <w:rPr>
          <w:rFonts w:ascii="Times New Roman" w:hAnsi="Times New Roman"/>
          <w:sz w:val="24"/>
        </w:rPr>
        <w:t>Горшеченском района Курской области;</w:t>
      </w:r>
    </w:p>
    <w:p w14:paraId="CD000000">
      <w:pPr>
        <w:ind w:firstLine="709" w:left="0"/>
        <w:jc w:val="both"/>
        <w:rPr>
          <w:color w:val="000000"/>
          <w:sz w:val="24"/>
        </w:rPr>
      </w:pPr>
      <w:r>
        <w:rPr>
          <w:color w:val="000000"/>
          <w:sz w:val="24"/>
        </w:rPr>
        <w:t>развитие и совершенствование системы оповещения и оперативного информирования населения о ЧС;</w:t>
      </w:r>
    </w:p>
    <w:p w14:paraId="CE000000">
      <w:pPr>
        <w:ind/>
        <w:jc w:val="both"/>
        <w:rPr>
          <w:sz w:val="24"/>
        </w:rPr>
      </w:pPr>
      <w:r>
        <w:rPr>
          <w:sz w:val="24"/>
        </w:rPr>
        <w:t xml:space="preserve">          </w:t>
      </w:r>
      <w:r>
        <w:rPr>
          <w:sz w:val="24"/>
        </w:rPr>
        <w:t>создание и хранение резерва материальных ресурсов для ликвидации чрезвычайных ситуаций муниципального характера в соответствии с  Федеральным законом от 05.04.2013г. № 44-ФЗ «О контрактной системе в сфере закупок товаров, работ, услуг для обеспечения государственных и муниципальных нужд»;</w:t>
      </w:r>
    </w:p>
    <w:p w14:paraId="CF000000">
      <w:pPr>
        <w:ind w:firstLine="709" w:left="0"/>
        <w:jc w:val="both"/>
        <w:rPr>
          <w:color w:val="000000"/>
          <w:sz w:val="24"/>
        </w:rPr>
      </w:pPr>
      <w:r>
        <w:rPr>
          <w:sz w:val="24"/>
        </w:rPr>
        <w:t xml:space="preserve">пополнение резерва материальных ресурсов для ликвидации чрезвычайных ситуаций муниципального характера; </w:t>
      </w:r>
    </w:p>
    <w:p w14:paraId="D0000000">
      <w:pPr>
        <w:ind w:firstLine="709" w:left="0"/>
        <w:jc w:val="both"/>
        <w:rPr>
          <w:color w:val="000000"/>
          <w:sz w:val="24"/>
        </w:rPr>
      </w:pPr>
      <w:r>
        <w:rPr>
          <w:color w:val="000000"/>
          <w:sz w:val="24"/>
        </w:rPr>
        <w:t xml:space="preserve">создание и поддержание на достаточном уровне запасов продовольствия, медицинских и иных средств </w:t>
      </w:r>
      <w:r>
        <w:rPr>
          <w:sz w:val="24"/>
        </w:rPr>
        <w:t>Горшеченского района Курской области;</w:t>
      </w:r>
    </w:p>
    <w:p w14:paraId="D1000000">
      <w:pPr>
        <w:ind w:firstLine="709" w:left="0"/>
        <w:jc w:val="both"/>
        <w:rPr>
          <w:sz w:val="24"/>
        </w:rPr>
      </w:pPr>
      <w:r>
        <w:rPr>
          <w:sz w:val="24"/>
        </w:rPr>
        <w:t>развитие и совершенствование органа повседневного управления – ЕДДС Горшеченского района Курской области.</w:t>
      </w:r>
    </w:p>
    <w:p w14:paraId="D2000000">
      <w:pPr>
        <w:ind w:firstLine="709" w:left="0"/>
        <w:jc w:val="both"/>
        <w:rPr>
          <w:sz w:val="24"/>
        </w:rPr>
      </w:pPr>
      <w:r>
        <w:rPr>
          <w:sz w:val="24"/>
        </w:rPr>
        <w:t xml:space="preserve">Основное мероприятие включает в себя мероприятия: </w:t>
      </w:r>
    </w:p>
    <w:p w14:paraId="D3000000">
      <w:pPr>
        <w:ind w:firstLine="708" w:left="0"/>
        <w:jc w:val="both"/>
        <w:rPr>
          <w:b w:val="1"/>
          <w:sz w:val="24"/>
        </w:rPr>
      </w:pPr>
      <w:r>
        <w:rPr>
          <w:b w:val="1"/>
          <w:color w:val="000000"/>
          <w:sz w:val="24"/>
        </w:rPr>
        <w:t>Мероприятие 1.1 «</w:t>
      </w:r>
      <w:r>
        <w:rPr>
          <w:b w:val="1"/>
          <w:sz w:val="24"/>
        </w:rPr>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p w14:paraId="D4000000">
      <w:pPr>
        <w:ind w:firstLine="708" w:left="0"/>
        <w:jc w:val="both"/>
        <w:rPr>
          <w:b w:val="1"/>
          <w:sz w:val="24"/>
        </w:rPr>
      </w:pPr>
      <w:r>
        <w:rPr>
          <w:b w:val="1"/>
          <w:sz w:val="24"/>
        </w:rPr>
        <w:t xml:space="preserve">Мероприятие 1.2 </w:t>
      </w:r>
      <w:r>
        <w:rPr>
          <w:b w:val="1"/>
          <w:color w:val="000000"/>
          <w:sz w:val="24"/>
        </w:rPr>
        <w:t>«Подготовка и обучение населения в области гражданской обороны и защиты населения и территорий от чрезвычайных ситуаций».</w:t>
      </w:r>
    </w:p>
    <w:p w14:paraId="D5000000">
      <w:pPr>
        <w:ind w:firstLine="708" w:left="0"/>
        <w:jc w:val="both"/>
        <w:rPr>
          <w:b w:val="1"/>
          <w:sz w:val="24"/>
        </w:rPr>
      </w:pPr>
      <w:r>
        <w:rPr>
          <w:b w:val="1"/>
          <w:sz w:val="24"/>
        </w:rPr>
        <w:t xml:space="preserve">Мероприятие 1.3 </w:t>
      </w:r>
      <w:r>
        <w:rPr>
          <w:b w:val="1"/>
          <w:color w:val="000000"/>
          <w:sz w:val="24"/>
        </w:rPr>
        <w:t>«Создание и поддержание в состоянии постоянной готовности к использованию системы оповещения населения об опасностях, приобретение средств связи и информирования, ЭВТ, программного обеспечения, оборудования и мебели».</w:t>
      </w:r>
    </w:p>
    <w:p w14:paraId="D6000000">
      <w:pPr>
        <w:ind/>
        <w:jc w:val="both"/>
        <w:rPr>
          <w:b w:val="1"/>
          <w:color w:val="000000"/>
          <w:sz w:val="24"/>
        </w:rPr>
      </w:pPr>
      <w:r>
        <w:rPr>
          <w:b w:val="1"/>
          <w:color w:val="000000"/>
          <w:sz w:val="24"/>
        </w:rPr>
        <w:t xml:space="preserve"> </w:t>
      </w:r>
      <w:r>
        <w:rPr>
          <w:b w:val="1"/>
          <w:color w:val="000000"/>
          <w:sz w:val="24"/>
        </w:rPr>
        <w:tab/>
      </w:r>
      <w:r>
        <w:rPr>
          <w:b w:val="1"/>
          <w:color w:val="000000"/>
          <w:sz w:val="24"/>
        </w:rPr>
        <w:t xml:space="preserve">Мероприятие 1.4 «Подготовка и содержание в готовности необходимых сил и </w:t>
      </w:r>
      <w:r>
        <w:rPr>
          <w:b w:val="1"/>
          <w:color w:val="000000"/>
          <w:sz w:val="24"/>
        </w:rPr>
        <w:t>средств для защиты населения и территорий от чрезвычайных ситуаций».</w:t>
      </w:r>
    </w:p>
    <w:p w14:paraId="D7000000">
      <w:pPr>
        <w:ind w:firstLine="708" w:left="0"/>
        <w:jc w:val="both"/>
        <w:rPr>
          <w:b w:val="1"/>
          <w:color w:val="000000"/>
          <w:sz w:val="24"/>
        </w:rPr>
      </w:pPr>
      <w:r>
        <w:rPr>
          <w:b w:val="1"/>
          <w:color w:val="000000"/>
          <w:sz w:val="24"/>
        </w:rPr>
        <w:t>Мероприятие 1.5 «Создание  и поддержание на достаточном уровне резерва материальных средств гражданской обороны, лекарственных средств, медицинских изделий и оборудования для оказания оперативной помощи пораженным».</w:t>
      </w:r>
    </w:p>
    <w:p w14:paraId="D8000000">
      <w:pPr>
        <w:ind w:firstLine="709" w:left="0"/>
        <w:jc w:val="both"/>
        <w:rPr>
          <w:color w:val="000000"/>
          <w:sz w:val="24"/>
        </w:rPr>
      </w:pPr>
    </w:p>
    <w:p w14:paraId="D9000000">
      <w:pPr>
        <w:ind/>
        <w:jc w:val="both"/>
        <w:rPr>
          <w:sz w:val="24"/>
        </w:rPr>
      </w:pPr>
      <w:bookmarkStart w:id="1" w:name="BM8026"/>
      <w:bookmarkEnd w:id="1"/>
      <w:r>
        <w:rPr>
          <w:sz w:val="24"/>
        </w:rPr>
        <w:t xml:space="preserve">  Перечень основных мероприятий муниципальной программы приведен в Приложении № 2</w:t>
      </w:r>
      <w:r>
        <w:rPr>
          <w:sz w:val="24"/>
        </w:rPr>
        <w:t xml:space="preserve"> к муниципальной программе</w:t>
      </w:r>
      <w:r>
        <w:rPr>
          <w:sz w:val="24"/>
        </w:rPr>
        <w:t>.</w:t>
      </w:r>
    </w:p>
    <w:p w14:paraId="DA000000">
      <w:pPr>
        <w:ind/>
        <w:jc w:val="center"/>
        <w:outlineLvl w:val="2"/>
        <w:rPr>
          <w:b w:val="1"/>
          <w:sz w:val="24"/>
        </w:rPr>
      </w:pPr>
      <w:r>
        <w:rPr>
          <w:b w:val="1"/>
          <w:sz w:val="24"/>
        </w:rPr>
        <w:t xml:space="preserve">     </w:t>
      </w:r>
    </w:p>
    <w:p w14:paraId="DB000000">
      <w:pPr>
        <w:ind/>
        <w:jc w:val="center"/>
        <w:outlineLvl w:val="2"/>
        <w:rPr>
          <w:b w:val="1"/>
          <w:sz w:val="24"/>
        </w:rPr>
      </w:pPr>
      <w:r>
        <w:rPr>
          <w:b w:val="1"/>
          <w:sz w:val="24"/>
        </w:rPr>
        <w:t xml:space="preserve"> Раздел 4. Основные меры правового регулирования муниципальной программы</w:t>
      </w:r>
    </w:p>
    <w:p w14:paraId="DC000000">
      <w:pPr>
        <w:ind/>
        <w:jc w:val="center"/>
        <w:outlineLvl w:val="2"/>
        <w:rPr>
          <w:b w:val="1"/>
          <w:sz w:val="24"/>
        </w:rPr>
      </w:pPr>
    </w:p>
    <w:p w14:paraId="DD000000">
      <w:pPr>
        <w:ind w:firstLine="709" w:left="0"/>
        <w:jc w:val="both"/>
        <w:outlineLvl w:val="2"/>
        <w:rPr>
          <w:sz w:val="24"/>
        </w:rPr>
      </w:pPr>
      <w:r>
        <w:rPr>
          <w:sz w:val="24"/>
        </w:rPr>
        <w:t>В рамках программы осуществляется работа по обеспечению своевременной ее корректировки, внесение изменений в правовые акты в сфере ее реализации.</w:t>
      </w:r>
    </w:p>
    <w:p w14:paraId="DE000000">
      <w:pPr>
        <w:ind w:firstLine="709" w:left="0"/>
        <w:jc w:val="both"/>
        <w:outlineLvl w:val="2"/>
        <w:rPr>
          <w:sz w:val="24"/>
        </w:rPr>
      </w:pPr>
      <w:r>
        <w:rPr>
          <w:sz w:val="24"/>
        </w:rPr>
        <w:t>Необходимость разработки правовых актов будет определяться в процессе реализации подпрограмм в соответствии с изменениями законодательства Российской Федерации и Курской области.</w:t>
      </w:r>
    </w:p>
    <w:p w14:paraId="DF000000">
      <w:pPr>
        <w:ind w:firstLine="709" w:left="0"/>
        <w:jc w:val="both"/>
        <w:outlineLvl w:val="2"/>
        <w:rPr>
          <w:sz w:val="24"/>
        </w:rPr>
      </w:pPr>
    </w:p>
    <w:p w14:paraId="E0000000">
      <w:pPr>
        <w:ind/>
        <w:jc w:val="center"/>
        <w:outlineLvl w:val="2"/>
        <w:rPr>
          <w:b w:val="1"/>
          <w:sz w:val="24"/>
        </w:rPr>
      </w:pPr>
      <w:r>
        <w:rPr>
          <w:b w:val="1"/>
          <w:sz w:val="24"/>
        </w:rPr>
        <w:t>Раздел 5. Перечень и сведения о целевых индикаторах и показателях муниципальной программы</w:t>
      </w:r>
    </w:p>
    <w:p w14:paraId="E1000000">
      <w:pPr>
        <w:pStyle w:val="Style_8"/>
        <w:ind w:firstLine="709" w:left="0"/>
        <w:rPr>
          <w:rFonts w:ascii="Times New Roman" w:hAnsi="Times New Roman"/>
          <w:sz w:val="24"/>
        </w:rPr>
      </w:pPr>
    </w:p>
    <w:p w14:paraId="E2000000">
      <w:pPr>
        <w:pStyle w:val="Style_8"/>
        <w:ind w:firstLine="709" w:left="0"/>
        <w:rPr>
          <w:rFonts w:ascii="Times New Roman" w:hAnsi="Times New Roman"/>
          <w:sz w:val="24"/>
        </w:rPr>
      </w:pPr>
      <w:r>
        <w:rPr>
          <w:rFonts w:ascii="Times New Roman" w:hAnsi="Times New Roman"/>
          <w:sz w:val="24"/>
        </w:rPr>
        <w:t>Основными показателями реализации муниципальной программы являются:</w:t>
      </w:r>
    </w:p>
    <w:p w14:paraId="E3000000">
      <w:pPr>
        <w:ind w:firstLine="709" w:left="0"/>
        <w:jc w:val="both"/>
        <w:rPr>
          <w:sz w:val="24"/>
        </w:rPr>
      </w:pPr>
      <w:r>
        <w:rPr>
          <w:sz w:val="24"/>
        </w:rPr>
        <w:t xml:space="preserve">-  повышение  защиты населения от чрезвычайных ситуаций, </w:t>
      </w:r>
    </w:p>
    <w:p w14:paraId="E4000000">
      <w:pPr>
        <w:ind w:firstLine="709" w:left="0"/>
        <w:jc w:val="both"/>
        <w:rPr>
          <w:sz w:val="24"/>
        </w:rPr>
      </w:pPr>
      <w:r>
        <w:rPr>
          <w:sz w:val="24"/>
        </w:rPr>
        <w:t xml:space="preserve">- повышение уровня подготовленности населения </w:t>
      </w:r>
      <w:r>
        <w:rPr>
          <w:sz w:val="24"/>
        </w:rPr>
        <w:t>района</w:t>
      </w:r>
      <w:r>
        <w:rPr>
          <w:sz w:val="24"/>
        </w:rPr>
        <w:t xml:space="preserve"> к действиям в условиях угрозы возникновения и в случае возникновения ЧС;</w:t>
      </w:r>
    </w:p>
    <w:p w14:paraId="E5000000">
      <w:pPr>
        <w:ind w:firstLine="709" w:left="0"/>
        <w:jc w:val="both"/>
        <w:rPr>
          <w:sz w:val="24"/>
        </w:rPr>
      </w:pPr>
      <w:r>
        <w:rPr>
          <w:sz w:val="24"/>
        </w:rPr>
        <w:t>- сокращение количества, масштабов и последствий пожаров за счёт развертывания системы профилактики пожаров.</w:t>
      </w:r>
    </w:p>
    <w:p w14:paraId="E6000000">
      <w:pPr>
        <w:pStyle w:val="Style_8"/>
        <w:ind w:firstLine="709" w:left="0"/>
        <w:rPr>
          <w:rFonts w:ascii="Times New Roman" w:hAnsi="Times New Roman"/>
          <w:sz w:val="24"/>
        </w:rPr>
      </w:pPr>
      <w:r>
        <w:rPr>
          <w:rFonts w:ascii="Times New Roman" w:hAnsi="Times New Roman"/>
          <w:sz w:val="24"/>
        </w:rPr>
        <w:t>Специфика сферы реализации муниципальной программы накладывает определенные ограничения на использование показателей муниципальной программы и показателей подпрограмм муниципальной программы. В этой связи плановые значения показателей рассматриваются в первую очередь как целевые ориентиры реализации муниципальной программы.</w:t>
      </w:r>
    </w:p>
    <w:p w14:paraId="E7000000">
      <w:pPr>
        <w:ind w:firstLine="709" w:left="0"/>
        <w:jc w:val="both"/>
        <w:rPr>
          <w:sz w:val="24"/>
        </w:rPr>
      </w:pPr>
      <w:bookmarkStart w:id="2" w:name="BM8024"/>
      <w:bookmarkEnd w:id="2"/>
      <w:r>
        <w:rPr>
          <w:sz w:val="24"/>
        </w:rPr>
        <w:t xml:space="preserve">Состав и значение целевых индикаторов и показателей муниципальной программы: </w:t>
      </w:r>
    </w:p>
    <w:p w14:paraId="E8000000">
      <w:pPr>
        <w:ind w:firstLine="709" w:left="0"/>
        <w:jc w:val="both"/>
        <w:rPr>
          <w:sz w:val="24"/>
        </w:rPr>
      </w:pPr>
      <w:r>
        <w:rPr>
          <w:sz w:val="24"/>
        </w:rPr>
        <w:t>- снижение количества вызовов на тушение пожаров;</w:t>
      </w:r>
    </w:p>
    <w:p w14:paraId="E9000000">
      <w:pPr>
        <w:ind w:firstLine="709" w:left="0"/>
        <w:jc w:val="both"/>
        <w:rPr>
          <w:sz w:val="24"/>
        </w:rPr>
      </w:pPr>
      <w:r>
        <w:rPr>
          <w:sz w:val="24"/>
        </w:rPr>
        <w:t>- увеличение  количества обученного населения в области гражданской обороны и защиты от чрезвычайных ситуаций на курсах гражданской обороны, на 10% к 2026 году;</w:t>
      </w:r>
    </w:p>
    <w:p w14:paraId="EA000000">
      <w:pPr>
        <w:ind w:firstLine="709" w:left="0"/>
        <w:jc w:val="both"/>
        <w:rPr>
          <w:sz w:val="24"/>
        </w:rPr>
      </w:pPr>
      <w:r>
        <w:rPr>
          <w:sz w:val="24"/>
        </w:rPr>
        <w:t>- увеличение  количества зон оповещения и оперативного информирования населения о ЧС, а также об опасностях возникающих при ведении военных конфликтов или вследствие этих конфликтов, достичь к 2026 году процент охвата населения 75%;</w:t>
      </w:r>
    </w:p>
    <w:p w14:paraId="EB000000">
      <w:pPr>
        <w:ind w:firstLine="709" w:left="0"/>
        <w:jc w:val="both"/>
        <w:rPr>
          <w:sz w:val="24"/>
        </w:rPr>
      </w:pPr>
      <w:r>
        <w:rPr>
          <w:sz w:val="24"/>
        </w:rPr>
        <w:t>- недопущение роста гибели людей на водных объектах и при пожарах, в период 2024 - 2026 годов по сравнению с 2023 годом;</w:t>
      </w:r>
    </w:p>
    <w:p w14:paraId="EC000000">
      <w:pPr>
        <w:pStyle w:val="Style_8"/>
        <w:ind w:firstLine="709" w:left="0"/>
        <w:rPr>
          <w:sz w:val="24"/>
        </w:rPr>
      </w:pPr>
      <w:r>
        <w:rPr>
          <w:rFonts w:ascii="Times New Roman" w:hAnsi="Times New Roman"/>
          <w:sz w:val="24"/>
        </w:rPr>
        <w:t>- восполнение резерва материальных ресурсов для ликвидации чрезвычайных ситуаций муниципального характера в соответствии с Федеральным законом от 05.04.2013г. № 44-ФЗ «О контрактной системе в сфере закупок товаров, работ, услуг для обеспечения государственных и муниципальных нужд».</w:t>
      </w:r>
      <w:r>
        <w:rPr>
          <w:sz w:val="24"/>
        </w:rPr>
        <w:t xml:space="preserve">         </w:t>
      </w:r>
    </w:p>
    <w:p w14:paraId="ED000000">
      <w:pPr>
        <w:pStyle w:val="Style_8"/>
        <w:ind w:firstLine="709" w:left="0"/>
        <w:rPr>
          <w:sz w:val="24"/>
        </w:rPr>
      </w:pPr>
      <w:r>
        <w:rPr>
          <w:color w:val="000000"/>
          <w:sz w:val="24"/>
        </w:rPr>
        <w:t xml:space="preserve">     </w:t>
      </w:r>
      <w:r>
        <w:rPr>
          <w:rFonts w:ascii="Times New Roman" w:hAnsi="Times New Roman"/>
          <w:sz w:val="24"/>
        </w:rPr>
        <w:t>Целевые показатели (индикаторы) муниципальной программы  приведены в Приложении № 1 к муниципальной программе.</w:t>
      </w:r>
    </w:p>
    <w:p w14:paraId="EE000000">
      <w:pPr>
        <w:ind w:firstLine="709" w:left="0"/>
        <w:jc w:val="both"/>
      </w:pPr>
    </w:p>
    <w:p w14:paraId="EF000000">
      <w:pPr>
        <w:pStyle w:val="Style_3"/>
        <w:widowControl w:val="1"/>
        <w:ind w:firstLine="709" w:left="0"/>
        <w:jc w:val="center"/>
        <w:outlineLvl w:val="1"/>
        <w:rPr>
          <w:rFonts w:ascii="Times New Roman" w:hAnsi="Times New Roman"/>
          <w:b w:val="1"/>
          <w:sz w:val="24"/>
        </w:rPr>
      </w:pPr>
      <w:r>
        <w:rPr>
          <w:rFonts w:ascii="Times New Roman" w:hAnsi="Times New Roman"/>
          <w:b w:val="1"/>
          <w:sz w:val="24"/>
        </w:rPr>
        <w:t>Раздел 6</w:t>
      </w:r>
      <w:r>
        <w:rPr>
          <w:rFonts w:ascii="Times New Roman" w:hAnsi="Times New Roman"/>
          <w:b w:val="1"/>
          <w:sz w:val="24"/>
        </w:rPr>
        <w:t xml:space="preserve">. </w:t>
      </w:r>
      <w:r>
        <w:rPr>
          <w:rFonts w:ascii="Times New Roman" w:hAnsi="Times New Roman"/>
          <w:b w:val="1"/>
          <w:sz w:val="24"/>
        </w:rPr>
        <w:t>Финансов</w:t>
      </w:r>
      <w:r>
        <w:rPr>
          <w:rFonts w:ascii="Times New Roman" w:hAnsi="Times New Roman"/>
          <w:b w:val="1"/>
          <w:sz w:val="24"/>
        </w:rPr>
        <w:t>ое обеспечение муниципальной программы</w:t>
      </w:r>
    </w:p>
    <w:p w14:paraId="F0000000">
      <w:pPr>
        <w:pStyle w:val="Style_3"/>
        <w:widowControl w:val="1"/>
        <w:ind w:firstLine="709" w:left="0"/>
        <w:jc w:val="center"/>
        <w:outlineLvl w:val="1"/>
        <w:rPr>
          <w:rFonts w:ascii="Times New Roman" w:hAnsi="Times New Roman"/>
          <w:b w:val="1"/>
          <w:sz w:val="24"/>
        </w:rPr>
      </w:pPr>
    </w:p>
    <w:p w14:paraId="F1000000">
      <w:pPr>
        <w:pStyle w:val="Style_3"/>
        <w:widowControl w:val="1"/>
        <w:ind w:firstLine="709" w:left="0"/>
        <w:jc w:val="both"/>
        <w:rPr>
          <w:rFonts w:ascii="Times New Roman" w:hAnsi="Times New Roman"/>
          <w:sz w:val="24"/>
        </w:rPr>
      </w:pPr>
      <w:r>
        <w:rPr>
          <w:rFonts w:ascii="Times New Roman" w:hAnsi="Times New Roman"/>
          <w:sz w:val="24"/>
        </w:rPr>
        <w:t>Механизм реализации муниципальной программы предусматривает ежегодное формирование рабочих документов: организационного плана действий по реализации программных мероприятий, проведения конкурсов на исполнение конкретных проектов, проектов соглашений (договоров), заключенных с исполнителями программных мероприятий по итогам конкурса.</w:t>
      </w:r>
    </w:p>
    <w:p w14:paraId="F2000000">
      <w:pPr>
        <w:pStyle w:val="Style_3"/>
        <w:widowControl w:val="1"/>
        <w:ind w:firstLine="709" w:left="0"/>
        <w:jc w:val="both"/>
        <w:rPr>
          <w:rFonts w:ascii="Times New Roman" w:hAnsi="Times New Roman"/>
          <w:sz w:val="24"/>
        </w:rPr>
      </w:pPr>
      <w:r>
        <w:rPr>
          <w:rFonts w:ascii="Times New Roman" w:hAnsi="Times New Roman"/>
          <w:sz w:val="24"/>
        </w:rPr>
        <w:t xml:space="preserve">Финансирование мероприятий муниципальной программы предусматривается за счет средств бюджета Горшеченского района Курской области в соответствии с лимитами бюджетных обязательств. </w:t>
      </w:r>
    </w:p>
    <w:p w14:paraId="F3000000">
      <w:pPr>
        <w:pStyle w:val="Style_3"/>
        <w:widowControl w:val="1"/>
        <w:ind w:firstLine="709" w:left="0"/>
        <w:jc w:val="both"/>
        <w:rPr>
          <w:rFonts w:ascii="Times New Roman" w:hAnsi="Times New Roman"/>
          <w:sz w:val="24"/>
        </w:rPr>
      </w:pPr>
      <w:r>
        <w:rPr>
          <w:rFonts w:ascii="Times New Roman" w:hAnsi="Times New Roman"/>
          <w:sz w:val="24"/>
        </w:rPr>
        <w:t xml:space="preserve">Объем бюджетных ассигнований на реализацию муниципальной программы  составляет  </w:t>
      </w:r>
      <w:r>
        <w:rPr>
          <w:rFonts w:ascii="Times New Roman" w:hAnsi="Times New Roman"/>
          <w:sz w:val="24"/>
        </w:rPr>
        <w:t>2605</w:t>
      </w:r>
      <w:r>
        <w:rPr>
          <w:rFonts w:ascii="Times New Roman" w:hAnsi="Times New Roman"/>
          <w:sz w:val="24"/>
        </w:rPr>
        <w:t>,0 тыс. рублей за счет средств бюджета Горшеченского района Курской области, в том числе по годам:</w:t>
      </w:r>
    </w:p>
    <w:p w14:paraId="F4000000">
      <w:pPr>
        <w:pStyle w:val="Style_5"/>
        <w:widowControl w:val="1"/>
        <w:ind/>
        <w:rPr>
          <w:rFonts w:ascii="Times New Roman" w:hAnsi="Times New Roman"/>
          <w:sz w:val="24"/>
        </w:rPr>
      </w:pPr>
      <w:r>
        <w:rPr>
          <w:rFonts w:ascii="Times New Roman" w:hAnsi="Times New Roman"/>
          <w:sz w:val="24"/>
        </w:rPr>
        <w:t>в 202</w:t>
      </w:r>
      <w:r>
        <w:rPr>
          <w:rFonts w:ascii="Times New Roman" w:hAnsi="Times New Roman"/>
          <w:sz w:val="24"/>
        </w:rPr>
        <w:t>4</w:t>
      </w:r>
      <w:r>
        <w:rPr>
          <w:rFonts w:ascii="Times New Roman" w:hAnsi="Times New Roman"/>
          <w:sz w:val="24"/>
        </w:rPr>
        <w:t xml:space="preserve"> году – </w:t>
      </w:r>
      <w:r>
        <w:rPr>
          <w:rFonts w:ascii="Times New Roman" w:hAnsi="Times New Roman"/>
          <w:sz w:val="24"/>
        </w:rPr>
        <w:t>2335</w:t>
      </w:r>
      <w:r>
        <w:rPr>
          <w:rFonts w:ascii="Times New Roman" w:hAnsi="Times New Roman"/>
          <w:sz w:val="24"/>
        </w:rPr>
        <w:t>,0 тыс. рублей;</w:t>
      </w:r>
    </w:p>
    <w:p w14:paraId="F5000000">
      <w:pPr>
        <w:pStyle w:val="Style_5"/>
        <w:widowControl w:val="1"/>
        <w:ind/>
        <w:rPr>
          <w:rFonts w:ascii="Times New Roman" w:hAnsi="Times New Roman"/>
          <w:sz w:val="24"/>
        </w:rPr>
      </w:pPr>
      <w:r>
        <w:rPr>
          <w:rFonts w:ascii="Times New Roman" w:hAnsi="Times New Roman"/>
          <w:sz w:val="24"/>
        </w:rPr>
        <w:t>в 202</w:t>
      </w:r>
      <w:r>
        <w:rPr>
          <w:rFonts w:ascii="Times New Roman" w:hAnsi="Times New Roman"/>
          <w:sz w:val="24"/>
        </w:rPr>
        <w:t>5</w:t>
      </w:r>
      <w:r>
        <w:rPr>
          <w:rFonts w:ascii="Times New Roman" w:hAnsi="Times New Roman"/>
          <w:sz w:val="24"/>
        </w:rPr>
        <w:t xml:space="preserve"> году – 135,0 тыс. рублей;</w:t>
      </w:r>
    </w:p>
    <w:p w14:paraId="F6000000">
      <w:pPr>
        <w:pStyle w:val="Style_5"/>
        <w:widowControl w:val="1"/>
        <w:ind/>
        <w:rPr>
          <w:rFonts w:ascii="Times New Roman" w:hAnsi="Times New Roman"/>
          <w:sz w:val="24"/>
        </w:rPr>
      </w:pPr>
      <w:r>
        <w:rPr>
          <w:rFonts w:ascii="Times New Roman" w:hAnsi="Times New Roman"/>
          <w:sz w:val="24"/>
        </w:rPr>
        <w:t>в 202</w:t>
      </w:r>
      <w:r>
        <w:rPr>
          <w:rFonts w:ascii="Times New Roman" w:hAnsi="Times New Roman"/>
          <w:sz w:val="24"/>
        </w:rPr>
        <w:t>6</w:t>
      </w:r>
      <w:r>
        <w:rPr>
          <w:rFonts w:ascii="Times New Roman" w:hAnsi="Times New Roman"/>
          <w:sz w:val="24"/>
        </w:rPr>
        <w:t xml:space="preserve"> году – 135,0 тыс. рублей.</w:t>
      </w:r>
    </w:p>
    <w:p w14:paraId="F7000000">
      <w:pPr>
        <w:pStyle w:val="Style_3"/>
        <w:widowControl w:val="1"/>
        <w:ind w:firstLine="709" w:left="0"/>
        <w:jc w:val="both"/>
        <w:rPr>
          <w:rFonts w:ascii="Times New Roman" w:hAnsi="Times New Roman"/>
          <w:sz w:val="24"/>
        </w:rPr>
      </w:pPr>
      <w:r>
        <w:rPr>
          <w:rFonts w:ascii="Times New Roman" w:hAnsi="Times New Roman"/>
          <w:sz w:val="24"/>
        </w:rPr>
        <w:t xml:space="preserve">В ходе реализации муниципальной программы могут поступить целевые средства федерального и областного бюджетов для выполнения определенных разделов (мероприятий) муниципальной программы, подпрограмм. </w:t>
      </w:r>
    </w:p>
    <w:p w14:paraId="F8000000">
      <w:pPr>
        <w:pStyle w:val="Style_3"/>
        <w:widowControl w:val="1"/>
        <w:ind w:firstLine="709" w:left="0"/>
        <w:jc w:val="both"/>
        <w:rPr>
          <w:rFonts w:ascii="Times New Roman" w:hAnsi="Times New Roman"/>
          <w:color w:val="000000"/>
          <w:sz w:val="24"/>
        </w:rPr>
      </w:pPr>
      <w:r>
        <w:rPr>
          <w:rFonts w:ascii="Times New Roman" w:hAnsi="Times New Roman"/>
          <w:sz w:val="24"/>
        </w:rPr>
        <w:fldChar w:fldCharType="begin"/>
      </w:r>
      <w:r>
        <w:rPr>
          <w:rFonts w:ascii="Times New Roman" w:hAnsi="Times New Roman"/>
          <w:sz w:val="24"/>
        </w:rPr>
        <w:instrText>HYPERLINK "consultantplus://offline/main?base=RLAW417;n=26180;fld=134;dst=100178"</w:instrText>
      </w:r>
      <w:r>
        <w:rPr>
          <w:rFonts w:ascii="Times New Roman" w:hAnsi="Times New Roman"/>
          <w:sz w:val="24"/>
        </w:rPr>
        <w:fldChar w:fldCharType="separate"/>
      </w:r>
      <w:r>
        <w:rPr>
          <w:rFonts w:ascii="Times New Roman" w:hAnsi="Times New Roman"/>
          <w:sz w:val="24"/>
        </w:rPr>
        <w:t>Финансовое обеспечение</w:t>
      </w:r>
      <w:r>
        <w:rPr>
          <w:rFonts w:ascii="Times New Roman" w:hAnsi="Times New Roman"/>
          <w:sz w:val="24"/>
        </w:rPr>
        <w:fldChar w:fldCharType="end"/>
      </w:r>
      <w:r>
        <w:rPr>
          <w:rFonts w:ascii="Times New Roman" w:hAnsi="Times New Roman"/>
          <w:sz w:val="24"/>
        </w:rPr>
        <w:t xml:space="preserve"> реализации муниципальной программы за счет средств бюджета Горшеченского района Курской области представлено в П</w:t>
      </w:r>
      <w:r>
        <w:rPr>
          <w:rFonts w:ascii="Times New Roman" w:hAnsi="Times New Roman"/>
          <w:color w:val="000000"/>
          <w:sz w:val="24"/>
        </w:rPr>
        <w:t>риложении № 3 к муниципальной программе</w:t>
      </w:r>
      <w:r>
        <w:rPr>
          <w:rFonts w:ascii="Times New Roman" w:hAnsi="Times New Roman"/>
          <w:sz w:val="24"/>
        </w:rPr>
        <w:t>.</w:t>
      </w:r>
    </w:p>
    <w:p w14:paraId="F9000000">
      <w:pPr>
        <w:pStyle w:val="Style_9"/>
        <w:tabs>
          <w:tab w:leader="none" w:pos="913" w:val="left"/>
        </w:tabs>
        <w:spacing w:line="240" w:lineRule="auto"/>
        <w:ind w:firstLine="538" w:left="142"/>
        <w:jc w:val="both"/>
        <w:rPr>
          <w:sz w:val="24"/>
        </w:rPr>
      </w:pPr>
    </w:p>
    <w:p w14:paraId="FA000000">
      <w:pPr>
        <w:pStyle w:val="Style_9"/>
        <w:tabs>
          <w:tab w:leader="none" w:pos="913" w:val="left"/>
        </w:tabs>
        <w:spacing w:line="240" w:lineRule="auto"/>
        <w:ind w:firstLine="538" w:left="142"/>
        <w:jc w:val="both"/>
      </w:pPr>
    </w:p>
    <w:p w14:paraId="FB000000">
      <w:pPr>
        <w:pStyle w:val="Style_9"/>
        <w:tabs>
          <w:tab w:leader="none" w:pos="913" w:val="left"/>
        </w:tabs>
        <w:spacing w:line="240" w:lineRule="auto"/>
        <w:ind w:firstLine="538" w:left="142"/>
        <w:jc w:val="both"/>
      </w:pPr>
    </w:p>
    <w:p w14:paraId="FC000000">
      <w:pPr>
        <w:pStyle w:val="Style_9"/>
        <w:tabs>
          <w:tab w:leader="none" w:pos="913" w:val="left"/>
        </w:tabs>
        <w:spacing w:line="240" w:lineRule="auto"/>
        <w:ind w:firstLine="538" w:left="142"/>
        <w:jc w:val="both"/>
      </w:pPr>
    </w:p>
    <w:p w14:paraId="FD000000">
      <w:pPr>
        <w:pStyle w:val="Style_9"/>
        <w:tabs>
          <w:tab w:leader="none" w:pos="913" w:val="left"/>
        </w:tabs>
        <w:spacing w:line="240" w:lineRule="auto"/>
        <w:ind w:firstLine="538" w:left="142"/>
        <w:jc w:val="both"/>
      </w:pPr>
    </w:p>
    <w:p w14:paraId="FE000000">
      <w:pPr>
        <w:ind/>
        <w:jc w:val="center"/>
        <w:rPr>
          <w:b w:val="1"/>
        </w:rPr>
      </w:pPr>
    </w:p>
    <w:p w14:paraId="FF000000">
      <w:pPr>
        <w:ind/>
        <w:jc w:val="center"/>
        <w:rPr>
          <w:b w:val="1"/>
        </w:rPr>
      </w:pPr>
    </w:p>
    <w:p w14:paraId="00010000">
      <w:pPr>
        <w:ind/>
        <w:jc w:val="center"/>
        <w:rPr>
          <w:b w:val="1"/>
        </w:rPr>
      </w:pPr>
    </w:p>
    <w:p w14:paraId="01010000">
      <w:pPr>
        <w:ind/>
        <w:jc w:val="center"/>
        <w:rPr>
          <w:b w:val="1"/>
        </w:rPr>
      </w:pPr>
    </w:p>
    <w:p w14:paraId="02010000">
      <w:pPr>
        <w:ind/>
        <w:jc w:val="center"/>
        <w:rPr>
          <w:b w:val="1"/>
        </w:rPr>
      </w:pPr>
      <w:r>
        <w:rPr>
          <w:b w:val="1"/>
        </w:rPr>
        <w:t>Паспорт</w:t>
      </w:r>
    </w:p>
    <w:p w14:paraId="03010000">
      <w:pPr>
        <w:ind/>
        <w:jc w:val="center"/>
        <w:rPr>
          <w:b w:val="1"/>
        </w:rPr>
      </w:pPr>
      <w:r>
        <w:rPr>
          <w:b w:val="1"/>
        </w:rPr>
        <w:t>Подпрограммы 1 «</w:t>
      </w:r>
      <w:r>
        <w:rPr>
          <w:b w:val="1"/>
          <w:color w:val="000000"/>
        </w:rPr>
        <w:t xml:space="preserve">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в </w:t>
      </w:r>
      <w:r>
        <w:rPr>
          <w:b w:val="1"/>
        </w:rPr>
        <w:t>Горшеченском районе Курской области</w:t>
      </w:r>
      <w:r>
        <w:rPr>
          <w:b w:val="1"/>
          <w:color w:val="000000"/>
        </w:rPr>
        <w:t>»</w:t>
      </w:r>
    </w:p>
    <w:p w14:paraId="04010000">
      <w:pPr>
        <w:pStyle w:val="Style_5"/>
        <w:widowControl w:val="1"/>
        <w:ind/>
        <w:jc w:val="both"/>
        <w:rPr>
          <w:rFonts w:ascii="Times New Roman" w:hAnsi="Times New Roman"/>
          <w:sz w:val="24"/>
        </w:rPr>
      </w:pPr>
    </w:p>
    <w:tbl>
      <w:tblPr>
        <w:tblStyle w:val="Style_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243"/>
        <w:gridCol w:w="6610"/>
      </w:tblGrid>
      <w:tr>
        <w:tc>
          <w:tcPr>
            <w:tcW w:type="dxa" w:w="3243"/>
            <w:tcBorders>
              <w:top w:color="000000" w:sz="4" w:val="single"/>
              <w:left w:color="000000" w:sz="4" w:val="single"/>
              <w:bottom w:color="000000" w:sz="4" w:val="single"/>
              <w:right w:color="000000" w:sz="4" w:val="single"/>
            </w:tcBorders>
          </w:tcPr>
          <w:p w14:paraId="05010000">
            <w:pPr>
              <w:pStyle w:val="Style_5"/>
              <w:widowControl w:val="1"/>
              <w:ind/>
              <w:jc w:val="both"/>
              <w:rPr>
                <w:rFonts w:ascii="Times New Roman" w:hAnsi="Times New Roman"/>
                <w:b w:val="1"/>
                <w:sz w:val="24"/>
              </w:rPr>
            </w:pPr>
            <w:r>
              <w:rPr>
                <w:rFonts w:ascii="Times New Roman" w:hAnsi="Times New Roman"/>
                <w:b w:val="1"/>
                <w:sz w:val="24"/>
              </w:rPr>
              <w:t>Ответственный исполнитель                   подпрограммы</w:t>
            </w:r>
            <w:r>
              <w:rPr>
                <w:rFonts w:ascii="Times New Roman" w:hAnsi="Times New Roman"/>
                <w:b w:val="1"/>
                <w:sz w:val="24"/>
              </w:rPr>
              <w:t xml:space="preserve"> 1</w:t>
            </w:r>
          </w:p>
        </w:tc>
        <w:tc>
          <w:tcPr>
            <w:tcW w:type="dxa" w:w="6610"/>
            <w:tcBorders>
              <w:top w:color="000000" w:sz="4" w:val="single"/>
              <w:left w:color="000000" w:sz="4" w:val="single"/>
              <w:bottom w:color="000000" w:sz="4" w:val="single"/>
              <w:right w:color="000000" w:sz="4" w:val="single"/>
            </w:tcBorders>
          </w:tcPr>
          <w:p w14:paraId="06010000">
            <w:pPr>
              <w:pStyle w:val="Style_5"/>
              <w:widowControl w:val="1"/>
              <w:ind/>
              <w:jc w:val="both"/>
              <w:rPr>
                <w:rFonts w:ascii="Times New Roman" w:hAnsi="Times New Roman"/>
                <w:sz w:val="24"/>
              </w:rPr>
            </w:pPr>
            <w:r>
              <w:rPr>
                <w:rFonts w:ascii="Times New Roman" w:hAnsi="Times New Roman"/>
                <w:sz w:val="24"/>
              </w:rPr>
              <w:t>Отдел</w:t>
            </w:r>
            <w:r>
              <w:rPr>
                <w:rFonts w:ascii="Times New Roman" w:hAnsi="Times New Roman"/>
                <w:sz w:val="24"/>
              </w:rPr>
              <w:t xml:space="preserve"> по </w:t>
            </w:r>
            <w:r>
              <w:rPr>
                <w:rFonts w:ascii="Times New Roman" w:hAnsi="Times New Roman"/>
                <w:sz w:val="24"/>
              </w:rPr>
              <w:t>вопросам</w:t>
            </w:r>
            <w:r>
              <w:rPr>
                <w:rFonts w:ascii="Times New Roman" w:hAnsi="Times New Roman"/>
                <w:sz w:val="24"/>
              </w:rPr>
              <w:t xml:space="preserve"> </w:t>
            </w:r>
            <w:r>
              <w:rPr>
                <w:rFonts w:ascii="Times New Roman" w:hAnsi="Times New Roman"/>
                <w:sz w:val="24"/>
              </w:rPr>
              <w:t>ГО и ЧС Администрации</w:t>
            </w:r>
            <w:r>
              <w:rPr>
                <w:rFonts w:ascii="Times New Roman" w:hAnsi="Times New Roman"/>
                <w:sz w:val="24"/>
              </w:rPr>
              <w:t xml:space="preserve"> </w:t>
            </w:r>
            <w:r>
              <w:rPr>
                <w:rFonts w:ascii="Times New Roman" w:hAnsi="Times New Roman"/>
                <w:sz w:val="24"/>
              </w:rPr>
              <w:t xml:space="preserve">Горшеченского района Курской </w:t>
            </w:r>
            <w:r>
              <w:rPr>
                <w:rFonts w:ascii="Times New Roman" w:hAnsi="Times New Roman"/>
                <w:sz w:val="24"/>
              </w:rPr>
              <w:t>о</w:t>
            </w:r>
            <w:r>
              <w:rPr>
                <w:rFonts w:ascii="Times New Roman" w:hAnsi="Times New Roman"/>
                <w:sz w:val="24"/>
              </w:rPr>
              <w:t>бласти</w:t>
            </w:r>
          </w:p>
        </w:tc>
      </w:tr>
      <w:tr>
        <w:tc>
          <w:tcPr>
            <w:tcW w:type="dxa" w:w="3243"/>
            <w:tcBorders>
              <w:top w:color="000000" w:sz="4" w:val="single"/>
              <w:left w:color="000000" w:sz="4" w:val="single"/>
              <w:bottom w:color="000000" w:sz="4" w:val="single"/>
              <w:right w:color="000000" w:sz="4" w:val="single"/>
            </w:tcBorders>
            <w:vAlign w:val="center"/>
          </w:tcPr>
          <w:p w14:paraId="07010000">
            <w:pPr>
              <w:pStyle w:val="Style_5"/>
              <w:widowControl w:val="1"/>
              <w:ind w:firstLine="0" w:left="25"/>
              <w:rPr>
                <w:rFonts w:ascii="Times New Roman" w:hAnsi="Times New Roman"/>
                <w:sz w:val="24"/>
              </w:rPr>
            </w:pPr>
            <w:r>
              <w:rPr>
                <w:rFonts w:ascii="Times New Roman" w:hAnsi="Times New Roman"/>
                <w:b w:val="1"/>
                <w:sz w:val="24"/>
              </w:rPr>
              <w:t>Соисполнители</w:t>
            </w:r>
            <w:r>
              <w:rPr>
                <w:rFonts w:ascii="Times New Roman" w:hAnsi="Times New Roman"/>
                <w:b w:val="1"/>
                <w:sz w:val="24"/>
              </w:rPr>
              <w:t xml:space="preserve"> п</w:t>
            </w:r>
            <w:r>
              <w:rPr>
                <w:rFonts w:ascii="Times New Roman" w:hAnsi="Times New Roman"/>
                <w:b w:val="1"/>
                <w:sz w:val="24"/>
              </w:rPr>
              <w:t>одп</w:t>
            </w:r>
            <w:r>
              <w:rPr>
                <w:rFonts w:ascii="Times New Roman" w:hAnsi="Times New Roman"/>
                <w:b w:val="1"/>
                <w:sz w:val="24"/>
              </w:rPr>
              <w:t>рограммы</w:t>
            </w:r>
            <w:r>
              <w:rPr>
                <w:rFonts w:ascii="Times New Roman" w:hAnsi="Times New Roman"/>
                <w:b w:val="1"/>
                <w:sz w:val="24"/>
              </w:rPr>
              <w:t xml:space="preserve"> 1</w:t>
            </w:r>
          </w:p>
        </w:tc>
        <w:tc>
          <w:tcPr>
            <w:tcW w:type="dxa" w:w="6610"/>
            <w:tcBorders>
              <w:top w:color="000000" w:sz="4" w:val="single"/>
              <w:left w:color="000000" w:sz="4" w:val="single"/>
              <w:bottom w:color="000000" w:sz="4" w:val="single"/>
              <w:right w:color="000000" w:sz="4" w:val="single"/>
            </w:tcBorders>
            <w:vAlign w:val="center"/>
          </w:tcPr>
          <w:p w14:paraId="08010000">
            <w:pPr>
              <w:pStyle w:val="Style_5"/>
              <w:widowControl w:val="1"/>
              <w:ind/>
              <w:jc w:val="both"/>
              <w:rPr>
                <w:rFonts w:ascii="Times New Roman" w:hAnsi="Times New Roman"/>
                <w:sz w:val="24"/>
              </w:rPr>
            </w:pPr>
            <w:r>
              <w:rPr>
                <w:rFonts w:ascii="Times New Roman" w:hAnsi="Times New Roman"/>
                <w:sz w:val="24"/>
              </w:rPr>
              <w:t xml:space="preserve">Администрация  Горшеченского района Курской                               </w:t>
            </w:r>
            <w:r>
              <w:rPr>
                <w:rFonts w:ascii="Times New Roman" w:hAnsi="Times New Roman"/>
                <w:sz w:val="24"/>
              </w:rPr>
              <w:t>о</w:t>
            </w:r>
            <w:r>
              <w:rPr>
                <w:rFonts w:ascii="Times New Roman" w:hAnsi="Times New Roman"/>
                <w:sz w:val="24"/>
              </w:rPr>
              <w:t>бласти и её структурные подразделения</w:t>
            </w:r>
            <w:r>
              <w:rPr>
                <w:rFonts w:ascii="Times New Roman" w:hAnsi="Times New Roman"/>
                <w:sz w:val="24"/>
              </w:rPr>
              <w:t xml:space="preserve">, </w:t>
            </w:r>
            <w:r>
              <w:rPr>
                <w:rFonts w:ascii="Times New Roman" w:hAnsi="Times New Roman"/>
                <w:sz w:val="24"/>
              </w:rPr>
              <w:t>руко</w:t>
            </w:r>
            <w:r>
              <w:rPr>
                <w:rFonts w:ascii="Times New Roman" w:hAnsi="Times New Roman"/>
                <w:sz w:val="24"/>
              </w:rPr>
              <w:t xml:space="preserve"> </w:t>
            </w:r>
            <w:r>
              <w:rPr>
                <w:rFonts w:ascii="Times New Roman" w:hAnsi="Times New Roman"/>
                <w:sz w:val="24"/>
              </w:rPr>
              <w:t>-</w:t>
            </w:r>
            <w:r>
              <w:rPr>
                <w:rFonts w:ascii="Times New Roman" w:hAnsi="Times New Roman"/>
                <w:sz w:val="24"/>
              </w:rPr>
              <w:t xml:space="preserve">                               водители предприятий, организаций Горшеченского                               района Курской области (по согласованию)</w:t>
            </w:r>
            <w:r>
              <w:rPr>
                <w:rFonts w:ascii="Times New Roman" w:hAnsi="Times New Roman"/>
                <w:color w:val="000000"/>
                <w:sz w:val="24"/>
              </w:rPr>
              <w:t xml:space="preserve"> </w:t>
            </w:r>
          </w:p>
        </w:tc>
      </w:tr>
      <w:tr>
        <w:trPr>
          <w:trHeight w:hRule="atLeast" w:val="679"/>
        </w:trPr>
        <w:tc>
          <w:tcPr>
            <w:tcW w:type="dxa" w:w="3243"/>
            <w:tcBorders>
              <w:top w:color="000000" w:sz="4" w:val="single"/>
              <w:left w:color="000000" w:sz="4" w:val="single"/>
              <w:bottom w:color="000000" w:sz="4" w:val="single"/>
              <w:right w:color="000000" w:sz="4" w:val="single"/>
            </w:tcBorders>
            <w:vAlign w:val="center"/>
          </w:tcPr>
          <w:p w14:paraId="09010000">
            <w:pPr>
              <w:pStyle w:val="Style_5"/>
              <w:widowControl w:val="1"/>
              <w:ind w:firstLine="0" w:left="25"/>
              <w:rPr>
                <w:rFonts w:ascii="Times New Roman" w:hAnsi="Times New Roman"/>
                <w:b w:val="1"/>
                <w:sz w:val="24"/>
              </w:rPr>
            </w:pPr>
            <w:r>
              <w:rPr>
                <w:rFonts w:ascii="Times New Roman" w:hAnsi="Times New Roman"/>
                <w:b w:val="1"/>
                <w:sz w:val="24"/>
              </w:rPr>
              <w:t>П</w:t>
            </w:r>
            <w:r>
              <w:rPr>
                <w:rFonts w:ascii="Times New Roman" w:hAnsi="Times New Roman"/>
                <w:b w:val="1"/>
                <w:sz w:val="24"/>
              </w:rPr>
              <w:t>одпрограмма</w:t>
            </w:r>
            <w:r>
              <w:rPr>
                <w:rFonts w:ascii="Times New Roman" w:hAnsi="Times New Roman"/>
                <w:b w:val="1"/>
                <w:sz w:val="24"/>
              </w:rPr>
              <w:t xml:space="preserve"> 1</w:t>
            </w:r>
          </w:p>
        </w:tc>
        <w:tc>
          <w:tcPr>
            <w:tcW w:type="dxa" w:w="6610"/>
            <w:tcBorders>
              <w:top w:color="000000" w:sz="4" w:val="single"/>
              <w:left w:color="000000" w:sz="4" w:val="single"/>
              <w:bottom w:color="000000" w:sz="4" w:val="single"/>
              <w:right w:color="000000" w:sz="4" w:val="single"/>
            </w:tcBorders>
          </w:tcPr>
          <w:p w14:paraId="0A010000">
            <w:pPr>
              <w:pStyle w:val="Style_5"/>
              <w:widowControl w:val="1"/>
              <w:ind/>
              <w:jc w:val="both"/>
              <w:rPr>
                <w:rFonts w:ascii="Times New Roman" w:hAnsi="Times New Roman"/>
                <w:sz w:val="24"/>
              </w:rPr>
            </w:pPr>
            <w:r>
              <w:rPr>
                <w:rFonts w:ascii="Times New Roman" w:hAnsi="Times New Roman"/>
                <w:sz w:val="24"/>
              </w:rPr>
              <w:t>«</w:t>
            </w:r>
            <w:r>
              <w:rPr>
                <w:rFonts w:ascii="Times New Roman" w:hAnsi="Times New Roman"/>
                <w:color w:val="000000"/>
                <w:sz w:val="24"/>
              </w:rPr>
              <w:t xml:space="preserve">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в </w:t>
            </w:r>
            <w:r>
              <w:rPr>
                <w:rFonts w:ascii="Times New Roman" w:hAnsi="Times New Roman"/>
                <w:sz w:val="24"/>
              </w:rPr>
              <w:t>Горшеченском районе Курской области</w:t>
            </w:r>
            <w:r>
              <w:rPr>
                <w:rFonts w:ascii="Times New Roman" w:hAnsi="Times New Roman"/>
                <w:color w:val="000000"/>
                <w:sz w:val="24"/>
              </w:rPr>
              <w:t>»</w:t>
            </w:r>
          </w:p>
        </w:tc>
      </w:tr>
      <w:tr>
        <w:trPr>
          <w:trHeight w:hRule="atLeast" w:val="679"/>
        </w:trPr>
        <w:tc>
          <w:tcPr>
            <w:tcW w:type="dxa" w:w="3243"/>
            <w:tcBorders>
              <w:top w:color="000000" w:sz="4" w:val="single"/>
              <w:left w:color="000000" w:sz="4" w:val="single"/>
              <w:bottom w:color="000000" w:sz="4" w:val="single"/>
              <w:right w:color="000000" w:sz="4" w:val="single"/>
            </w:tcBorders>
            <w:vAlign w:val="center"/>
          </w:tcPr>
          <w:p w14:paraId="0B010000">
            <w:pPr>
              <w:pStyle w:val="Style_5"/>
              <w:widowControl w:val="1"/>
              <w:ind/>
              <w:rPr>
                <w:rFonts w:ascii="Times New Roman" w:hAnsi="Times New Roman"/>
                <w:b w:val="1"/>
                <w:sz w:val="24"/>
              </w:rPr>
            </w:pPr>
            <w:r>
              <w:rPr>
                <w:rFonts w:ascii="Times New Roman" w:hAnsi="Times New Roman"/>
                <w:b w:val="1"/>
                <w:sz w:val="24"/>
              </w:rPr>
              <w:t>Программно-целевые инструменты подпрограммы 1</w:t>
            </w:r>
          </w:p>
        </w:tc>
        <w:tc>
          <w:tcPr>
            <w:tcW w:type="dxa" w:w="6610"/>
            <w:tcBorders>
              <w:top w:color="000000" w:sz="4" w:val="single"/>
              <w:left w:color="000000" w:sz="4" w:val="single"/>
              <w:bottom w:color="000000" w:sz="4" w:val="single"/>
              <w:right w:color="000000" w:sz="4" w:val="single"/>
            </w:tcBorders>
            <w:vAlign w:val="center"/>
          </w:tcPr>
          <w:p w14:paraId="0C010000">
            <w:pPr>
              <w:pStyle w:val="Style_5"/>
              <w:widowControl w:val="1"/>
              <w:ind/>
              <w:rPr>
                <w:rFonts w:ascii="Times New Roman" w:hAnsi="Times New Roman"/>
                <w:sz w:val="24"/>
              </w:rPr>
            </w:pPr>
            <w:r>
              <w:rPr>
                <w:rFonts w:ascii="Times New Roman" w:hAnsi="Times New Roman"/>
                <w:sz w:val="24"/>
              </w:rPr>
              <w:t xml:space="preserve">Отсутствуют </w:t>
            </w:r>
          </w:p>
        </w:tc>
      </w:tr>
      <w:tr>
        <w:tc>
          <w:tcPr>
            <w:tcW w:type="dxa" w:w="3243"/>
            <w:tcBorders>
              <w:top w:color="000000" w:sz="4" w:val="single"/>
              <w:left w:color="000000" w:sz="4" w:val="single"/>
              <w:bottom w:color="000000" w:sz="4" w:val="single"/>
              <w:right w:color="000000" w:sz="4" w:val="single"/>
            </w:tcBorders>
            <w:vAlign w:val="center"/>
          </w:tcPr>
          <w:p w14:paraId="0D010000">
            <w:pPr>
              <w:pStyle w:val="Style_5"/>
              <w:widowControl w:val="1"/>
              <w:ind/>
              <w:rPr>
                <w:rFonts w:ascii="Times New Roman" w:hAnsi="Times New Roman"/>
                <w:b w:val="1"/>
                <w:sz w:val="24"/>
              </w:rPr>
            </w:pPr>
            <w:r>
              <w:rPr>
                <w:rFonts w:ascii="Times New Roman" w:hAnsi="Times New Roman"/>
                <w:b w:val="1"/>
                <w:sz w:val="24"/>
              </w:rPr>
              <w:t xml:space="preserve">Цель подпрограммы </w:t>
            </w:r>
            <w:r>
              <w:rPr>
                <w:rFonts w:ascii="Times New Roman" w:hAnsi="Times New Roman"/>
                <w:b w:val="1"/>
                <w:sz w:val="24"/>
              </w:rPr>
              <w:t>1</w:t>
            </w:r>
          </w:p>
          <w:p w14:paraId="0E010000">
            <w:pPr>
              <w:pStyle w:val="Style_5"/>
              <w:widowControl w:val="1"/>
              <w:ind/>
              <w:rPr>
                <w:rFonts w:ascii="Times New Roman" w:hAnsi="Times New Roman"/>
                <w:sz w:val="24"/>
              </w:rPr>
            </w:pPr>
          </w:p>
        </w:tc>
        <w:tc>
          <w:tcPr>
            <w:tcW w:type="dxa" w:w="6610"/>
            <w:tcBorders>
              <w:top w:color="000000" w:sz="4" w:val="single"/>
              <w:left w:color="000000" w:sz="4" w:val="single"/>
              <w:bottom w:color="000000" w:sz="4" w:val="single"/>
              <w:right w:color="000000" w:sz="4" w:val="single"/>
            </w:tcBorders>
          </w:tcPr>
          <w:p w14:paraId="0F010000">
            <w:pPr>
              <w:pStyle w:val="Style_5"/>
              <w:widowControl w:val="1"/>
              <w:ind/>
              <w:jc w:val="both"/>
              <w:rPr>
                <w:rFonts w:ascii="Times New Roman" w:hAnsi="Times New Roman"/>
                <w:sz w:val="24"/>
              </w:rPr>
            </w:pPr>
            <w:r>
              <w:rPr>
                <w:rFonts w:ascii="Times New Roman" w:hAnsi="Times New Roman"/>
                <w:color w:val="000000"/>
                <w:sz w:val="24"/>
              </w:rPr>
              <w:t xml:space="preserve">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в </w:t>
            </w:r>
            <w:r>
              <w:rPr>
                <w:rFonts w:ascii="Times New Roman" w:hAnsi="Times New Roman"/>
                <w:sz w:val="24"/>
              </w:rPr>
              <w:t>Горшеченско</w:t>
            </w:r>
            <w:r>
              <w:rPr>
                <w:rFonts w:ascii="Times New Roman" w:hAnsi="Times New Roman"/>
                <w:sz w:val="24"/>
              </w:rPr>
              <w:t>м</w:t>
            </w:r>
            <w:r>
              <w:rPr>
                <w:rFonts w:ascii="Times New Roman" w:hAnsi="Times New Roman"/>
                <w:sz w:val="24"/>
              </w:rPr>
              <w:t xml:space="preserve"> район</w:t>
            </w:r>
            <w:r>
              <w:rPr>
                <w:rFonts w:ascii="Times New Roman" w:hAnsi="Times New Roman"/>
                <w:sz w:val="24"/>
              </w:rPr>
              <w:t>е</w:t>
            </w:r>
            <w:r>
              <w:rPr>
                <w:rFonts w:ascii="Times New Roman" w:hAnsi="Times New Roman"/>
                <w:sz w:val="24"/>
              </w:rPr>
              <w:t xml:space="preserve"> Курской </w:t>
            </w:r>
            <w:r>
              <w:rPr>
                <w:rFonts w:ascii="Times New Roman" w:hAnsi="Times New Roman"/>
                <w:sz w:val="24"/>
              </w:rPr>
              <w:t>о</w:t>
            </w:r>
            <w:r>
              <w:rPr>
                <w:rFonts w:ascii="Times New Roman" w:hAnsi="Times New Roman"/>
                <w:sz w:val="24"/>
              </w:rPr>
              <w:t>бласти</w:t>
            </w:r>
          </w:p>
        </w:tc>
      </w:tr>
      <w:tr>
        <w:trPr>
          <w:trHeight w:hRule="atLeast" w:val="842"/>
        </w:trPr>
        <w:tc>
          <w:tcPr>
            <w:tcW w:type="dxa" w:w="3243"/>
            <w:tcBorders>
              <w:top w:color="000000" w:sz="4" w:val="single"/>
              <w:left w:color="000000" w:sz="4" w:val="single"/>
              <w:bottom w:color="000000" w:sz="4" w:val="single"/>
              <w:right w:color="000000" w:sz="4" w:val="single"/>
            </w:tcBorders>
            <w:vAlign w:val="center"/>
          </w:tcPr>
          <w:p w14:paraId="10010000">
            <w:pPr>
              <w:pStyle w:val="Style_5"/>
              <w:widowControl w:val="1"/>
              <w:ind/>
              <w:rPr>
                <w:rFonts w:ascii="Times New Roman" w:hAnsi="Times New Roman"/>
                <w:sz w:val="24"/>
              </w:rPr>
            </w:pPr>
            <w:r>
              <w:rPr>
                <w:rFonts w:ascii="Times New Roman" w:hAnsi="Times New Roman"/>
                <w:b w:val="1"/>
                <w:sz w:val="24"/>
              </w:rPr>
              <w:t>Задачи подпрограммы</w:t>
            </w:r>
            <w:r>
              <w:rPr>
                <w:rFonts w:ascii="Times New Roman" w:hAnsi="Times New Roman"/>
                <w:b w:val="1"/>
                <w:sz w:val="24"/>
              </w:rPr>
              <w:t xml:space="preserve"> 1</w:t>
            </w:r>
          </w:p>
        </w:tc>
        <w:tc>
          <w:tcPr>
            <w:tcW w:type="dxa" w:w="6610"/>
            <w:tcBorders>
              <w:top w:color="000000" w:sz="4" w:val="single"/>
              <w:left w:color="000000" w:sz="4" w:val="single"/>
              <w:bottom w:color="000000" w:sz="4" w:val="single"/>
              <w:right w:color="000000" w:sz="4" w:val="single"/>
            </w:tcBorders>
            <w:vAlign w:val="center"/>
          </w:tcPr>
          <w:p w14:paraId="11010000">
            <w:pPr>
              <w:pStyle w:val="Style_5"/>
              <w:widowControl w:val="1"/>
              <w:ind/>
              <w:jc w:val="both"/>
              <w:rPr>
                <w:rFonts w:ascii="Times New Roman" w:hAnsi="Times New Roman"/>
                <w:color w:val="000000"/>
                <w:sz w:val="24"/>
              </w:rPr>
            </w:pPr>
            <w:r>
              <w:rPr>
                <w:rFonts w:ascii="Times New Roman" w:hAnsi="Times New Roman"/>
                <w:color w:val="292D24"/>
                <w:sz w:val="24"/>
                <w:shd w:fill="F8FAFB" w:val="clear"/>
              </w:rPr>
              <w:t>О</w:t>
            </w:r>
            <w:r>
              <w:rPr>
                <w:rFonts w:ascii="Times New Roman" w:hAnsi="Times New Roman"/>
                <w:color w:val="292D24"/>
                <w:sz w:val="24"/>
                <w:shd w:fill="F8FAFB" w:val="clear"/>
              </w:rPr>
              <w:t>беспечение и поддержание готовности сил и средств ДПО</w:t>
            </w:r>
            <w:r>
              <w:rPr>
                <w:rFonts w:ascii="Times New Roman" w:hAnsi="Times New Roman"/>
                <w:color w:val="000000"/>
                <w:sz w:val="24"/>
              </w:rPr>
              <w:t xml:space="preserve"> на территории </w:t>
            </w:r>
            <w:r>
              <w:rPr>
                <w:rFonts w:ascii="Times New Roman" w:hAnsi="Times New Roman"/>
                <w:sz w:val="24"/>
              </w:rPr>
              <w:t xml:space="preserve">Горшеченского района Курской </w:t>
            </w:r>
            <w:r>
              <w:rPr>
                <w:rFonts w:ascii="Times New Roman" w:hAnsi="Times New Roman"/>
                <w:sz w:val="24"/>
              </w:rPr>
              <w:t>о</w:t>
            </w:r>
            <w:r>
              <w:rPr>
                <w:rFonts w:ascii="Times New Roman" w:hAnsi="Times New Roman"/>
                <w:sz w:val="24"/>
              </w:rPr>
              <w:t>бласти</w:t>
            </w:r>
            <w:r>
              <w:rPr>
                <w:rFonts w:ascii="Times New Roman" w:hAnsi="Times New Roman"/>
                <w:sz w:val="24"/>
              </w:rPr>
              <w:t>.</w:t>
            </w:r>
          </w:p>
        </w:tc>
      </w:tr>
      <w:tr>
        <w:tc>
          <w:tcPr>
            <w:tcW w:type="dxa" w:w="3243"/>
            <w:tcBorders>
              <w:top w:color="000000" w:sz="4" w:val="single"/>
              <w:left w:color="000000" w:sz="4" w:val="single"/>
              <w:bottom w:color="000000" w:sz="4" w:val="single"/>
              <w:right w:color="000000" w:sz="4" w:val="single"/>
            </w:tcBorders>
            <w:vAlign w:val="center"/>
          </w:tcPr>
          <w:p w14:paraId="12010000">
            <w:pPr>
              <w:pStyle w:val="Style_5"/>
              <w:widowControl w:val="1"/>
              <w:ind/>
              <w:rPr>
                <w:rFonts w:ascii="Times New Roman" w:hAnsi="Times New Roman"/>
                <w:b w:val="1"/>
                <w:sz w:val="24"/>
              </w:rPr>
            </w:pPr>
            <w:r>
              <w:rPr>
                <w:rFonts w:ascii="Times New Roman" w:hAnsi="Times New Roman"/>
                <w:b w:val="1"/>
                <w:sz w:val="24"/>
              </w:rPr>
              <w:t>Целевые индикаторы и показатели</w:t>
            </w:r>
            <w:r>
              <w:rPr>
                <w:rFonts w:ascii="Times New Roman" w:hAnsi="Times New Roman"/>
                <w:b w:val="1"/>
                <w:sz w:val="24"/>
              </w:rPr>
              <w:t xml:space="preserve"> </w:t>
            </w:r>
          </w:p>
          <w:p w14:paraId="13010000">
            <w:pPr>
              <w:pStyle w:val="Style_5"/>
              <w:widowControl w:val="1"/>
              <w:ind/>
              <w:rPr>
                <w:rFonts w:ascii="Times New Roman" w:hAnsi="Times New Roman"/>
                <w:b w:val="1"/>
                <w:sz w:val="24"/>
              </w:rPr>
            </w:pPr>
            <w:r>
              <w:rPr>
                <w:rFonts w:ascii="Times New Roman" w:hAnsi="Times New Roman"/>
                <w:b w:val="1"/>
                <w:sz w:val="24"/>
              </w:rPr>
              <w:t>п</w:t>
            </w:r>
            <w:r>
              <w:rPr>
                <w:rFonts w:ascii="Times New Roman" w:hAnsi="Times New Roman"/>
                <w:b w:val="1"/>
                <w:sz w:val="24"/>
              </w:rPr>
              <w:t>одпрограммы</w:t>
            </w:r>
            <w:r>
              <w:rPr>
                <w:rFonts w:ascii="Times New Roman" w:hAnsi="Times New Roman"/>
                <w:b w:val="1"/>
                <w:sz w:val="24"/>
              </w:rPr>
              <w:t xml:space="preserve"> 1</w:t>
            </w:r>
          </w:p>
        </w:tc>
        <w:tc>
          <w:tcPr>
            <w:tcW w:type="dxa" w:w="6610"/>
            <w:tcBorders>
              <w:top w:color="000000" w:sz="4" w:val="single"/>
              <w:left w:color="000000" w:sz="4" w:val="single"/>
              <w:bottom w:color="000000" w:sz="4" w:val="single"/>
              <w:right w:color="000000" w:sz="4" w:val="single"/>
            </w:tcBorders>
            <w:vAlign w:val="center"/>
          </w:tcPr>
          <w:p w14:paraId="14010000">
            <w:pPr>
              <w:ind/>
              <w:jc w:val="both"/>
              <w:rPr>
                <w:sz w:val="23"/>
              </w:rPr>
            </w:pPr>
            <w:r>
              <w:rPr>
                <w:color w:val="000000"/>
                <w:sz w:val="24"/>
              </w:rPr>
              <w:t>Снижение к</w:t>
            </w:r>
            <w:r>
              <w:rPr>
                <w:color w:val="292D24"/>
                <w:sz w:val="24"/>
              </w:rPr>
              <w:t xml:space="preserve">оличества вызовов на тушение </w:t>
            </w:r>
            <w:r>
              <w:rPr>
                <w:sz w:val="24"/>
              </w:rPr>
              <w:t>пожаров.</w:t>
            </w:r>
          </w:p>
          <w:p w14:paraId="15010000">
            <w:pPr>
              <w:rPr>
                <w:sz w:val="24"/>
              </w:rPr>
            </w:pPr>
          </w:p>
        </w:tc>
      </w:tr>
      <w:tr>
        <w:tc>
          <w:tcPr>
            <w:tcW w:type="dxa" w:w="3243"/>
            <w:tcBorders>
              <w:top w:color="000000" w:sz="4" w:val="single"/>
              <w:left w:color="000000" w:sz="4" w:val="single"/>
              <w:bottom w:color="000000" w:sz="4" w:val="single"/>
              <w:right w:color="000000" w:sz="4" w:val="single"/>
            </w:tcBorders>
            <w:vAlign w:val="center"/>
          </w:tcPr>
          <w:p w14:paraId="16010000">
            <w:pPr>
              <w:pStyle w:val="Style_5"/>
              <w:widowControl w:val="1"/>
              <w:ind/>
              <w:rPr>
                <w:rFonts w:ascii="Times New Roman" w:hAnsi="Times New Roman"/>
                <w:b w:val="1"/>
                <w:sz w:val="24"/>
              </w:rPr>
            </w:pPr>
            <w:r>
              <w:rPr>
                <w:rFonts w:ascii="Times New Roman" w:hAnsi="Times New Roman"/>
                <w:b w:val="1"/>
                <w:sz w:val="24"/>
              </w:rPr>
              <w:t>Этапы и сроки реализации</w:t>
            </w:r>
          </w:p>
          <w:p w14:paraId="17010000">
            <w:pPr>
              <w:pStyle w:val="Style_5"/>
              <w:widowControl w:val="1"/>
              <w:ind/>
              <w:rPr>
                <w:rFonts w:ascii="Times New Roman" w:hAnsi="Times New Roman"/>
                <w:b w:val="1"/>
                <w:sz w:val="24"/>
              </w:rPr>
            </w:pPr>
            <w:r>
              <w:rPr>
                <w:rFonts w:ascii="Times New Roman" w:hAnsi="Times New Roman"/>
                <w:b w:val="1"/>
                <w:sz w:val="24"/>
              </w:rPr>
              <w:t>Подпрограммы</w:t>
            </w:r>
            <w:r>
              <w:rPr>
                <w:rFonts w:ascii="Times New Roman" w:hAnsi="Times New Roman"/>
                <w:b w:val="1"/>
                <w:sz w:val="24"/>
              </w:rPr>
              <w:t xml:space="preserve"> 1</w:t>
            </w:r>
          </w:p>
        </w:tc>
        <w:tc>
          <w:tcPr>
            <w:tcW w:type="dxa" w:w="6610"/>
            <w:tcBorders>
              <w:top w:color="000000" w:sz="4" w:val="single"/>
              <w:left w:color="000000" w:sz="4" w:val="single"/>
              <w:bottom w:color="000000" w:sz="4" w:val="single"/>
              <w:right w:color="000000" w:sz="4" w:val="single"/>
            </w:tcBorders>
          </w:tcPr>
          <w:p w14:paraId="18010000">
            <w:pPr>
              <w:pStyle w:val="Style_5"/>
              <w:widowControl w:val="1"/>
              <w:ind/>
              <w:jc w:val="both"/>
              <w:rPr>
                <w:rFonts w:ascii="Times New Roman" w:hAnsi="Times New Roman"/>
                <w:sz w:val="24"/>
              </w:rPr>
            </w:pPr>
            <w:r>
              <w:rPr>
                <w:rFonts w:ascii="Times New Roman" w:hAnsi="Times New Roman"/>
                <w:sz w:val="24"/>
              </w:rPr>
              <w:t>Срок реализации 20</w:t>
            </w:r>
            <w:r>
              <w:rPr>
                <w:rFonts w:ascii="Times New Roman" w:hAnsi="Times New Roman"/>
                <w:sz w:val="24"/>
              </w:rPr>
              <w:t>2</w:t>
            </w:r>
            <w:r>
              <w:rPr>
                <w:rFonts w:ascii="Times New Roman" w:hAnsi="Times New Roman"/>
                <w:sz w:val="24"/>
              </w:rPr>
              <w:t>4</w:t>
            </w:r>
            <w:r>
              <w:rPr>
                <w:rFonts w:ascii="Times New Roman" w:hAnsi="Times New Roman"/>
                <w:sz w:val="24"/>
              </w:rPr>
              <w:t>-20</w:t>
            </w:r>
            <w:r>
              <w:rPr>
                <w:rFonts w:ascii="Times New Roman" w:hAnsi="Times New Roman"/>
                <w:sz w:val="24"/>
              </w:rPr>
              <w:t>2</w:t>
            </w:r>
            <w:r>
              <w:rPr>
                <w:rFonts w:ascii="Times New Roman" w:hAnsi="Times New Roman"/>
                <w:sz w:val="24"/>
              </w:rPr>
              <w:t>6</w:t>
            </w:r>
            <w:r>
              <w:rPr>
                <w:rFonts w:ascii="Times New Roman" w:hAnsi="Times New Roman"/>
                <w:sz w:val="24"/>
              </w:rPr>
              <w:t xml:space="preserve"> годы.</w:t>
            </w:r>
          </w:p>
          <w:p w14:paraId="19010000">
            <w:pPr>
              <w:pStyle w:val="Style_5"/>
              <w:widowControl w:val="1"/>
              <w:ind/>
              <w:jc w:val="both"/>
              <w:rPr>
                <w:rFonts w:ascii="Times New Roman" w:hAnsi="Times New Roman"/>
                <w:sz w:val="24"/>
              </w:rPr>
            </w:pPr>
            <w:r>
              <w:rPr>
                <w:rFonts w:ascii="Times New Roman" w:hAnsi="Times New Roman"/>
                <w:sz w:val="24"/>
              </w:rPr>
              <w:t>Подпрограмма реализуется в один этап.</w:t>
            </w:r>
          </w:p>
        </w:tc>
      </w:tr>
      <w:tr>
        <w:trPr>
          <w:trHeight w:hRule="atLeast" w:val="1409"/>
        </w:trPr>
        <w:tc>
          <w:tcPr>
            <w:tcW w:type="dxa" w:w="3243"/>
            <w:tcBorders>
              <w:top w:color="000000" w:sz="4" w:val="single"/>
              <w:left w:color="000000" w:sz="4" w:val="single"/>
              <w:bottom w:color="000000" w:sz="4" w:val="single"/>
              <w:right w:color="000000" w:sz="4" w:val="single"/>
            </w:tcBorders>
            <w:vAlign w:val="center"/>
          </w:tcPr>
          <w:p w14:paraId="1A010000">
            <w:pPr>
              <w:pStyle w:val="Style_5"/>
              <w:widowControl w:val="1"/>
              <w:ind/>
              <w:rPr>
                <w:rFonts w:ascii="Times New Roman" w:hAnsi="Times New Roman"/>
                <w:b w:val="1"/>
                <w:sz w:val="24"/>
              </w:rPr>
            </w:pPr>
            <w:r>
              <w:rPr>
                <w:rFonts w:ascii="Times New Roman" w:hAnsi="Times New Roman"/>
                <w:b w:val="1"/>
                <w:sz w:val="24"/>
              </w:rPr>
              <w:t>Объемы бюджетных ассигнований подпрограммы 1</w:t>
            </w:r>
          </w:p>
          <w:p w14:paraId="1B010000">
            <w:pPr>
              <w:pStyle w:val="Style_5"/>
              <w:widowControl w:val="1"/>
              <w:ind/>
              <w:rPr>
                <w:rFonts w:ascii="Times New Roman" w:hAnsi="Times New Roman"/>
                <w:sz w:val="24"/>
              </w:rPr>
            </w:pPr>
          </w:p>
        </w:tc>
        <w:tc>
          <w:tcPr>
            <w:tcW w:type="dxa" w:w="6610"/>
            <w:tcBorders>
              <w:top w:color="000000" w:sz="4" w:val="single"/>
              <w:left w:color="000000" w:sz="4" w:val="single"/>
              <w:bottom w:color="000000" w:sz="4" w:val="single"/>
              <w:right w:color="000000" w:sz="4" w:val="single"/>
            </w:tcBorders>
          </w:tcPr>
          <w:p w14:paraId="1C010000">
            <w:pPr>
              <w:pStyle w:val="Style_5"/>
              <w:widowControl w:val="1"/>
              <w:ind/>
              <w:jc w:val="both"/>
              <w:rPr>
                <w:rFonts w:ascii="Times New Roman" w:hAnsi="Times New Roman"/>
                <w:sz w:val="24"/>
              </w:rPr>
            </w:pPr>
            <w:r>
              <w:rPr>
                <w:rFonts w:ascii="Times New Roman" w:hAnsi="Times New Roman"/>
                <w:sz w:val="24"/>
              </w:rPr>
              <w:t>Общий объем финансирования подпрограммы 1 за счет средств бюджета</w:t>
            </w:r>
            <w:r>
              <w:rPr>
                <w:rFonts w:ascii="Times New Roman" w:hAnsi="Times New Roman"/>
                <w:sz w:val="24"/>
              </w:rPr>
              <w:t xml:space="preserve"> </w:t>
            </w:r>
            <w:r>
              <w:rPr>
                <w:rFonts w:ascii="Times New Roman" w:hAnsi="Times New Roman"/>
                <w:sz w:val="24"/>
              </w:rPr>
              <w:t xml:space="preserve"> </w:t>
            </w:r>
            <w:r>
              <w:rPr>
                <w:rFonts w:ascii="Times New Roman" w:hAnsi="Times New Roman"/>
                <w:sz w:val="24"/>
              </w:rPr>
              <w:t xml:space="preserve">Администрации </w:t>
            </w:r>
            <w:r>
              <w:rPr>
                <w:rFonts w:ascii="Times New Roman" w:hAnsi="Times New Roman"/>
                <w:sz w:val="24"/>
              </w:rPr>
              <w:t xml:space="preserve">Горшеченского района Курской </w:t>
            </w:r>
            <w:r>
              <w:rPr>
                <w:rFonts w:ascii="Times New Roman" w:hAnsi="Times New Roman"/>
                <w:sz w:val="24"/>
              </w:rPr>
              <w:t>о</w:t>
            </w:r>
            <w:r>
              <w:rPr>
                <w:rFonts w:ascii="Times New Roman" w:hAnsi="Times New Roman"/>
                <w:sz w:val="24"/>
              </w:rPr>
              <w:t>бласти</w:t>
            </w:r>
            <w:r>
              <w:rPr>
                <w:rFonts w:ascii="Times New Roman" w:hAnsi="Times New Roman"/>
                <w:sz w:val="24"/>
              </w:rPr>
              <w:t xml:space="preserve"> </w:t>
            </w:r>
            <w:r>
              <w:rPr>
                <w:rFonts w:ascii="Times New Roman" w:hAnsi="Times New Roman"/>
                <w:sz w:val="24"/>
              </w:rPr>
              <w:t>составляет 0</w:t>
            </w:r>
            <w:r>
              <w:rPr>
                <w:rFonts w:ascii="Times New Roman" w:hAnsi="Times New Roman"/>
                <w:sz w:val="24"/>
              </w:rPr>
              <w:t>,0</w:t>
            </w:r>
            <w:r>
              <w:rPr>
                <w:rFonts w:ascii="Times New Roman" w:hAnsi="Times New Roman"/>
                <w:sz w:val="24"/>
              </w:rPr>
              <w:t xml:space="preserve"> тыс. рублей, в том числе по годам:</w:t>
            </w:r>
          </w:p>
          <w:p w14:paraId="1D010000">
            <w:pPr>
              <w:pStyle w:val="Style_5"/>
              <w:widowControl w:val="1"/>
              <w:ind/>
              <w:jc w:val="both"/>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4</w:t>
            </w:r>
            <w:r>
              <w:rPr>
                <w:rFonts w:ascii="Times New Roman" w:hAnsi="Times New Roman"/>
                <w:sz w:val="24"/>
              </w:rPr>
              <w:t xml:space="preserve"> году - 0 тыс. рублей;</w:t>
            </w:r>
          </w:p>
          <w:p w14:paraId="1E010000">
            <w:pPr>
              <w:pStyle w:val="Style_5"/>
              <w:widowControl w:val="1"/>
              <w:ind/>
              <w:jc w:val="both"/>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5</w:t>
            </w:r>
            <w:r>
              <w:rPr>
                <w:rFonts w:ascii="Times New Roman" w:hAnsi="Times New Roman"/>
                <w:sz w:val="24"/>
              </w:rPr>
              <w:t xml:space="preserve"> году - 0 тыс. рублей;</w:t>
            </w:r>
          </w:p>
          <w:p w14:paraId="1F010000">
            <w:pPr>
              <w:pStyle w:val="Style_5"/>
              <w:widowControl w:val="1"/>
              <w:ind/>
              <w:jc w:val="both"/>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6</w:t>
            </w:r>
            <w:r>
              <w:rPr>
                <w:rFonts w:ascii="Times New Roman" w:hAnsi="Times New Roman"/>
                <w:sz w:val="24"/>
              </w:rPr>
              <w:t xml:space="preserve"> году - 0 тыс. рублей</w:t>
            </w:r>
            <w:r>
              <w:rPr>
                <w:rFonts w:ascii="Times New Roman" w:hAnsi="Times New Roman"/>
                <w:sz w:val="24"/>
              </w:rPr>
              <w:t>.</w:t>
            </w:r>
          </w:p>
        </w:tc>
      </w:tr>
      <w:tr>
        <w:tc>
          <w:tcPr>
            <w:tcW w:type="dxa" w:w="3243"/>
            <w:tcBorders>
              <w:top w:color="000000" w:sz="4" w:val="single"/>
              <w:left w:color="000000" w:sz="4" w:val="single"/>
              <w:bottom w:color="000000" w:sz="4" w:val="single"/>
              <w:right w:color="000000" w:sz="4" w:val="single"/>
            </w:tcBorders>
            <w:vAlign w:val="center"/>
          </w:tcPr>
          <w:p w14:paraId="20010000">
            <w:pPr>
              <w:pStyle w:val="Style_5"/>
              <w:widowControl w:val="1"/>
              <w:ind w:hanging="6" w:left="6"/>
              <w:rPr>
                <w:rFonts w:ascii="Times New Roman" w:hAnsi="Times New Roman"/>
                <w:b w:val="1"/>
                <w:sz w:val="24"/>
              </w:rPr>
            </w:pPr>
            <w:r>
              <w:rPr>
                <w:rFonts w:ascii="Times New Roman" w:hAnsi="Times New Roman"/>
                <w:b w:val="1"/>
                <w:sz w:val="24"/>
              </w:rPr>
              <w:t xml:space="preserve">Ожидаемые результаты реализации </w:t>
            </w:r>
          </w:p>
          <w:p w14:paraId="21010000">
            <w:pPr>
              <w:pStyle w:val="Style_5"/>
              <w:widowControl w:val="1"/>
              <w:ind w:hanging="6" w:left="6"/>
              <w:rPr>
                <w:rFonts w:ascii="Times New Roman" w:hAnsi="Times New Roman"/>
                <w:sz w:val="24"/>
              </w:rPr>
            </w:pPr>
            <w:r>
              <w:rPr>
                <w:rFonts w:ascii="Times New Roman" w:hAnsi="Times New Roman"/>
                <w:b w:val="1"/>
                <w:sz w:val="24"/>
              </w:rPr>
              <w:t>подпрограммы 1</w:t>
            </w:r>
          </w:p>
        </w:tc>
        <w:tc>
          <w:tcPr>
            <w:tcW w:type="dxa" w:w="6610"/>
            <w:tcBorders>
              <w:top w:color="000000" w:sz="4" w:val="single"/>
              <w:left w:color="000000" w:sz="4" w:val="single"/>
              <w:bottom w:color="000000" w:sz="4" w:val="single"/>
              <w:right w:color="000000" w:sz="4" w:val="single"/>
            </w:tcBorders>
            <w:shd w:fill="auto" w:val="clear"/>
            <w:vAlign w:val="center"/>
          </w:tcPr>
          <w:p w14:paraId="22010000">
            <w:pPr>
              <w:pStyle w:val="Style_7"/>
              <w:spacing w:after="0" w:before="0"/>
              <w:ind/>
              <w:contextualSpacing w:val="1"/>
              <w:jc w:val="both"/>
              <w:rPr>
                <w:color w:val="292D24"/>
              </w:rPr>
            </w:pPr>
            <w:r>
              <w:t>1.</w:t>
            </w:r>
            <w:r>
              <w:rPr>
                <w:color w:val="000000"/>
              </w:rPr>
              <w:t xml:space="preserve"> </w:t>
            </w:r>
            <w:r>
              <w:rPr>
                <w:color w:val="292D24"/>
              </w:rPr>
              <w:t>С</w:t>
            </w:r>
            <w:r>
              <w:rPr>
                <w:color w:val="292D24"/>
              </w:rPr>
              <w:t>нижение риска наступления чрезв</w:t>
            </w:r>
            <w:r>
              <w:rPr>
                <w:color w:val="292D24"/>
              </w:rPr>
              <w:t>ычайных ситуаций и происшествий.</w:t>
            </w:r>
          </w:p>
          <w:p w14:paraId="23010000">
            <w:pPr>
              <w:pStyle w:val="Style_7"/>
              <w:spacing w:after="0" w:before="0"/>
              <w:ind/>
              <w:contextualSpacing w:val="1"/>
              <w:jc w:val="both"/>
              <w:rPr>
                <w:color w:val="292D24"/>
              </w:rPr>
            </w:pPr>
            <w:r>
              <w:rPr>
                <w:color w:val="292D24"/>
              </w:rPr>
              <w:t>2. О</w:t>
            </w:r>
            <w:r>
              <w:rPr>
                <w:color w:val="292D24"/>
              </w:rPr>
              <w:t>беспечение первичных мер пожарной безопасности на территории муниципального образования</w:t>
            </w:r>
            <w:r>
              <w:rPr>
                <w:color w:val="292D24"/>
              </w:rPr>
              <w:t>.</w:t>
            </w:r>
          </w:p>
          <w:p w14:paraId="24010000">
            <w:pPr>
              <w:pStyle w:val="Style_7"/>
              <w:spacing w:after="0" w:before="0"/>
              <w:ind/>
              <w:contextualSpacing w:val="1"/>
              <w:jc w:val="both"/>
              <w:rPr>
                <w:color w:val="292D24"/>
              </w:rPr>
            </w:pPr>
            <w:r>
              <w:rPr>
                <w:color w:val="292D24"/>
              </w:rPr>
              <w:t>3. С</w:t>
            </w:r>
            <w:r>
              <w:rPr>
                <w:color w:val="292D24"/>
              </w:rPr>
              <w:t>оздание условий для развития и обеспечения деятельности добровольных пожарных</w:t>
            </w:r>
            <w:r>
              <w:rPr>
                <w:color w:val="292D24"/>
              </w:rPr>
              <w:t>.</w:t>
            </w:r>
          </w:p>
          <w:p w14:paraId="25010000">
            <w:pPr>
              <w:pStyle w:val="Style_5"/>
              <w:widowControl w:val="1"/>
              <w:ind/>
              <w:jc w:val="both"/>
              <w:rPr>
                <w:rFonts w:ascii="Times New Roman" w:hAnsi="Times New Roman"/>
                <w:sz w:val="24"/>
              </w:rPr>
            </w:pPr>
          </w:p>
        </w:tc>
      </w:tr>
    </w:tbl>
    <w:p w14:paraId="26010000">
      <w:pPr>
        <w:rPr>
          <w:b w:val="1"/>
          <w:color w:val="000000"/>
        </w:rPr>
      </w:pPr>
      <w:r>
        <w:t xml:space="preserve">                             </w:t>
      </w:r>
      <w:r>
        <w:rPr>
          <w:b w:val="1"/>
          <w:color w:val="000000"/>
        </w:rPr>
        <w:t xml:space="preserve"> </w:t>
      </w:r>
    </w:p>
    <w:p w14:paraId="27010000">
      <w:pPr>
        <w:ind/>
        <w:jc w:val="center"/>
        <w:rPr>
          <w:b w:val="1"/>
          <w:color w:val="000000"/>
          <w:sz w:val="24"/>
        </w:rPr>
      </w:pPr>
    </w:p>
    <w:p w14:paraId="28010000">
      <w:pPr>
        <w:ind/>
        <w:jc w:val="center"/>
        <w:rPr>
          <w:b w:val="1"/>
          <w:color w:val="000000"/>
          <w:sz w:val="24"/>
        </w:rPr>
      </w:pPr>
      <w:r>
        <w:rPr>
          <w:b w:val="1"/>
          <w:color w:val="000000"/>
          <w:sz w:val="24"/>
        </w:rPr>
        <w:t xml:space="preserve">Раздел 1. Характеристика сферы реализации </w:t>
      </w:r>
      <w:r>
        <w:rPr>
          <w:b w:val="1"/>
          <w:color w:val="000000"/>
          <w:sz w:val="24"/>
        </w:rPr>
        <w:t>п</w:t>
      </w:r>
      <w:r>
        <w:rPr>
          <w:b w:val="1"/>
          <w:color w:val="000000"/>
          <w:sz w:val="24"/>
        </w:rPr>
        <w:t>одпрограммы</w:t>
      </w:r>
    </w:p>
    <w:p w14:paraId="29010000">
      <w:pPr>
        <w:rPr>
          <w:b w:val="1"/>
          <w:color w:val="000000"/>
          <w:sz w:val="24"/>
        </w:rPr>
      </w:pPr>
    </w:p>
    <w:p w14:paraId="2A010000">
      <w:pPr>
        <w:pStyle w:val="Style_3"/>
        <w:widowControl w:val="1"/>
        <w:ind w:firstLine="709" w:left="0"/>
        <w:jc w:val="both"/>
        <w:rPr>
          <w:rFonts w:ascii="Times New Roman" w:hAnsi="Times New Roman"/>
          <w:sz w:val="24"/>
        </w:rPr>
      </w:pPr>
      <w:r>
        <w:rPr>
          <w:rFonts w:ascii="Times New Roman" w:hAnsi="Times New Roman"/>
          <w:b w:val="1"/>
          <w:color w:val="000000"/>
          <w:sz w:val="24"/>
        </w:rPr>
        <w:t xml:space="preserve">       </w:t>
      </w:r>
      <w:r>
        <w:rPr>
          <w:rFonts w:ascii="Times New Roman" w:hAnsi="Times New Roman"/>
          <w:sz w:val="24"/>
        </w:rPr>
        <w:t>В условиях сохранения высокого уровня угрозы техногенного и природного характера, нега</w:t>
      </w:r>
      <w:r>
        <w:rPr>
          <w:rFonts w:ascii="Times New Roman" w:hAnsi="Times New Roman"/>
          <w:sz w:val="24"/>
        </w:rPr>
        <w:t>тивных последствий чрезвычайных ситуаций (далее - ЧС) одним из важных элементов обеспечения комплексной безопасности, а также сохранения устойчивого социально-экономиче</w:t>
      </w:r>
      <w:r>
        <w:rPr>
          <w:rFonts w:ascii="Times New Roman" w:hAnsi="Times New Roman"/>
          <w:sz w:val="24"/>
        </w:rPr>
        <w:t>ского развития является повышение уровня защиты населения и территории, потенциально опасных и социально значимых объектов, снижение рисков возникновения ЧС различного характера, своевременное оказание помощи, сохранение жизни и здоровья людей, материальных ценностей.</w:t>
      </w:r>
    </w:p>
    <w:p w14:paraId="2B010000">
      <w:pPr>
        <w:ind w:firstLine="709" w:left="0"/>
        <w:jc w:val="both"/>
        <w:rPr>
          <w:sz w:val="24"/>
        </w:rPr>
      </w:pPr>
      <w:r>
        <w:rPr>
          <w:sz w:val="24"/>
        </w:rPr>
        <w:t>Особенно актуален вопрос обеспечения безопасности жизнедеятельности населения от угроз природного и техногенного характера, а также при реализации новых крупных экономических и инфраструктурных проектов, реализуемых на территории Горшеченского района Курской области.</w:t>
      </w:r>
    </w:p>
    <w:p w14:paraId="2C010000">
      <w:pPr>
        <w:pStyle w:val="Style_3"/>
        <w:widowControl w:val="1"/>
        <w:ind w:firstLine="709" w:left="0"/>
        <w:jc w:val="both"/>
        <w:rPr>
          <w:rFonts w:ascii="Times New Roman" w:hAnsi="Times New Roman"/>
          <w:sz w:val="24"/>
        </w:rPr>
      </w:pPr>
      <w:r>
        <w:rPr>
          <w:rFonts w:ascii="Times New Roman" w:hAnsi="Times New Roman"/>
          <w:sz w:val="24"/>
        </w:rPr>
        <w:t>На территории Горшеченского района Курской области имеется 2 химически опасных производственных объект</w:t>
      </w:r>
      <w:r>
        <w:rPr>
          <w:rFonts w:ascii="Times New Roman" w:hAnsi="Times New Roman"/>
          <w:sz w:val="24"/>
        </w:rPr>
        <w:t>а</w:t>
      </w:r>
      <w:r>
        <w:rPr>
          <w:rFonts w:ascii="Times New Roman" w:hAnsi="Times New Roman"/>
          <w:sz w:val="24"/>
        </w:rPr>
        <w:t xml:space="preserve">, </w:t>
      </w:r>
      <w:r>
        <w:rPr>
          <w:rFonts w:ascii="Times New Roman" w:hAnsi="Times New Roman"/>
          <w:sz w:val="24"/>
        </w:rPr>
        <w:t>13</w:t>
      </w:r>
      <w:r>
        <w:rPr>
          <w:rFonts w:ascii="Times New Roman" w:hAnsi="Times New Roman"/>
          <w:sz w:val="24"/>
        </w:rPr>
        <w:t xml:space="preserve"> гидротехнических сооружения, разветвленная сеть газо, - водо, - теплопроводов, других коммуникаций и автодорог, ведется застройка и освоение новых территорий.</w:t>
      </w:r>
    </w:p>
    <w:p w14:paraId="2D010000">
      <w:pPr>
        <w:ind w:firstLine="709" w:left="0"/>
        <w:jc w:val="both"/>
        <w:rPr>
          <w:sz w:val="24"/>
        </w:rPr>
      </w:pPr>
      <w:r>
        <w:rPr>
          <w:sz w:val="24"/>
        </w:rPr>
        <w:t xml:space="preserve">Значительную социальную напряженность в обществе вызывают чрезвычайные ситуации, инициируемые авариями на объектах теплоснабжения и жилищно-коммунального хозяйства. </w:t>
      </w:r>
    </w:p>
    <w:p w14:paraId="2E010000">
      <w:pPr>
        <w:pStyle w:val="Style_3"/>
        <w:widowControl w:val="1"/>
        <w:ind w:firstLine="709" w:left="0"/>
        <w:jc w:val="both"/>
        <w:rPr>
          <w:rFonts w:ascii="Times New Roman" w:hAnsi="Times New Roman"/>
          <w:sz w:val="24"/>
        </w:rPr>
      </w:pPr>
      <w:r>
        <w:rPr>
          <w:rFonts w:ascii="Times New Roman" w:hAnsi="Times New Roman"/>
          <w:sz w:val="24"/>
        </w:rPr>
        <w:t>Реализация подпрограммы до 202</w:t>
      </w:r>
      <w:r>
        <w:rPr>
          <w:rFonts w:ascii="Times New Roman" w:hAnsi="Times New Roman"/>
          <w:sz w:val="24"/>
        </w:rPr>
        <w:t>6</w:t>
      </w:r>
      <w:r>
        <w:rPr>
          <w:rFonts w:ascii="Times New Roman" w:hAnsi="Times New Roman"/>
          <w:sz w:val="24"/>
        </w:rPr>
        <w:t xml:space="preserve"> года в рамках муниципальной программы позволит обеспечить решение основных направлений в области комплексной безопасности, защиты населения и территории от чрезвычайных ситуаций различного характера.</w:t>
      </w:r>
    </w:p>
    <w:p w14:paraId="2F010000">
      <w:pPr>
        <w:pStyle w:val="Style_3"/>
        <w:widowControl w:val="1"/>
        <w:ind w:firstLine="709" w:left="0"/>
        <w:jc w:val="both"/>
        <w:rPr>
          <w:rFonts w:ascii="Times New Roman" w:hAnsi="Times New Roman"/>
          <w:sz w:val="24"/>
        </w:rPr>
      </w:pPr>
    </w:p>
    <w:p w14:paraId="30010000">
      <w:pPr>
        <w:pStyle w:val="Style_3"/>
        <w:widowControl w:val="1"/>
        <w:ind w:firstLine="0" w:left="0"/>
        <w:jc w:val="center"/>
        <w:rPr>
          <w:rFonts w:ascii="Times New Roman" w:hAnsi="Times New Roman"/>
          <w:b w:val="1"/>
          <w:color w:val="000000"/>
          <w:sz w:val="24"/>
        </w:rPr>
      </w:pPr>
      <w:r>
        <w:rPr>
          <w:rFonts w:ascii="Times New Roman" w:hAnsi="Times New Roman"/>
          <w:b w:val="1"/>
          <w:color w:val="000000"/>
          <w:sz w:val="24"/>
        </w:rPr>
        <w:t>Раздел 2. Приоритеты и цели муниципальной политики в сфере реализации подпрограммы</w:t>
      </w:r>
    </w:p>
    <w:p w14:paraId="31010000">
      <w:pPr>
        <w:pStyle w:val="Style_3"/>
        <w:widowControl w:val="1"/>
        <w:ind w:firstLine="0" w:left="0"/>
        <w:jc w:val="center"/>
        <w:rPr>
          <w:rFonts w:ascii="Times New Roman" w:hAnsi="Times New Roman"/>
          <w:b w:val="1"/>
          <w:color w:val="000000"/>
          <w:sz w:val="24"/>
        </w:rPr>
      </w:pPr>
    </w:p>
    <w:p w14:paraId="32010000">
      <w:pPr>
        <w:pStyle w:val="Style_3"/>
        <w:widowControl w:val="1"/>
        <w:ind w:firstLine="570" w:left="0"/>
        <w:jc w:val="both"/>
        <w:rPr>
          <w:rFonts w:ascii="Times New Roman" w:hAnsi="Times New Roman"/>
          <w:sz w:val="24"/>
        </w:rPr>
      </w:pPr>
      <w:r>
        <w:rPr>
          <w:rFonts w:ascii="Times New Roman" w:hAnsi="Times New Roman"/>
          <w:sz w:val="24"/>
        </w:rPr>
        <w:t>Основной целью подпрограммы является обеспечение комплексной безо</w:t>
      </w:r>
      <w:r>
        <w:rPr>
          <w:rFonts w:ascii="Times New Roman" w:hAnsi="Times New Roman"/>
          <w:sz w:val="24"/>
        </w:rPr>
        <w:t>пасности населения и территории Горшеченского района Курской области.</w:t>
      </w:r>
    </w:p>
    <w:p w14:paraId="33010000">
      <w:pPr>
        <w:pStyle w:val="Style_3"/>
        <w:widowControl w:val="1"/>
        <w:ind w:firstLine="570" w:left="0"/>
        <w:jc w:val="both"/>
        <w:rPr>
          <w:rFonts w:ascii="Times New Roman" w:hAnsi="Times New Roman"/>
          <w:sz w:val="24"/>
        </w:rPr>
      </w:pPr>
      <w:r>
        <w:rPr>
          <w:rFonts w:ascii="Times New Roman" w:hAnsi="Times New Roman"/>
          <w:sz w:val="24"/>
        </w:rPr>
        <w:t>Мероприятия подпрограммы направлены на решение следующих основных задач:</w:t>
      </w:r>
    </w:p>
    <w:p w14:paraId="34010000">
      <w:pPr>
        <w:pStyle w:val="Style_5"/>
        <w:widowControl w:val="1"/>
        <w:ind w:firstLine="570" w:left="0"/>
        <w:jc w:val="both"/>
        <w:rPr>
          <w:rFonts w:ascii="Times New Roman" w:hAnsi="Times New Roman"/>
          <w:sz w:val="24"/>
        </w:rPr>
      </w:pPr>
      <w:r>
        <w:rPr>
          <w:rFonts w:ascii="Times New Roman" w:hAnsi="Times New Roman"/>
          <w:color w:val="000000"/>
          <w:sz w:val="24"/>
        </w:rPr>
        <w:t xml:space="preserve">- </w:t>
      </w:r>
      <w:r>
        <w:rPr>
          <w:rFonts w:ascii="Times New Roman" w:hAnsi="Times New Roman"/>
          <w:color w:val="292D24"/>
          <w:sz w:val="24"/>
        </w:rPr>
        <w:t>обеспечение и поддержание готовности сил и средств ДПО</w:t>
      </w:r>
      <w:r>
        <w:rPr>
          <w:rFonts w:ascii="Times New Roman" w:hAnsi="Times New Roman"/>
          <w:color w:val="000000"/>
          <w:sz w:val="24"/>
        </w:rPr>
        <w:t xml:space="preserve"> на территории</w:t>
      </w:r>
      <w:r>
        <w:rPr>
          <w:rFonts w:ascii="Times New Roman" w:hAnsi="Times New Roman"/>
          <w:color w:val="000000"/>
          <w:sz w:val="24"/>
        </w:rPr>
        <w:t xml:space="preserve"> </w:t>
      </w:r>
      <w:r>
        <w:rPr>
          <w:rFonts w:ascii="Times New Roman" w:hAnsi="Times New Roman"/>
          <w:sz w:val="24"/>
        </w:rPr>
        <w:t xml:space="preserve">Горшеченского района Курской </w:t>
      </w:r>
      <w:r>
        <w:rPr>
          <w:rFonts w:ascii="Times New Roman" w:hAnsi="Times New Roman"/>
          <w:sz w:val="24"/>
        </w:rPr>
        <w:t>о</w:t>
      </w:r>
      <w:r>
        <w:rPr>
          <w:rFonts w:ascii="Times New Roman" w:hAnsi="Times New Roman"/>
          <w:sz w:val="24"/>
        </w:rPr>
        <w:t>бласти</w:t>
      </w:r>
      <w:r>
        <w:rPr>
          <w:rFonts w:ascii="Times New Roman" w:hAnsi="Times New Roman"/>
          <w:sz w:val="24"/>
        </w:rPr>
        <w:t>.</w:t>
      </w:r>
      <w:r>
        <w:rPr>
          <w:rFonts w:ascii="Times New Roman" w:hAnsi="Times New Roman"/>
          <w:sz w:val="24"/>
        </w:rPr>
        <w:t xml:space="preserve"> </w:t>
      </w:r>
    </w:p>
    <w:p w14:paraId="35010000">
      <w:pPr>
        <w:pStyle w:val="Style_3"/>
        <w:widowControl w:val="1"/>
        <w:ind w:firstLine="540" w:left="0"/>
        <w:jc w:val="both"/>
        <w:rPr>
          <w:rFonts w:ascii="Times New Roman" w:hAnsi="Times New Roman"/>
          <w:sz w:val="24"/>
        </w:rPr>
      </w:pPr>
    </w:p>
    <w:p w14:paraId="36010000">
      <w:pPr>
        <w:pStyle w:val="Style_3"/>
        <w:widowControl w:val="1"/>
        <w:ind w:firstLine="0" w:left="0"/>
        <w:jc w:val="center"/>
        <w:rPr>
          <w:rFonts w:ascii="Times New Roman" w:hAnsi="Times New Roman"/>
          <w:b w:val="1"/>
          <w:sz w:val="24"/>
        </w:rPr>
      </w:pPr>
      <w:r>
        <w:rPr>
          <w:rFonts w:ascii="Times New Roman" w:hAnsi="Times New Roman"/>
          <w:b w:val="1"/>
          <w:sz w:val="24"/>
        </w:rPr>
        <w:t>Раздел 3. Перечень и характеристика основных мероприятий  подпрограммы</w:t>
      </w:r>
    </w:p>
    <w:p w14:paraId="37010000">
      <w:pPr>
        <w:pStyle w:val="Style_3"/>
        <w:widowControl w:val="1"/>
        <w:ind w:firstLine="0" w:left="0"/>
        <w:jc w:val="both"/>
        <w:rPr>
          <w:rFonts w:ascii="Times New Roman" w:hAnsi="Times New Roman"/>
          <w:b w:val="1"/>
          <w:sz w:val="24"/>
        </w:rPr>
      </w:pPr>
    </w:p>
    <w:p w14:paraId="38010000">
      <w:pPr>
        <w:pStyle w:val="Style_3"/>
        <w:widowControl w:val="1"/>
        <w:ind w:firstLine="709" w:left="0"/>
        <w:jc w:val="both"/>
        <w:rPr>
          <w:rFonts w:ascii="Times New Roman" w:hAnsi="Times New Roman"/>
          <w:color w:val="000000"/>
          <w:sz w:val="24"/>
        </w:rPr>
      </w:pPr>
      <w:r>
        <w:rPr>
          <w:rFonts w:ascii="Times New Roman" w:hAnsi="Times New Roman"/>
          <w:sz w:val="24"/>
        </w:rPr>
        <w:t>Реализация подпрограммы 1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в Горшеченском районе Курской области»</w:t>
      </w:r>
      <w:r>
        <w:rPr>
          <w:rFonts w:ascii="Times New Roman" w:hAnsi="Times New Roman"/>
          <w:color w:val="000000"/>
          <w:sz w:val="24"/>
        </w:rPr>
        <w:t xml:space="preserve"> предусматривает осуществление мероприятия:</w:t>
      </w:r>
    </w:p>
    <w:p w14:paraId="39010000">
      <w:pPr>
        <w:ind w:firstLine="709" w:left="0"/>
        <w:jc w:val="both"/>
        <w:rPr>
          <w:b w:val="1"/>
          <w:color w:val="000000"/>
          <w:sz w:val="24"/>
        </w:rPr>
      </w:pPr>
      <w:r>
        <w:rPr>
          <w:b w:val="1"/>
          <w:color w:val="000000"/>
          <w:sz w:val="24"/>
        </w:rPr>
        <w:t>Основное мероприятие «Обеспечение мер правовой и социальной защиты добровольных пожарных и поддержки общественных объединений пожарной охраны на территории Горшеченского района Курской области.</w:t>
      </w:r>
    </w:p>
    <w:p w14:paraId="3A010000">
      <w:pPr>
        <w:ind w:firstLine="709" w:left="0"/>
        <w:jc w:val="both"/>
        <w:rPr>
          <w:b w:val="1"/>
          <w:color w:val="000000"/>
          <w:sz w:val="24"/>
        </w:rPr>
      </w:pPr>
    </w:p>
    <w:p w14:paraId="3B010000">
      <w:pPr>
        <w:pStyle w:val="Style_3"/>
        <w:widowControl w:val="1"/>
        <w:ind w:firstLine="709" w:left="0"/>
        <w:jc w:val="both"/>
        <w:rPr>
          <w:rFonts w:ascii="Times New Roman" w:hAnsi="Times New Roman"/>
          <w:color w:val="000000"/>
          <w:sz w:val="24"/>
        </w:rPr>
      </w:pPr>
      <w:r>
        <w:rPr>
          <w:rFonts w:ascii="Times New Roman" w:hAnsi="Times New Roman"/>
          <w:color w:val="000000"/>
          <w:sz w:val="24"/>
        </w:rPr>
        <w:t xml:space="preserve">Цель мероприятия – </w:t>
      </w:r>
      <w:r>
        <w:rPr>
          <w:rFonts w:ascii="Times New Roman" w:hAnsi="Times New Roman"/>
          <w:color w:val="000000"/>
          <w:sz w:val="24"/>
        </w:rPr>
        <w:t>о</w:t>
      </w:r>
      <w:r>
        <w:rPr>
          <w:rFonts w:ascii="Times New Roman" w:hAnsi="Times New Roman"/>
          <w:color w:val="000000"/>
          <w:sz w:val="24"/>
        </w:rPr>
        <w:t xml:space="preserve">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в </w:t>
      </w:r>
      <w:r>
        <w:rPr>
          <w:rFonts w:ascii="Times New Roman" w:hAnsi="Times New Roman"/>
          <w:sz w:val="24"/>
        </w:rPr>
        <w:t>Горшеченско</w:t>
      </w:r>
      <w:r>
        <w:rPr>
          <w:rFonts w:ascii="Times New Roman" w:hAnsi="Times New Roman"/>
          <w:sz w:val="24"/>
        </w:rPr>
        <w:t>м</w:t>
      </w:r>
      <w:r>
        <w:rPr>
          <w:rFonts w:ascii="Times New Roman" w:hAnsi="Times New Roman"/>
          <w:sz w:val="24"/>
        </w:rPr>
        <w:t xml:space="preserve"> район</w:t>
      </w:r>
      <w:r>
        <w:rPr>
          <w:rFonts w:ascii="Times New Roman" w:hAnsi="Times New Roman"/>
          <w:sz w:val="24"/>
        </w:rPr>
        <w:t>е</w:t>
      </w:r>
      <w:r>
        <w:rPr>
          <w:rFonts w:ascii="Times New Roman" w:hAnsi="Times New Roman"/>
          <w:sz w:val="24"/>
        </w:rPr>
        <w:t xml:space="preserve"> Курской </w:t>
      </w:r>
      <w:r>
        <w:rPr>
          <w:rFonts w:ascii="Times New Roman" w:hAnsi="Times New Roman"/>
          <w:sz w:val="24"/>
        </w:rPr>
        <w:t>о</w:t>
      </w:r>
      <w:r>
        <w:rPr>
          <w:rFonts w:ascii="Times New Roman" w:hAnsi="Times New Roman"/>
          <w:sz w:val="24"/>
        </w:rPr>
        <w:t>бласти</w:t>
      </w:r>
      <w:r>
        <w:rPr>
          <w:rFonts w:ascii="Times New Roman" w:hAnsi="Times New Roman"/>
          <w:color w:val="000000"/>
          <w:sz w:val="24"/>
        </w:rPr>
        <w:t>.</w:t>
      </w:r>
    </w:p>
    <w:p w14:paraId="3C010000">
      <w:pPr>
        <w:ind w:firstLine="709" w:left="0"/>
        <w:rPr>
          <w:b w:val="1"/>
          <w:sz w:val="24"/>
        </w:rPr>
      </w:pPr>
    </w:p>
    <w:p w14:paraId="3D010000">
      <w:pPr>
        <w:ind w:firstLine="709" w:left="0"/>
        <w:rPr>
          <w:b w:val="1"/>
          <w:sz w:val="24"/>
        </w:rPr>
      </w:pPr>
    </w:p>
    <w:p w14:paraId="3E010000">
      <w:pPr>
        <w:ind w:firstLine="709" w:left="0"/>
        <w:rPr>
          <w:b w:val="1"/>
          <w:sz w:val="24"/>
        </w:rPr>
      </w:pPr>
    </w:p>
    <w:p w14:paraId="3F010000">
      <w:pPr>
        <w:ind w:firstLine="709" w:left="0"/>
        <w:rPr>
          <w:b w:val="1"/>
          <w:sz w:val="24"/>
        </w:rPr>
      </w:pPr>
      <w:r>
        <w:rPr>
          <w:b w:val="1"/>
          <w:sz w:val="24"/>
        </w:rPr>
        <w:t xml:space="preserve">                          </w:t>
      </w:r>
    </w:p>
    <w:p w14:paraId="40010000">
      <w:pPr>
        <w:ind w:firstLine="709" w:left="0"/>
        <w:rPr>
          <w:b w:val="1"/>
          <w:sz w:val="24"/>
        </w:rPr>
      </w:pPr>
      <w:r>
        <w:rPr>
          <w:b w:val="1"/>
          <w:sz w:val="24"/>
        </w:rPr>
        <w:t xml:space="preserve"> Раздел 4. Основные меры правового регулирования подпрограммы</w:t>
      </w:r>
    </w:p>
    <w:p w14:paraId="41010000">
      <w:pPr>
        <w:ind w:firstLine="709" w:left="0"/>
        <w:rPr>
          <w:spacing w:val="-15"/>
          <w:sz w:val="24"/>
        </w:rPr>
      </w:pPr>
    </w:p>
    <w:p w14:paraId="42010000">
      <w:pPr>
        <w:ind w:firstLine="709" w:left="0"/>
        <w:jc w:val="both"/>
        <w:outlineLvl w:val="2"/>
        <w:rPr>
          <w:sz w:val="24"/>
        </w:rPr>
      </w:pPr>
      <w:r>
        <w:rPr>
          <w:sz w:val="24"/>
        </w:rPr>
        <w:t>В рамках подпрограммы осуществляется работа по обеспечению своевременной ее корректировки, внесение изменений в правовые акты в сфере ее реализации.</w:t>
      </w:r>
    </w:p>
    <w:p w14:paraId="43010000">
      <w:pPr>
        <w:ind w:firstLine="709" w:left="0"/>
        <w:jc w:val="both"/>
        <w:outlineLvl w:val="2"/>
        <w:rPr>
          <w:sz w:val="24"/>
        </w:rPr>
      </w:pPr>
      <w:r>
        <w:rPr>
          <w:sz w:val="24"/>
        </w:rPr>
        <w:t>Необходимость разработки правовых актов будет определяться в процессе реализации подпрограммы в соответствии с изменениями законодательства Российской Федерации и Курской области.</w:t>
      </w:r>
    </w:p>
    <w:p w14:paraId="44010000">
      <w:pPr>
        <w:ind w:firstLine="709" w:left="0"/>
        <w:jc w:val="both"/>
        <w:outlineLvl w:val="2"/>
        <w:rPr>
          <w:sz w:val="24"/>
        </w:rPr>
      </w:pPr>
    </w:p>
    <w:p w14:paraId="45010000">
      <w:pPr>
        <w:pStyle w:val="Style_8"/>
        <w:ind w:firstLine="0" w:left="0"/>
        <w:jc w:val="center"/>
        <w:outlineLvl w:val="0"/>
        <w:rPr>
          <w:rFonts w:ascii="Times New Roman" w:hAnsi="Times New Roman"/>
          <w:b w:val="1"/>
          <w:sz w:val="24"/>
        </w:rPr>
      </w:pPr>
      <w:r>
        <w:rPr>
          <w:rFonts w:ascii="Times New Roman" w:hAnsi="Times New Roman"/>
          <w:b w:val="1"/>
          <w:sz w:val="24"/>
        </w:rPr>
        <w:t>Раздел 5. Перечень и сведения о целевых индикаторах и показателях  подпрограммы</w:t>
      </w:r>
    </w:p>
    <w:p w14:paraId="46010000">
      <w:pPr>
        <w:pStyle w:val="Style_5"/>
        <w:widowControl w:val="1"/>
        <w:ind w:firstLine="709" w:left="0"/>
        <w:jc w:val="both"/>
        <w:rPr>
          <w:rFonts w:ascii="Times New Roman" w:hAnsi="Times New Roman"/>
          <w:color w:val="000000"/>
          <w:sz w:val="24"/>
        </w:rPr>
      </w:pPr>
    </w:p>
    <w:p w14:paraId="47010000">
      <w:pPr>
        <w:pStyle w:val="Style_8"/>
        <w:ind w:firstLine="709" w:left="0"/>
        <w:rPr>
          <w:rFonts w:ascii="Times New Roman" w:hAnsi="Times New Roman"/>
          <w:sz w:val="24"/>
        </w:rPr>
      </w:pPr>
      <w:r>
        <w:rPr>
          <w:rFonts w:ascii="Times New Roman" w:hAnsi="Times New Roman"/>
          <w:sz w:val="24"/>
        </w:rPr>
        <w:t>Перечень целевых индикаторов и показателей</w:t>
      </w:r>
      <w:r>
        <w:rPr>
          <w:rFonts w:ascii="Times New Roman" w:hAnsi="Times New Roman"/>
          <w:b w:val="1"/>
          <w:sz w:val="24"/>
        </w:rPr>
        <w:t xml:space="preserve">  </w:t>
      </w:r>
      <w:r>
        <w:rPr>
          <w:rFonts w:ascii="Times New Roman" w:hAnsi="Times New Roman"/>
          <w:sz w:val="24"/>
        </w:rPr>
        <w:t>подпрограммы 1 по этапам ее реализации приведен в Приложении № 1 к муниципальной программе.</w:t>
      </w:r>
    </w:p>
    <w:p w14:paraId="48010000">
      <w:pPr>
        <w:pStyle w:val="Style_3"/>
        <w:widowControl w:val="1"/>
        <w:ind w:firstLine="0" w:left="0"/>
        <w:outlineLvl w:val="1"/>
        <w:rPr>
          <w:rFonts w:ascii="Times New Roman" w:hAnsi="Times New Roman"/>
          <w:b w:val="1"/>
          <w:sz w:val="24"/>
        </w:rPr>
      </w:pPr>
    </w:p>
    <w:p w14:paraId="49010000">
      <w:pPr>
        <w:pStyle w:val="Style_3"/>
        <w:widowControl w:val="1"/>
        <w:ind w:firstLine="709" w:left="0"/>
        <w:jc w:val="center"/>
        <w:outlineLvl w:val="1"/>
        <w:rPr>
          <w:rFonts w:ascii="Times New Roman" w:hAnsi="Times New Roman"/>
          <w:b w:val="1"/>
          <w:sz w:val="24"/>
        </w:rPr>
      </w:pPr>
      <w:r>
        <w:rPr>
          <w:rFonts w:ascii="Times New Roman" w:hAnsi="Times New Roman"/>
          <w:b w:val="1"/>
          <w:sz w:val="24"/>
        </w:rPr>
        <w:t>Раздел 6. Финансовое обеспечение подпрограммы</w:t>
      </w:r>
    </w:p>
    <w:p w14:paraId="4A010000">
      <w:pPr>
        <w:pStyle w:val="Style_3"/>
        <w:widowControl w:val="1"/>
        <w:ind w:firstLine="709" w:left="0"/>
        <w:jc w:val="center"/>
        <w:outlineLvl w:val="1"/>
        <w:rPr>
          <w:rFonts w:ascii="Times New Roman" w:hAnsi="Times New Roman"/>
          <w:b w:val="1"/>
          <w:sz w:val="24"/>
        </w:rPr>
      </w:pPr>
    </w:p>
    <w:p w14:paraId="4B010000">
      <w:pPr>
        <w:pStyle w:val="Style_3"/>
        <w:widowControl w:val="1"/>
        <w:ind w:firstLine="709" w:left="0"/>
        <w:jc w:val="both"/>
        <w:rPr>
          <w:rFonts w:ascii="Times New Roman" w:hAnsi="Times New Roman"/>
          <w:sz w:val="24"/>
        </w:rPr>
      </w:pPr>
      <w:r>
        <w:rPr>
          <w:rFonts w:ascii="Times New Roman" w:hAnsi="Times New Roman"/>
          <w:sz w:val="24"/>
        </w:rPr>
        <w:t>Финансирование мероприятий подпрограммы предусматривается за счет средств бюджета Администрации Горшеченского района Курской области в соответствии с лимитами бюджетных обязательств на очередной  год и плановый период.</w:t>
      </w:r>
    </w:p>
    <w:p w14:paraId="4C010000">
      <w:pPr>
        <w:pStyle w:val="Style_3"/>
        <w:widowControl w:val="1"/>
        <w:ind w:firstLine="709" w:left="0"/>
        <w:jc w:val="both"/>
        <w:rPr>
          <w:rFonts w:ascii="Times New Roman" w:hAnsi="Times New Roman"/>
          <w:sz w:val="24"/>
        </w:rPr>
      </w:pPr>
      <w:r>
        <w:rPr>
          <w:rFonts w:ascii="Times New Roman" w:hAnsi="Times New Roman"/>
          <w:sz w:val="24"/>
        </w:rPr>
        <w:t>Объем финансовых средств, необходимых для реализации  подпрограммы 1 за счет средств бюджета Администрации Горшеченского района Курской составляет  0,0 тыс. рублей, в том числе по годам:</w:t>
      </w:r>
    </w:p>
    <w:p w14:paraId="4D010000">
      <w:pPr>
        <w:pStyle w:val="Style_5"/>
        <w:widowControl w:val="1"/>
        <w:ind w:firstLine="709" w:left="0"/>
        <w:jc w:val="both"/>
        <w:rPr>
          <w:rFonts w:ascii="Times New Roman" w:hAnsi="Times New Roman"/>
          <w:sz w:val="24"/>
        </w:rPr>
      </w:pPr>
      <w:r>
        <w:rPr>
          <w:rFonts w:ascii="Times New Roman" w:hAnsi="Times New Roman"/>
          <w:sz w:val="24"/>
        </w:rPr>
        <w:t>в 202</w:t>
      </w:r>
      <w:r>
        <w:rPr>
          <w:rFonts w:ascii="Times New Roman" w:hAnsi="Times New Roman"/>
          <w:sz w:val="24"/>
        </w:rPr>
        <w:t>4</w:t>
      </w:r>
      <w:r>
        <w:rPr>
          <w:rFonts w:ascii="Times New Roman" w:hAnsi="Times New Roman"/>
          <w:sz w:val="24"/>
        </w:rPr>
        <w:t xml:space="preserve"> году - 0 тыс. рублей;</w:t>
      </w:r>
    </w:p>
    <w:p w14:paraId="4E010000">
      <w:pPr>
        <w:pStyle w:val="Style_5"/>
        <w:widowControl w:val="1"/>
        <w:ind w:firstLine="709" w:left="0"/>
        <w:jc w:val="both"/>
        <w:rPr>
          <w:rFonts w:ascii="Times New Roman" w:hAnsi="Times New Roman"/>
          <w:sz w:val="24"/>
        </w:rPr>
      </w:pPr>
      <w:r>
        <w:rPr>
          <w:rFonts w:ascii="Times New Roman" w:hAnsi="Times New Roman"/>
          <w:sz w:val="24"/>
        </w:rPr>
        <w:t>в 202</w:t>
      </w:r>
      <w:r>
        <w:rPr>
          <w:rFonts w:ascii="Times New Roman" w:hAnsi="Times New Roman"/>
          <w:sz w:val="24"/>
        </w:rPr>
        <w:t>5</w:t>
      </w:r>
      <w:r>
        <w:rPr>
          <w:rFonts w:ascii="Times New Roman" w:hAnsi="Times New Roman"/>
          <w:sz w:val="24"/>
        </w:rPr>
        <w:t xml:space="preserve"> году - 0 тыс. рублей;</w:t>
      </w:r>
    </w:p>
    <w:p w14:paraId="4F010000">
      <w:pPr>
        <w:pStyle w:val="Style_5"/>
        <w:widowControl w:val="1"/>
        <w:ind w:firstLine="709" w:left="0"/>
        <w:jc w:val="both"/>
        <w:rPr>
          <w:rFonts w:ascii="Times New Roman" w:hAnsi="Times New Roman"/>
          <w:sz w:val="24"/>
        </w:rPr>
      </w:pPr>
      <w:r>
        <w:rPr>
          <w:rFonts w:ascii="Times New Roman" w:hAnsi="Times New Roman"/>
          <w:sz w:val="24"/>
        </w:rPr>
        <w:t>в 202</w:t>
      </w:r>
      <w:r>
        <w:rPr>
          <w:rFonts w:ascii="Times New Roman" w:hAnsi="Times New Roman"/>
          <w:sz w:val="24"/>
        </w:rPr>
        <w:t>6</w:t>
      </w:r>
      <w:r>
        <w:rPr>
          <w:rFonts w:ascii="Times New Roman" w:hAnsi="Times New Roman"/>
          <w:sz w:val="24"/>
        </w:rPr>
        <w:t xml:space="preserve"> году - 0 тыс. рублей;</w:t>
      </w:r>
    </w:p>
    <w:p w14:paraId="50010000">
      <w:pPr>
        <w:pStyle w:val="Style_3"/>
        <w:widowControl w:val="1"/>
        <w:ind w:firstLine="709" w:left="0"/>
        <w:jc w:val="both"/>
        <w:rPr>
          <w:rFonts w:ascii="Times New Roman" w:hAnsi="Times New Roman"/>
          <w:color w:val="000000"/>
          <w:sz w:val="24"/>
        </w:rPr>
      </w:pPr>
      <w:r>
        <w:rPr>
          <w:rFonts w:ascii="Times New Roman" w:hAnsi="Times New Roman"/>
          <w:sz w:val="24"/>
        </w:rPr>
        <w:fldChar w:fldCharType="begin"/>
      </w:r>
      <w:r>
        <w:rPr>
          <w:rFonts w:ascii="Times New Roman" w:hAnsi="Times New Roman"/>
          <w:sz w:val="24"/>
        </w:rPr>
        <w:instrText>HYPERLINK "consultantplus://offline/main?base=RLAW417;n=26180;fld=134;dst=100178"</w:instrText>
      </w:r>
      <w:r>
        <w:rPr>
          <w:rFonts w:ascii="Times New Roman" w:hAnsi="Times New Roman"/>
          <w:sz w:val="24"/>
        </w:rPr>
        <w:fldChar w:fldCharType="separate"/>
      </w:r>
      <w:r>
        <w:rPr>
          <w:rFonts w:ascii="Times New Roman" w:hAnsi="Times New Roman"/>
          <w:sz w:val="24"/>
        </w:rPr>
        <w:t>Финансовое обеспечение</w:t>
      </w:r>
      <w:r>
        <w:rPr>
          <w:rFonts w:ascii="Times New Roman" w:hAnsi="Times New Roman"/>
          <w:sz w:val="24"/>
        </w:rPr>
        <w:fldChar w:fldCharType="end"/>
      </w:r>
      <w:r>
        <w:rPr>
          <w:rFonts w:ascii="Times New Roman" w:hAnsi="Times New Roman"/>
          <w:sz w:val="24"/>
        </w:rPr>
        <w:t xml:space="preserve"> реализации подпрограммы 1 за счет средств бюджета Администрации Горшеченского района Курской области представлено в П</w:t>
      </w:r>
      <w:r>
        <w:rPr>
          <w:rFonts w:ascii="Times New Roman" w:hAnsi="Times New Roman"/>
          <w:color w:val="000000"/>
          <w:sz w:val="24"/>
        </w:rPr>
        <w:t>риложении № 3 к муниципальной программе</w:t>
      </w:r>
      <w:r>
        <w:rPr>
          <w:rFonts w:ascii="Times New Roman" w:hAnsi="Times New Roman"/>
          <w:sz w:val="24"/>
        </w:rPr>
        <w:t>.</w:t>
      </w:r>
    </w:p>
    <w:p w14:paraId="51010000">
      <w:pPr>
        <w:pStyle w:val="Style_3"/>
        <w:widowControl w:val="1"/>
        <w:ind w:firstLine="0" w:left="0"/>
        <w:outlineLvl w:val="1"/>
        <w:rPr>
          <w:rFonts w:ascii="Times New Roman" w:hAnsi="Times New Roman"/>
          <w:b w:val="1"/>
          <w:sz w:val="24"/>
        </w:rPr>
      </w:pPr>
      <w:r>
        <w:rPr>
          <w:rFonts w:ascii="Times New Roman" w:hAnsi="Times New Roman"/>
          <w:b w:val="1"/>
          <w:sz w:val="24"/>
        </w:rPr>
        <w:t xml:space="preserve">            </w:t>
      </w:r>
    </w:p>
    <w:p w14:paraId="52010000">
      <w:pPr>
        <w:pStyle w:val="Style_3"/>
        <w:widowControl w:val="1"/>
        <w:ind w:firstLine="0" w:left="0"/>
        <w:outlineLvl w:val="1"/>
        <w:rPr>
          <w:rFonts w:ascii="Times New Roman" w:hAnsi="Times New Roman"/>
          <w:b w:val="1"/>
          <w:sz w:val="24"/>
        </w:rPr>
      </w:pPr>
    </w:p>
    <w:p w14:paraId="53010000">
      <w:pPr>
        <w:pStyle w:val="Style_3"/>
        <w:widowControl w:val="1"/>
        <w:ind w:firstLine="0" w:left="0"/>
        <w:outlineLvl w:val="1"/>
        <w:rPr>
          <w:rFonts w:ascii="Times New Roman" w:hAnsi="Times New Roman"/>
          <w:b w:val="1"/>
          <w:sz w:val="24"/>
        </w:rPr>
      </w:pPr>
    </w:p>
    <w:p w14:paraId="54010000">
      <w:pPr>
        <w:pStyle w:val="Style_3"/>
        <w:widowControl w:val="1"/>
        <w:ind w:firstLine="0" w:left="0"/>
        <w:outlineLvl w:val="1"/>
        <w:rPr>
          <w:rFonts w:ascii="Times New Roman" w:hAnsi="Times New Roman"/>
          <w:b w:val="1"/>
          <w:sz w:val="24"/>
        </w:rPr>
      </w:pPr>
    </w:p>
    <w:p w14:paraId="55010000">
      <w:pPr>
        <w:pStyle w:val="Style_3"/>
        <w:widowControl w:val="1"/>
        <w:ind w:firstLine="0" w:left="0"/>
        <w:outlineLvl w:val="1"/>
        <w:rPr>
          <w:rFonts w:ascii="Times New Roman" w:hAnsi="Times New Roman"/>
          <w:b w:val="1"/>
          <w:sz w:val="24"/>
        </w:rPr>
      </w:pPr>
    </w:p>
    <w:p w14:paraId="56010000">
      <w:pPr>
        <w:pStyle w:val="Style_3"/>
        <w:widowControl w:val="1"/>
        <w:ind w:firstLine="0" w:left="0"/>
        <w:outlineLvl w:val="1"/>
        <w:rPr>
          <w:rFonts w:ascii="Times New Roman" w:hAnsi="Times New Roman"/>
          <w:b w:val="1"/>
          <w:sz w:val="24"/>
        </w:rPr>
      </w:pPr>
    </w:p>
    <w:p w14:paraId="57010000">
      <w:pPr>
        <w:pStyle w:val="Style_3"/>
        <w:widowControl w:val="1"/>
        <w:ind w:firstLine="0" w:left="0"/>
        <w:outlineLvl w:val="1"/>
        <w:rPr>
          <w:rFonts w:ascii="Times New Roman" w:hAnsi="Times New Roman"/>
          <w:b w:val="1"/>
          <w:sz w:val="24"/>
        </w:rPr>
      </w:pPr>
    </w:p>
    <w:p w14:paraId="58010000">
      <w:pPr>
        <w:pStyle w:val="Style_3"/>
        <w:widowControl w:val="1"/>
        <w:ind w:firstLine="0" w:left="0"/>
        <w:outlineLvl w:val="1"/>
        <w:rPr>
          <w:rFonts w:ascii="Times New Roman" w:hAnsi="Times New Roman"/>
          <w:b w:val="1"/>
          <w:sz w:val="24"/>
        </w:rPr>
      </w:pPr>
    </w:p>
    <w:p w14:paraId="59010000">
      <w:pPr>
        <w:pStyle w:val="Style_3"/>
        <w:widowControl w:val="1"/>
        <w:ind w:firstLine="0" w:left="0"/>
        <w:outlineLvl w:val="1"/>
        <w:rPr>
          <w:rFonts w:ascii="Times New Roman" w:hAnsi="Times New Roman"/>
          <w:b w:val="1"/>
          <w:sz w:val="24"/>
        </w:rPr>
      </w:pPr>
    </w:p>
    <w:p w14:paraId="5A010000">
      <w:pPr>
        <w:pStyle w:val="Style_3"/>
        <w:widowControl w:val="1"/>
        <w:ind w:firstLine="0" w:left="0"/>
        <w:outlineLvl w:val="1"/>
        <w:rPr>
          <w:rFonts w:ascii="Times New Roman" w:hAnsi="Times New Roman"/>
          <w:b w:val="1"/>
          <w:sz w:val="24"/>
        </w:rPr>
      </w:pPr>
    </w:p>
    <w:p w14:paraId="5B010000">
      <w:pPr>
        <w:pStyle w:val="Style_3"/>
        <w:widowControl w:val="1"/>
        <w:ind w:firstLine="0" w:left="0"/>
        <w:outlineLvl w:val="1"/>
        <w:rPr>
          <w:rFonts w:ascii="Times New Roman" w:hAnsi="Times New Roman"/>
          <w:b w:val="1"/>
          <w:sz w:val="24"/>
        </w:rPr>
      </w:pPr>
    </w:p>
    <w:p w14:paraId="5C010000">
      <w:pPr>
        <w:pStyle w:val="Style_3"/>
        <w:widowControl w:val="1"/>
        <w:ind w:firstLine="0" w:left="0"/>
        <w:outlineLvl w:val="1"/>
        <w:rPr>
          <w:rFonts w:ascii="Times New Roman" w:hAnsi="Times New Roman"/>
          <w:b w:val="1"/>
          <w:sz w:val="24"/>
        </w:rPr>
      </w:pPr>
    </w:p>
    <w:p w14:paraId="5D010000">
      <w:pPr>
        <w:pStyle w:val="Style_3"/>
        <w:widowControl w:val="1"/>
        <w:ind w:firstLine="0" w:left="0"/>
        <w:outlineLvl w:val="1"/>
        <w:rPr>
          <w:rFonts w:ascii="Times New Roman" w:hAnsi="Times New Roman"/>
          <w:b w:val="1"/>
          <w:sz w:val="24"/>
        </w:rPr>
      </w:pPr>
    </w:p>
    <w:p w14:paraId="5E010000">
      <w:pPr>
        <w:pStyle w:val="Style_3"/>
        <w:widowControl w:val="1"/>
        <w:ind w:firstLine="0" w:left="0"/>
        <w:outlineLvl w:val="1"/>
        <w:rPr>
          <w:rFonts w:ascii="Times New Roman" w:hAnsi="Times New Roman"/>
          <w:b w:val="1"/>
          <w:sz w:val="24"/>
        </w:rPr>
      </w:pPr>
    </w:p>
    <w:p w14:paraId="5F010000">
      <w:pPr>
        <w:pStyle w:val="Style_3"/>
        <w:widowControl w:val="1"/>
        <w:ind w:firstLine="0" w:left="0"/>
        <w:outlineLvl w:val="1"/>
        <w:rPr>
          <w:rFonts w:ascii="Times New Roman" w:hAnsi="Times New Roman"/>
          <w:b w:val="1"/>
          <w:sz w:val="24"/>
        </w:rPr>
      </w:pPr>
    </w:p>
    <w:p w14:paraId="60010000">
      <w:pPr>
        <w:pStyle w:val="Style_3"/>
        <w:widowControl w:val="1"/>
        <w:ind w:firstLine="0" w:left="0"/>
        <w:outlineLvl w:val="1"/>
        <w:rPr>
          <w:rFonts w:ascii="Times New Roman" w:hAnsi="Times New Roman"/>
          <w:b w:val="1"/>
          <w:sz w:val="24"/>
        </w:rPr>
      </w:pPr>
    </w:p>
    <w:p w14:paraId="61010000">
      <w:pPr>
        <w:pStyle w:val="Style_3"/>
        <w:widowControl w:val="1"/>
        <w:ind w:firstLine="0" w:left="0"/>
        <w:outlineLvl w:val="1"/>
        <w:rPr>
          <w:rFonts w:ascii="Times New Roman" w:hAnsi="Times New Roman"/>
          <w:b w:val="1"/>
          <w:sz w:val="24"/>
        </w:rPr>
      </w:pPr>
    </w:p>
    <w:p w14:paraId="62010000">
      <w:pPr>
        <w:pStyle w:val="Style_3"/>
        <w:widowControl w:val="1"/>
        <w:ind w:firstLine="0" w:left="0"/>
        <w:outlineLvl w:val="1"/>
        <w:rPr>
          <w:rFonts w:ascii="Times New Roman" w:hAnsi="Times New Roman"/>
          <w:b w:val="1"/>
          <w:sz w:val="24"/>
        </w:rPr>
      </w:pPr>
    </w:p>
    <w:p w14:paraId="63010000">
      <w:pPr>
        <w:pStyle w:val="Style_3"/>
        <w:widowControl w:val="1"/>
        <w:ind w:firstLine="0" w:left="0"/>
        <w:outlineLvl w:val="1"/>
        <w:rPr>
          <w:rFonts w:ascii="Times New Roman" w:hAnsi="Times New Roman"/>
          <w:b w:val="1"/>
          <w:sz w:val="24"/>
        </w:rPr>
      </w:pPr>
    </w:p>
    <w:p w14:paraId="64010000">
      <w:pPr>
        <w:pStyle w:val="Style_3"/>
        <w:widowControl w:val="1"/>
        <w:ind w:firstLine="0" w:left="0"/>
        <w:outlineLvl w:val="1"/>
        <w:rPr>
          <w:rFonts w:ascii="Times New Roman" w:hAnsi="Times New Roman"/>
          <w:b w:val="1"/>
          <w:sz w:val="24"/>
        </w:rPr>
      </w:pPr>
    </w:p>
    <w:p w14:paraId="65010000">
      <w:pPr>
        <w:pStyle w:val="Style_3"/>
        <w:widowControl w:val="1"/>
        <w:ind w:firstLine="0" w:left="0"/>
        <w:outlineLvl w:val="1"/>
        <w:rPr>
          <w:rFonts w:ascii="Times New Roman" w:hAnsi="Times New Roman"/>
          <w:b w:val="1"/>
          <w:sz w:val="24"/>
        </w:rPr>
      </w:pPr>
    </w:p>
    <w:p w14:paraId="66010000">
      <w:pPr>
        <w:pStyle w:val="Style_3"/>
        <w:widowControl w:val="1"/>
        <w:ind w:firstLine="0" w:left="0"/>
        <w:outlineLvl w:val="1"/>
        <w:rPr>
          <w:rFonts w:ascii="Times New Roman" w:hAnsi="Times New Roman"/>
          <w:b w:val="1"/>
          <w:sz w:val="24"/>
        </w:rPr>
      </w:pPr>
    </w:p>
    <w:p w14:paraId="67010000">
      <w:pPr>
        <w:pStyle w:val="Style_3"/>
        <w:widowControl w:val="1"/>
        <w:ind w:firstLine="0" w:left="0"/>
        <w:outlineLvl w:val="1"/>
        <w:rPr>
          <w:b w:val="1"/>
        </w:rPr>
      </w:pPr>
    </w:p>
    <w:p w14:paraId="68010000">
      <w:pPr>
        <w:tabs>
          <w:tab w:leader="none" w:pos="4068" w:val="left"/>
        </w:tabs>
        <w:ind/>
        <w:jc w:val="center"/>
        <w:rPr>
          <w:b w:val="1"/>
          <w:sz w:val="24"/>
        </w:rPr>
      </w:pPr>
      <w:r>
        <w:rPr>
          <w:b w:val="1"/>
          <w:sz w:val="24"/>
        </w:rPr>
        <w:t>Паспорт</w:t>
      </w:r>
    </w:p>
    <w:p w14:paraId="69010000">
      <w:pPr>
        <w:ind/>
        <w:jc w:val="center"/>
        <w:rPr>
          <w:b w:val="1"/>
          <w:sz w:val="24"/>
        </w:rPr>
      </w:pPr>
      <w:r>
        <w:rPr>
          <w:b w:val="1"/>
          <w:sz w:val="24"/>
        </w:rPr>
        <w:t>Подпрограммы 2 «</w:t>
      </w:r>
      <w:r>
        <w:rPr>
          <w:b w:val="1"/>
          <w:color w:val="000000"/>
          <w:sz w:val="24"/>
        </w:rPr>
        <w:t xml:space="preserve">Снижение рисков и смягчение последствий чрезвычайных ситуаций природного и техногенного характера в </w:t>
      </w:r>
      <w:r>
        <w:rPr>
          <w:b w:val="1"/>
          <w:sz w:val="24"/>
        </w:rPr>
        <w:t>Горшеченском районе Курской области</w:t>
      </w:r>
      <w:r>
        <w:rPr>
          <w:b w:val="1"/>
          <w:color w:val="000000"/>
          <w:sz w:val="24"/>
        </w:rPr>
        <w:t>»</w:t>
      </w:r>
    </w:p>
    <w:p w14:paraId="6A010000">
      <w:pPr>
        <w:pStyle w:val="Style_3"/>
        <w:widowControl w:val="1"/>
        <w:ind w:firstLine="0" w:left="0"/>
        <w:jc w:val="center"/>
        <w:rPr>
          <w:rFonts w:ascii="Times New Roman" w:hAnsi="Times New Roman"/>
          <w:b w:val="1"/>
          <w:sz w:val="24"/>
        </w:rPr>
      </w:pPr>
    </w:p>
    <w:tbl>
      <w:tblPr>
        <w:tblStyle w:val="Style_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426"/>
        <w:gridCol w:w="6427"/>
      </w:tblGrid>
      <w:tr>
        <w:tc>
          <w:tcPr>
            <w:tcW w:type="dxa" w:w="3426"/>
            <w:tcBorders>
              <w:top w:color="000000" w:sz="4" w:val="single"/>
              <w:left w:color="000000" w:sz="4" w:val="single"/>
              <w:bottom w:color="000000" w:sz="4" w:val="single"/>
              <w:right w:color="000000" w:sz="4" w:val="single"/>
            </w:tcBorders>
            <w:vAlign w:val="center"/>
          </w:tcPr>
          <w:p w14:paraId="6B010000">
            <w:pPr>
              <w:pStyle w:val="Style_5"/>
              <w:widowControl w:val="1"/>
              <w:ind/>
              <w:rPr>
                <w:rFonts w:ascii="Times New Roman" w:hAnsi="Times New Roman"/>
                <w:b w:val="1"/>
                <w:sz w:val="24"/>
              </w:rPr>
            </w:pPr>
            <w:r>
              <w:rPr>
                <w:rFonts w:ascii="Times New Roman" w:hAnsi="Times New Roman"/>
                <w:b w:val="1"/>
                <w:sz w:val="24"/>
              </w:rPr>
              <w:t>Ответственный исполнитель                   подпрограммы</w:t>
            </w:r>
            <w:r>
              <w:rPr>
                <w:rFonts w:ascii="Times New Roman" w:hAnsi="Times New Roman"/>
                <w:b w:val="1"/>
                <w:sz w:val="24"/>
              </w:rPr>
              <w:t xml:space="preserve"> 2</w:t>
            </w:r>
          </w:p>
        </w:tc>
        <w:tc>
          <w:tcPr>
            <w:tcW w:type="dxa" w:w="6427"/>
            <w:tcBorders>
              <w:top w:color="000000" w:sz="4" w:val="single"/>
              <w:left w:color="000000" w:sz="4" w:val="single"/>
              <w:bottom w:color="000000" w:sz="4" w:val="single"/>
              <w:right w:color="000000" w:sz="4" w:val="single"/>
            </w:tcBorders>
          </w:tcPr>
          <w:p w14:paraId="6C010000">
            <w:pPr>
              <w:pStyle w:val="Style_5"/>
              <w:widowControl w:val="1"/>
              <w:ind/>
              <w:jc w:val="both"/>
              <w:rPr>
                <w:rFonts w:ascii="Times New Roman" w:hAnsi="Times New Roman"/>
                <w:sz w:val="24"/>
              </w:rPr>
            </w:pPr>
            <w:r>
              <w:rPr>
                <w:rFonts w:ascii="Times New Roman" w:hAnsi="Times New Roman"/>
                <w:sz w:val="24"/>
              </w:rPr>
              <w:t>О</w:t>
            </w:r>
            <w:r>
              <w:rPr>
                <w:rFonts w:ascii="Times New Roman" w:hAnsi="Times New Roman"/>
                <w:sz w:val="24"/>
              </w:rPr>
              <w:t xml:space="preserve">тдел </w:t>
            </w:r>
            <w:r>
              <w:rPr>
                <w:rFonts w:ascii="Times New Roman" w:hAnsi="Times New Roman"/>
                <w:sz w:val="24"/>
              </w:rPr>
              <w:t xml:space="preserve">по вопросам </w:t>
            </w:r>
            <w:r>
              <w:rPr>
                <w:rFonts w:ascii="Times New Roman" w:hAnsi="Times New Roman"/>
                <w:sz w:val="24"/>
              </w:rPr>
              <w:t xml:space="preserve">ГО и ЧС Администрации Горшеченского района Курской области </w:t>
            </w:r>
            <w:r>
              <w:rPr>
                <w:rFonts w:ascii="Times New Roman" w:hAnsi="Times New Roman"/>
                <w:sz w:val="24"/>
              </w:rPr>
              <w:t xml:space="preserve"> </w:t>
            </w:r>
          </w:p>
        </w:tc>
      </w:tr>
      <w:tr>
        <w:tc>
          <w:tcPr>
            <w:tcW w:type="dxa" w:w="3426"/>
            <w:tcBorders>
              <w:top w:color="000000" w:sz="4" w:val="single"/>
              <w:left w:color="000000" w:sz="4" w:val="single"/>
              <w:bottom w:color="000000" w:sz="4" w:val="single"/>
              <w:right w:color="000000" w:sz="4" w:val="single"/>
            </w:tcBorders>
            <w:vAlign w:val="center"/>
          </w:tcPr>
          <w:p w14:paraId="6D010000">
            <w:pPr>
              <w:pStyle w:val="Style_5"/>
              <w:widowControl w:val="1"/>
              <w:ind w:firstLine="0" w:left="25"/>
              <w:rPr>
                <w:rFonts w:ascii="Times New Roman" w:hAnsi="Times New Roman"/>
                <w:sz w:val="24"/>
              </w:rPr>
            </w:pPr>
            <w:r>
              <w:rPr>
                <w:rFonts w:ascii="Times New Roman" w:hAnsi="Times New Roman"/>
                <w:b w:val="1"/>
                <w:sz w:val="24"/>
              </w:rPr>
              <w:t>Соисполнители</w:t>
            </w:r>
            <w:r>
              <w:rPr>
                <w:rFonts w:ascii="Times New Roman" w:hAnsi="Times New Roman"/>
                <w:b w:val="1"/>
                <w:sz w:val="24"/>
              </w:rPr>
              <w:t xml:space="preserve"> п</w:t>
            </w:r>
            <w:r>
              <w:rPr>
                <w:rFonts w:ascii="Times New Roman" w:hAnsi="Times New Roman"/>
                <w:b w:val="1"/>
                <w:sz w:val="24"/>
              </w:rPr>
              <w:t>одп</w:t>
            </w:r>
            <w:r>
              <w:rPr>
                <w:rFonts w:ascii="Times New Roman" w:hAnsi="Times New Roman"/>
                <w:b w:val="1"/>
                <w:sz w:val="24"/>
              </w:rPr>
              <w:t>рограммы</w:t>
            </w:r>
            <w:r>
              <w:rPr>
                <w:rFonts w:ascii="Times New Roman" w:hAnsi="Times New Roman"/>
                <w:b w:val="1"/>
                <w:sz w:val="24"/>
              </w:rPr>
              <w:t xml:space="preserve"> 2</w:t>
            </w:r>
          </w:p>
        </w:tc>
        <w:tc>
          <w:tcPr>
            <w:tcW w:type="dxa" w:w="6427"/>
            <w:tcBorders>
              <w:top w:color="000000" w:sz="4" w:val="single"/>
              <w:left w:color="000000" w:sz="4" w:val="single"/>
              <w:bottom w:color="000000" w:sz="4" w:val="single"/>
              <w:right w:color="000000" w:sz="4" w:val="single"/>
            </w:tcBorders>
            <w:vAlign w:val="center"/>
          </w:tcPr>
          <w:p w14:paraId="6E010000">
            <w:pPr>
              <w:pStyle w:val="Style_5"/>
              <w:widowControl w:val="1"/>
              <w:ind/>
              <w:jc w:val="both"/>
              <w:rPr>
                <w:rFonts w:ascii="Times New Roman" w:hAnsi="Times New Roman"/>
                <w:sz w:val="24"/>
              </w:rPr>
            </w:pPr>
            <w:r>
              <w:rPr>
                <w:rFonts w:ascii="Times New Roman" w:hAnsi="Times New Roman"/>
                <w:sz w:val="24"/>
              </w:rPr>
              <w:t xml:space="preserve">Администрация  Горшеченского района Курской                               </w:t>
            </w:r>
            <w:r>
              <w:rPr>
                <w:rFonts w:ascii="Times New Roman" w:hAnsi="Times New Roman"/>
                <w:sz w:val="24"/>
              </w:rPr>
              <w:t>о</w:t>
            </w:r>
            <w:r>
              <w:rPr>
                <w:rFonts w:ascii="Times New Roman" w:hAnsi="Times New Roman"/>
                <w:sz w:val="24"/>
              </w:rPr>
              <w:t>бласти и её структурные подразделения</w:t>
            </w:r>
            <w:r>
              <w:rPr>
                <w:rFonts w:ascii="Times New Roman" w:hAnsi="Times New Roman"/>
                <w:sz w:val="24"/>
              </w:rPr>
              <w:t xml:space="preserve">, </w:t>
            </w:r>
            <w:r>
              <w:rPr>
                <w:rFonts w:ascii="Times New Roman" w:hAnsi="Times New Roman"/>
                <w:sz w:val="24"/>
              </w:rPr>
              <w:t>руко</w:t>
            </w:r>
            <w:r>
              <w:rPr>
                <w:rFonts w:ascii="Times New Roman" w:hAnsi="Times New Roman"/>
                <w:sz w:val="24"/>
              </w:rPr>
              <w:t xml:space="preserve"> </w:t>
            </w:r>
            <w:r>
              <w:rPr>
                <w:rFonts w:ascii="Times New Roman" w:hAnsi="Times New Roman"/>
                <w:sz w:val="24"/>
              </w:rPr>
              <w:t>-</w:t>
            </w:r>
            <w:r>
              <w:rPr>
                <w:rFonts w:ascii="Times New Roman" w:hAnsi="Times New Roman"/>
                <w:sz w:val="24"/>
              </w:rPr>
              <w:t xml:space="preserve">                               водители предприятий, организаций Горшеченского                               района Курской области (по согласованию)</w:t>
            </w:r>
            <w:r>
              <w:rPr>
                <w:rFonts w:ascii="Times New Roman" w:hAnsi="Times New Roman"/>
                <w:color w:val="000000"/>
                <w:sz w:val="24"/>
              </w:rPr>
              <w:t xml:space="preserve"> </w:t>
            </w:r>
          </w:p>
        </w:tc>
      </w:tr>
      <w:tr>
        <w:trPr>
          <w:trHeight w:hRule="atLeast" w:val="679"/>
        </w:trPr>
        <w:tc>
          <w:tcPr>
            <w:tcW w:type="dxa" w:w="3426"/>
            <w:tcBorders>
              <w:top w:color="000000" w:sz="4" w:val="single"/>
              <w:left w:color="000000" w:sz="4" w:val="single"/>
              <w:bottom w:color="000000" w:sz="4" w:val="single"/>
              <w:right w:color="000000" w:sz="4" w:val="single"/>
            </w:tcBorders>
            <w:vAlign w:val="center"/>
          </w:tcPr>
          <w:p w14:paraId="6F010000">
            <w:pPr>
              <w:pStyle w:val="Style_5"/>
              <w:widowControl w:val="1"/>
              <w:ind w:firstLine="0" w:left="25"/>
              <w:rPr>
                <w:rFonts w:ascii="Times New Roman" w:hAnsi="Times New Roman"/>
                <w:b w:val="1"/>
                <w:sz w:val="24"/>
              </w:rPr>
            </w:pPr>
            <w:r>
              <w:rPr>
                <w:rFonts w:ascii="Times New Roman" w:hAnsi="Times New Roman"/>
                <w:b w:val="1"/>
                <w:sz w:val="24"/>
              </w:rPr>
              <w:t>П</w:t>
            </w:r>
            <w:r>
              <w:rPr>
                <w:rFonts w:ascii="Times New Roman" w:hAnsi="Times New Roman"/>
                <w:b w:val="1"/>
                <w:sz w:val="24"/>
              </w:rPr>
              <w:t>одпрограмма</w:t>
            </w:r>
            <w:r>
              <w:rPr>
                <w:rFonts w:ascii="Times New Roman" w:hAnsi="Times New Roman"/>
                <w:b w:val="1"/>
                <w:sz w:val="24"/>
              </w:rPr>
              <w:t xml:space="preserve"> 2</w:t>
            </w:r>
          </w:p>
        </w:tc>
        <w:tc>
          <w:tcPr>
            <w:tcW w:type="dxa" w:w="6427"/>
            <w:tcBorders>
              <w:top w:color="000000" w:sz="4" w:val="single"/>
              <w:left w:color="000000" w:sz="4" w:val="single"/>
              <w:bottom w:color="000000" w:sz="4" w:val="single"/>
              <w:right w:color="000000" w:sz="4" w:val="single"/>
            </w:tcBorders>
          </w:tcPr>
          <w:p w14:paraId="70010000">
            <w:pPr>
              <w:pStyle w:val="Style_5"/>
              <w:widowControl w:val="1"/>
              <w:ind/>
              <w:jc w:val="both"/>
              <w:rPr>
                <w:rFonts w:ascii="Times New Roman" w:hAnsi="Times New Roman"/>
                <w:sz w:val="24"/>
              </w:rPr>
            </w:pPr>
            <w:r>
              <w:rPr>
                <w:rFonts w:ascii="Times New Roman" w:hAnsi="Times New Roman"/>
                <w:color w:val="000000"/>
                <w:sz w:val="24"/>
              </w:rPr>
              <w:t xml:space="preserve">Снижение рисков и смягчение последствий чрезвычайных ситуаций природного и техногенного характера в </w:t>
            </w:r>
            <w:r>
              <w:rPr>
                <w:rFonts w:ascii="Times New Roman" w:hAnsi="Times New Roman"/>
                <w:sz w:val="24"/>
              </w:rPr>
              <w:t xml:space="preserve">Горшеченском районе Курской области </w:t>
            </w:r>
          </w:p>
        </w:tc>
      </w:tr>
      <w:tr>
        <w:trPr>
          <w:trHeight w:hRule="atLeast" w:val="679"/>
        </w:trPr>
        <w:tc>
          <w:tcPr>
            <w:tcW w:type="dxa" w:w="3426"/>
            <w:tcBorders>
              <w:top w:color="000000" w:sz="4" w:val="single"/>
              <w:left w:color="000000" w:sz="4" w:val="single"/>
              <w:bottom w:color="000000" w:sz="4" w:val="single"/>
              <w:right w:color="000000" w:sz="4" w:val="single"/>
            </w:tcBorders>
            <w:vAlign w:val="center"/>
          </w:tcPr>
          <w:p w14:paraId="71010000">
            <w:pPr>
              <w:pStyle w:val="Style_5"/>
              <w:widowControl w:val="1"/>
              <w:ind/>
              <w:rPr>
                <w:rFonts w:ascii="Times New Roman" w:hAnsi="Times New Roman"/>
                <w:b w:val="1"/>
                <w:sz w:val="24"/>
              </w:rPr>
            </w:pPr>
            <w:r>
              <w:rPr>
                <w:rFonts w:ascii="Times New Roman" w:hAnsi="Times New Roman"/>
                <w:b w:val="1"/>
                <w:sz w:val="24"/>
              </w:rPr>
              <w:t xml:space="preserve">Программно-целевые инструменты </w:t>
            </w:r>
          </w:p>
          <w:p w14:paraId="72010000">
            <w:pPr>
              <w:pStyle w:val="Style_5"/>
              <w:widowControl w:val="1"/>
              <w:ind/>
              <w:rPr>
                <w:rFonts w:ascii="Times New Roman" w:hAnsi="Times New Roman"/>
                <w:b w:val="1"/>
                <w:sz w:val="24"/>
              </w:rPr>
            </w:pPr>
            <w:r>
              <w:rPr>
                <w:rFonts w:ascii="Times New Roman" w:hAnsi="Times New Roman"/>
                <w:b w:val="1"/>
                <w:sz w:val="24"/>
              </w:rPr>
              <w:t>подпрограммы 2</w:t>
            </w:r>
          </w:p>
        </w:tc>
        <w:tc>
          <w:tcPr>
            <w:tcW w:type="dxa" w:w="6427"/>
            <w:tcBorders>
              <w:top w:color="000000" w:sz="4" w:val="single"/>
              <w:left w:color="000000" w:sz="4" w:val="single"/>
              <w:bottom w:color="000000" w:sz="4" w:val="single"/>
              <w:right w:color="000000" w:sz="4" w:val="single"/>
            </w:tcBorders>
            <w:vAlign w:val="center"/>
          </w:tcPr>
          <w:p w14:paraId="73010000">
            <w:pPr>
              <w:pStyle w:val="Style_5"/>
              <w:widowControl w:val="1"/>
              <w:ind/>
              <w:rPr>
                <w:rFonts w:ascii="Times New Roman" w:hAnsi="Times New Roman"/>
                <w:sz w:val="24"/>
              </w:rPr>
            </w:pPr>
            <w:r>
              <w:rPr>
                <w:rFonts w:ascii="Times New Roman" w:hAnsi="Times New Roman"/>
                <w:sz w:val="24"/>
              </w:rPr>
              <w:t xml:space="preserve">Отсутствуют </w:t>
            </w:r>
          </w:p>
        </w:tc>
      </w:tr>
      <w:tr>
        <w:tc>
          <w:tcPr>
            <w:tcW w:type="dxa" w:w="3426"/>
            <w:tcBorders>
              <w:top w:color="000000" w:sz="4" w:val="single"/>
              <w:left w:color="000000" w:sz="4" w:val="single"/>
              <w:bottom w:color="000000" w:sz="4" w:val="single"/>
              <w:right w:color="000000" w:sz="4" w:val="single"/>
            </w:tcBorders>
            <w:vAlign w:val="center"/>
          </w:tcPr>
          <w:p w14:paraId="74010000">
            <w:pPr>
              <w:pStyle w:val="Style_5"/>
              <w:widowControl w:val="1"/>
              <w:ind/>
              <w:rPr>
                <w:rFonts w:ascii="Times New Roman" w:hAnsi="Times New Roman"/>
                <w:b w:val="1"/>
                <w:sz w:val="24"/>
              </w:rPr>
            </w:pPr>
            <w:r>
              <w:rPr>
                <w:rFonts w:ascii="Times New Roman" w:hAnsi="Times New Roman"/>
                <w:b w:val="1"/>
                <w:sz w:val="24"/>
              </w:rPr>
              <w:t xml:space="preserve">Цель </w:t>
            </w:r>
          </w:p>
          <w:p w14:paraId="75010000">
            <w:pPr>
              <w:pStyle w:val="Style_5"/>
              <w:widowControl w:val="1"/>
              <w:ind/>
              <w:rPr>
                <w:rFonts w:ascii="Times New Roman" w:hAnsi="Times New Roman"/>
                <w:b w:val="1"/>
                <w:sz w:val="24"/>
              </w:rPr>
            </w:pPr>
            <w:r>
              <w:rPr>
                <w:rFonts w:ascii="Times New Roman" w:hAnsi="Times New Roman"/>
                <w:b w:val="1"/>
                <w:sz w:val="24"/>
              </w:rPr>
              <w:t>подпрограммы 2</w:t>
            </w:r>
          </w:p>
          <w:p w14:paraId="76010000">
            <w:pPr>
              <w:pStyle w:val="Style_5"/>
              <w:widowControl w:val="1"/>
              <w:ind/>
              <w:rPr>
                <w:rFonts w:ascii="Times New Roman" w:hAnsi="Times New Roman"/>
                <w:sz w:val="24"/>
              </w:rPr>
            </w:pPr>
          </w:p>
        </w:tc>
        <w:tc>
          <w:tcPr>
            <w:tcW w:type="dxa" w:w="6427"/>
            <w:tcBorders>
              <w:top w:color="000000" w:sz="4" w:val="single"/>
              <w:left w:color="000000" w:sz="4" w:val="single"/>
              <w:bottom w:color="000000" w:sz="4" w:val="single"/>
              <w:right w:color="000000" w:sz="4" w:val="single"/>
            </w:tcBorders>
            <w:shd w:fill="auto" w:val="clear"/>
          </w:tcPr>
          <w:p w14:paraId="77010000">
            <w:pPr>
              <w:pStyle w:val="Style_5"/>
              <w:widowControl w:val="1"/>
              <w:ind/>
              <w:jc w:val="both"/>
              <w:rPr>
                <w:rFonts w:ascii="Times New Roman" w:hAnsi="Times New Roman"/>
                <w:sz w:val="24"/>
              </w:rPr>
            </w:pPr>
            <w:r>
              <w:rPr>
                <w:rFonts w:ascii="Times New Roman" w:hAnsi="Times New Roman"/>
                <w:color w:val="292D24"/>
                <w:sz w:val="24"/>
                <w:shd w:fill="F8FAFB" w:val="clear"/>
              </w:rPr>
              <w:t>М</w:t>
            </w:r>
            <w:r>
              <w:rPr>
                <w:rFonts w:ascii="Times New Roman" w:hAnsi="Times New Roman"/>
                <w:color w:val="292D24"/>
                <w:sz w:val="24"/>
                <w:shd w:fill="F8FAFB" w:val="clear"/>
              </w:rPr>
              <w:t>инимизация социального и экономического ущерба, наносимого населению, экономике и природной среде от чрезвычайных ситуаций природного и техногенного характера, пожаров и происшествий на водных объектах</w:t>
            </w:r>
            <w:r>
              <w:rPr>
                <w:rFonts w:ascii="Times New Roman" w:hAnsi="Times New Roman"/>
                <w:sz w:val="24"/>
              </w:rPr>
              <w:t>.</w:t>
            </w:r>
          </w:p>
        </w:tc>
      </w:tr>
      <w:tr>
        <w:tc>
          <w:tcPr>
            <w:tcW w:type="dxa" w:w="3426"/>
            <w:tcBorders>
              <w:top w:color="000000" w:sz="4" w:val="single"/>
              <w:left w:color="000000" w:sz="4" w:val="single"/>
              <w:bottom w:color="000000" w:sz="4" w:val="single"/>
              <w:right w:color="000000" w:sz="4" w:val="single"/>
            </w:tcBorders>
            <w:vAlign w:val="center"/>
          </w:tcPr>
          <w:p w14:paraId="78010000">
            <w:pPr>
              <w:pStyle w:val="Style_5"/>
              <w:widowControl w:val="1"/>
              <w:ind/>
              <w:rPr>
                <w:rFonts w:ascii="Times New Roman" w:hAnsi="Times New Roman"/>
                <w:b w:val="1"/>
                <w:sz w:val="24"/>
              </w:rPr>
            </w:pPr>
            <w:r>
              <w:rPr>
                <w:rFonts w:ascii="Times New Roman" w:hAnsi="Times New Roman"/>
                <w:b w:val="1"/>
                <w:sz w:val="24"/>
              </w:rPr>
              <w:t xml:space="preserve">Задачи </w:t>
            </w:r>
          </w:p>
          <w:p w14:paraId="79010000">
            <w:pPr>
              <w:pStyle w:val="Style_5"/>
              <w:widowControl w:val="1"/>
              <w:ind/>
              <w:rPr>
                <w:rFonts w:ascii="Times New Roman" w:hAnsi="Times New Roman"/>
                <w:b w:val="1"/>
                <w:sz w:val="24"/>
              </w:rPr>
            </w:pPr>
            <w:r>
              <w:rPr>
                <w:rFonts w:ascii="Times New Roman" w:hAnsi="Times New Roman"/>
                <w:b w:val="1"/>
                <w:sz w:val="24"/>
              </w:rPr>
              <w:t>подпрограммы 2</w:t>
            </w:r>
          </w:p>
          <w:p w14:paraId="7A010000">
            <w:pPr>
              <w:pStyle w:val="Style_5"/>
              <w:widowControl w:val="1"/>
              <w:ind/>
              <w:rPr>
                <w:rFonts w:ascii="Times New Roman" w:hAnsi="Times New Roman"/>
                <w:sz w:val="24"/>
              </w:rPr>
            </w:pPr>
          </w:p>
        </w:tc>
        <w:tc>
          <w:tcPr>
            <w:tcW w:type="dxa" w:w="6427"/>
            <w:tcBorders>
              <w:top w:color="000000" w:sz="4" w:val="single"/>
              <w:left w:color="000000" w:sz="4" w:val="single"/>
              <w:bottom w:color="000000" w:sz="4" w:val="single"/>
              <w:right w:color="000000" w:sz="4" w:val="single"/>
            </w:tcBorders>
          </w:tcPr>
          <w:p w14:paraId="7B010000">
            <w:pPr>
              <w:pStyle w:val="Style_5"/>
              <w:widowControl w:val="1"/>
              <w:ind/>
              <w:jc w:val="both"/>
              <w:rPr>
                <w:rFonts w:ascii="Times New Roman" w:hAnsi="Times New Roman"/>
                <w:sz w:val="24"/>
              </w:rPr>
            </w:pPr>
            <w:r>
              <w:rPr>
                <w:rFonts w:ascii="Times New Roman" w:hAnsi="Times New Roman"/>
                <w:color w:val="000000"/>
                <w:sz w:val="24"/>
              </w:rPr>
              <w:t>1.</w:t>
            </w:r>
            <w:r>
              <w:rPr>
                <w:rFonts w:ascii="Times New Roman" w:hAnsi="Times New Roman"/>
                <w:sz w:val="24"/>
              </w:rPr>
              <w:t xml:space="preserve"> </w:t>
            </w:r>
            <w:r>
              <w:rPr>
                <w:rFonts w:ascii="Times New Roman" w:hAnsi="Times New Roman"/>
                <w:sz w:val="24"/>
              </w:rPr>
              <w:t>Подготовка населения в области гражданской обороны, защиты от чрезвычайных ситуаций, обеспечения охраны общественного порядка, своевременное оповещение и оперативное информирование граждан о чрезвычайных ситуациях.</w:t>
            </w:r>
          </w:p>
          <w:p w14:paraId="7C010000">
            <w:pPr>
              <w:pStyle w:val="Style_5"/>
              <w:widowControl w:val="1"/>
              <w:ind/>
              <w:jc w:val="both"/>
              <w:rPr>
                <w:rFonts w:ascii="Times New Roman" w:hAnsi="Times New Roman"/>
                <w:sz w:val="24"/>
              </w:rPr>
            </w:pPr>
            <w:r>
              <w:rPr>
                <w:rFonts w:ascii="Times New Roman" w:hAnsi="Times New Roman"/>
                <w:sz w:val="24"/>
              </w:rPr>
              <w:t>2</w:t>
            </w:r>
            <w:r>
              <w:rPr>
                <w:rFonts w:ascii="Times New Roman" w:hAnsi="Times New Roman"/>
                <w:sz w:val="24"/>
              </w:rPr>
              <w:t>.Обеспечение эффективного повседневного функционирования системы гражданской обороны, защиты населения и территории от чрезвычайных ситуаций, обеспечения пожарной безопасности и безопасности людей на водных объектах.</w:t>
            </w:r>
          </w:p>
          <w:p w14:paraId="7D010000">
            <w:pPr>
              <w:pStyle w:val="Style_5"/>
              <w:widowControl w:val="1"/>
              <w:ind/>
              <w:jc w:val="both"/>
              <w:rPr>
                <w:rFonts w:ascii="Times New Roman" w:hAnsi="Times New Roman"/>
                <w:sz w:val="24"/>
              </w:rPr>
            </w:pPr>
            <w:r>
              <w:rPr>
                <w:rFonts w:ascii="Times New Roman" w:hAnsi="Times New Roman"/>
                <w:sz w:val="24"/>
              </w:rPr>
              <w:t>3</w:t>
            </w:r>
            <w:r>
              <w:rPr>
                <w:rFonts w:ascii="Times New Roman" w:hAnsi="Times New Roman"/>
                <w:sz w:val="24"/>
              </w:rPr>
              <w:t>.Материально-техническое обеспечение системы гражданской обороны, защиты населения и территории от чрезвычайных ситуаций, обеспечения пожарной безопасности и безопасности людей на водных объектах.</w:t>
            </w:r>
          </w:p>
          <w:p w14:paraId="7E010000">
            <w:pPr>
              <w:pStyle w:val="Style_5"/>
              <w:widowControl w:val="1"/>
              <w:ind/>
              <w:jc w:val="both"/>
              <w:rPr>
                <w:rFonts w:ascii="Times New Roman" w:hAnsi="Times New Roman"/>
                <w:color w:val="000000"/>
                <w:sz w:val="24"/>
              </w:rPr>
            </w:pPr>
            <w:r>
              <w:rPr>
                <w:rFonts w:ascii="Times New Roman" w:hAnsi="Times New Roman"/>
                <w:sz w:val="24"/>
              </w:rPr>
              <w:t>4</w:t>
            </w:r>
            <w:r>
              <w:rPr>
                <w:rFonts w:ascii="Times New Roman" w:hAnsi="Times New Roman"/>
                <w:sz w:val="24"/>
              </w:rPr>
              <w:t>.</w:t>
            </w:r>
            <w:r>
              <w:rPr>
                <w:rFonts w:ascii="Times New Roman" w:hAnsi="Times New Roman"/>
                <w:sz w:val="23"/>
              </w:rPr>
              <w:t>Создание и поддержание на достаточном уровне резерва материальных средств гражданской обороны, лекарственных средств, медицинских изделий и оборудования для оказания оперативной помощи пораженным.</w:t>
            </w:r>
          </w:p>
        </w:tc>
      </w:tr>
      <w:tr>
        <w:tc>
          <w:tcPr>
            <w:tcW w:type="dxa" w:w="3426"/>
            <w:tcBorders>
              <w:top w:color="000000" w:sz="4" w:val="single"/>
              <w:left w:color="000000" w:sz="4" w:val="single"/>
              <w:bottom w:color="000000" w:sz="4" w:val="single"/>
              <w:right w:color="000000" w:sz="4" w:val="single"/>
            </w:tcBorders>
            <w:vAlign w:val="center"/>
          </w:tcPr>
          <w:p w14:paraId="7F010000">
            <w:pPr>
              <w:pStyle w:val="Style_5"/>
              <w:widowControl w:val="1"/>
              <w:ind/>
              <w:rPr>
                <w:rFonts w:ascii="Times New Roman" w:hAnsi="Times New Roman"/>
                <w:b w:val="1"/>
                <w:sz w:val="24"/>
              </w:rPr>
            </w:pPr>
            <w:r>
              <w:rPr>
                <w:rFonts w:ascii="Times New Roman" w:hAnsi="Times New Roman"/>
                <w:b w:val="1"/>
                <w:sz w:val="24"/>
              </w:rPr>
              <w:t>Целевые индикаторы и показатели</w:t>
            </w:r>
          </w:p>
          <w:p w14:paraId="80010000">
            <w:pPr>
              <w:pStyle w:val="Style_5"/>
              <w:widowControl w:val="1"/>
              <w:ind/>
              <w:rPr>
                <w:rFonts w:ascii="Times New Roman" w:hAnsi="Times New Roman"/>
                <w:b w:val="1"/>
                <w:sz w:val="24"/>
              </w:rPr>
            </w:pPr>
            <w:r>
              <w:rPr>
                <w:rFonts w:ascii="Times New Roman" w:hAnsi="Times New Roman"/>
                <w:b w:val="1"/>
                <w:sz w:val="24"/>
              </w:rPr>
              <w:t>подпрограммы 2</w:t>
            </w:r>
          </w:p>
        </w:tc>
        <w:tc>
          <w:tcPr>
            <w:tcW w:type="dxa" w:w="6427"/>
            <w:tcBorders>
              <w:top w:color="000000" w:sz="4" w:val="single"/>
              <w:left w:color="000000" w:sz="4" w:val="single"/>
              <w:bottom w:color="000000" w:sz="4" w:val="single"/>
              <w:right w:color="000000" w:sz="4" w:val="single"/>
            </w:tcBorders>
          </w:tcPr>
          <w:p w14:paraId="81010000">
            <w:pPr>
              <w:ind/>
              <w:jc w:val="both"/>
              <w:rPr>
                <w:sz w:val="23"/>
              </w:rPr>
            </w:pPr>
            <w:r>
              <w:rPr>
                <w:color w:val="000000"/>
                <w:sz w:val="24"/>
              </w:rPr>
              <w:t>1.</w:t>
            </w:r>
            <w:r>
              <w:rPr>
                <w:color w:val="000000"/>
                <w:sz w:val="24"/>
              </w:rPr>
              <w:t xml:space="preserve"> </w:t>
            </w:r>
            <w:r>
              <w:rPr>
                <w:color w:val="000000"/>
                <w:sz w:val="23"/>
              </w:rPr>
              <w:t>Увеличение  количества обученного населения в области гражданской обороны и защиты от чрезвычайных ситуаций на курсах гражданской обороны, на 10% к 2026 году.</w:t>
            </w:r>
          </w:p>
          <w:p w14:paraId="82010000">
            <w:pPr>
              <w:ind/>
              <w:jc w:val="both"/>
              <w:rPr>
                <w:sz w:val="23"/>
              </w:rPr>
            </w:pPr>
            <w:r>
              <w:rPr>
                <w:sz w:val="24"/>
              </w:rPr>
              <w:t>2</w:t>
            </w:r>
            <w:r>
              <w:rPr>
                <w:sz w:val="24"/>
              </w:rPr>
              <w:t xml:space="preserve">. </w:t>
            </w:r>
            <w:r>
              <w:rPr>
                <w:sz w:val="23"/>
              </w:rPr>
              <w:t>Увеличение  количества зон оповещения и оперативного информирования населения о ЧС, а также об опасностях возникающих при ведении военных конфликтов или вследствие этих конфликтов, достичь к 2026 году процент охвата населения 75%.</w:t>
            </w:r>
          </w:p>
          <w:p w14:paraId="83010000">
            <w:pPr>
              <w:ind/>
              <w:jc w:val="both"/>
              <w:rPr>
                <w:color w:val="000000"/>
                <w:sz w:val="24"/>
              </w:rPr>
            </w:pPr>
            <w:r>
              <w:rPr>
                <w:color w:val="000000"/>
                <w:sz w:val="24"/>
              </w:rPr>
              <w:t>3.</w:t>
            </w:r>
            <w:r>
              <w:rPr>
                <w:color w:val="000000"/>
                <w:sz w:val="24"/>
              </w:rPr>
              <w:t>Недопущение роста гибели людей на водных объектах и при пожарах, в период 2024 - 2026 годов по сравнению с 2023 годом.</w:t>
            </w:r>
          </w:p>
          <w:p w14:paraId="84010000">
            <w:pPr>
              <w:ind/>
              <w:jc w:val="both"/>
              <w:rPr>
                <w:color w:val="000000"/>
                <w:sz w:val="24"/>
              </w:rPr>
            </w:pPr>
          </w:p>
          <w:p w14:paraId="85010000">
            <w:pPr>
              <w:rPr>
                <w:color w:val="000000"/>
                <w:sz w:val="24"/>
              </w:rPr>
            </w:pPr>
            <w:r>
              <w:rPr>
                <w:sz w:val="23"/>
              </w:rPr>
              <w:t>4</w:t>
            </w:r>
            <w:r>
              <w:rPr>
                <w:sz w:val="23"/>
              </w:rPr>
              <w:t>.Восполнение резерва материальных ресурсов для ликвидации чрезвычайных ситуаций муниципального характера в соответствии с Федеральным законом от 05.04.2013г. № 44-ФЗ «О контрактной системе в сфере закупок товаров, работ, услуг для обеспечения государственных и муниципальных нужд».</w:t>
            </w:r>
          </w:p>
        </w:tc>
      </w:tr>
      <w:tr>
        <w:tc>
          <w:tcPr>
            <w:tcW w:type="dxa" w:w="3426"/>
            <w:tcBorders>
              <w:top w:color="000000" w:sz="4" w:val="single"/>
              <w:left w:color="000000" w:sz="4" w:val="single"/>
              <w:bottom w:color="000000" w:sz="4" w:val="single"/>
              <w:right w:color="000000" w:sz="4" w:val="single"/>
            </w:tcBorders>
            <w:vAlign w:val="center"/>
          </w:tcPr>
          <w:p w14:paraId="86010000">
            <w:pPr>
              <w:pStyle w:val="Style_5"/>
              <w:widowControl w:val="1"/>
              <w:ind/>
              <w:rPr>
                <w:rFonts w:ascii="Times New Roman" w:hAnsi="Times New Roman"/>
                <w:b w:val="1"/>
                <w:sz w:val="24"/>
              </w:rPr>
            </w:pPr>
            <w:r>
              <w:rPr>
                <w:rFonts w:ascii="Times New Roman" w:hAnsi="Times New Roman"/>
                <w:b w:val="1"/>
                <w:sz w:val="24"/>
              </w:rPr>
              <w:t>Этапы и сроки реализации</w:t>
            </w:r>
          </w:p>
          <w:p w14:paraId="87010000">
            <w:pPr>
              <w:pStyle w:val="Style_5"/>
              <w:widowControl w:val="1"/>
              <w:ind/>
              <w:rPr>
                <w:rFonts w:ascii="Times New Roman" w:hAnsi="Times New Roman"/>
                <w:b w:val="1"/>
                <w:sz w:val="24"/>
              </w:rPr>
            </w:pPr>
            <w:r>
              <w:rPr>
                <w:rFonts w:ascii="Times New Roman" w:hAnsi="Times New Roman"/>
                <w:b w:val="1"/>
                <w:sz w:val="24"/>
              </w:rPr>
              <w:t>подпрограммы 2</w:t>
            </w:r>
          </w:p>
        </w:tc>
        <w:tc>
          <w:tcPr>
            <w:tcW w:type="dxa" w:w="6427"/>
            <w:tcBorders>
              <w:top w:color="000000" w:sz="4" w:val="single"/>
              <w:left w:color="000000" w:sz="4" w:val="single"/>
              <w:bottom w:color="000000" w:sz="4" w:val="single"/>
              <w:right w:color="000000" w:sz="4" w:val="single"/>
            </w:tcBorders>
          </w:tcPr>
          <w:p w14:paraId="88010000">
            <w:pPr>
              <w:pStyle w:val="Style_5"/>
              <w:widowControl w:val="1"/>
              <w:ind/>
              <w:jc w:val="both"/>
              <w:rPr>
                <w:rFonts w:ascii="Times New Roman" w:hAnsi="Times New Roman"/>
                <w:sz w:val="24"/>
              </w:rPr>
            </w:pPr>
            <w:r>
              <w:rPr>
                <w:rFonts w:ascii="Times New Roman" w:hAnsi="Times New Roman"/>
                <w:sz w:val="24"/>
              </w:rPr>
              <w:t>Срок реализации 20</w:t>
            </w:r>
            <w:r>
              <w:rPr>
                <w:rFonts w:ascii="Times New Roman" w:hAnsi="Times New Roman"/>
                <w:sz w:val="24"/>
              </w:rPr>
              <w:t>2</w:t>
            </w:r>
            <w:r>
              <w:rPr>
                <w:rFonts w:ascii="Times New Roman" w:hAnsi="Times New Roman"/>
                <w:sz w:val="24"/>
              </w:rPr>
              <w:t>4</w:t>
            </w:r>
            <w:r>
              <w:rPr>
                <w:rFonts w:ascii="Times New Roman" w:hAnsi="Times New Roman"/>
                <w:sz w:val="24"/>
              </w:rPr>
              <w:t>-20</w:t>
            </w:r>
            <w:r>
              <w:rPr>
                <w:rFonts w:ascii="Times New Roman" w:hAnsi="Times New Roman"/>
                <w:sz w:val="24"/>
              </w:rPr>
              <w:t>2</w:t>
            </w:r>
            <w:r>
              <w:rPr>
                <w:rFonts w:ascii="Times New Roman" w:hAnsi="Times New Roman"/>
                <w:sz w:val="24"/>
              </w:rPr>
              <w:t>6</w:t>
            </w:r>
            <w:r>
              <w:rPr>
                <w:rFonts w:ascii="Times New Roman" w:hAnsi="Times New Roman"/>
                <w:sz w:val="24"/>
              </w:rPr>
              <w:t xml:space="preserve"> годы.</w:t>
            </w:r>
          </w:p>
          <w:p w14:paraId="89010000">
            <w:pPr>
              <w:pStyle w:val="Style_5"/>
              <w:widowControl w:val="1"/>
              <w:ind/>
              <w:jc w:val="both"/>
              <w:rPr>
                <w:rFonts w:ascii="Times New Roman" w:hAnsi="Times New Roman"/>
                <w:sz w:val="24"/>
              </w:rPr>
            </w:pPr>
            <w:r>
              <w:rPr>
                <w:rFonts w:ascii="Times New Roman" w:hAnsi="Times New Roman"/>
                <w:sz w:val="24"/>
              </w:rPr>
              <w:t>Подпрограмма реализуется в один этап.</w:t>
            </w:r>
          </w:p>
        </w:tc>
      </w:tr>
      <w:tr>
        <w:tc>
          <w:tcPr>
            <w:tcW w:type="dxa" w:w="3426"/>
            <w:tcBorders>
              <w:top w:color="000000" w:sz="4" w:val="single"/>
              <w:left w:color="000000" w:sz="4" w:val="single"/>
              <w:bottom w:color="000000" w:sz="4" w:val="single"/>
              <w:right w:color="000000" w:sz="4" w:val="single"/>
            </w:tcBorders>
            <w:vAlign w:val="center"/>
          </w:tcPr>
          <w:p w14:paraId="8A010000">
            <w:pPr>
              <w:pStyle w:val="Style_5"/>
              <w:widowControl w:val="1"/>
              <w:ind/>
              <w:rPr>
                <w:rFonts w:ascii="Times New Roman" w:hAnsi="Times New Roman"/>
                <w:b w:val="1"/>
                <w:sz w:val="24"/>
              </w:rPr>
            </w:pPr>
            <w:r>
              <w:rPr>
                <w:rFonts w:ascii="Times New Roman" w:hAnsi="Times New Roman"/>
                <w:b w:val="1"/>
                <w:sz w:val="24"/>
              </w:rPr>
              <w:t>Объемы бюджетных ассигнований подпрограммы 2</w:t>
            </w:r>
          </w:p>
          <w:p w14:paraId="8B010000">
            <w:pPr>
              <w:pStyle w:val="Style_5"/>
              <w:widowControl w:val="1"/>
              <w:ind/>
              <w:rPr>
                <w:rFonts w:ascii="Times New Roman" w:hAnsi="Times New Roman"/>
                <w:sz w:val="24"/>
              </w:rPr>
            </w:pPr>
          </w:p>
        </w:tc>
        <w:tc>
          <w:tcPr>
            <w:tcW w:type="dxa" w:w="6427"/>
            <w:tcBorders>
              <w:top w:color="000000" w:sz="4" w:val="single"/>
              <w:left w:color="000000" w:sz="4" w:val="single"/>
              <w:bottom w:color="000000" w:sz="4" w:val="single"/>
              <w:right w:color="000000" w:sz="4" w:val="single"/>
            </w:tcBorders>
          </w:tcPr>
          <w:p w14:paraId="8C010000">
            <w:pPr>
              <w:pStyle w:val="Style_5"/>
              <w:widowControl w:val="1"/>
              <w:ind/>
              <w:jc w:val="both"/>
              <w:rPr>
                <w:rFonts w:ascii="Times New Roman" w:hAnsi="Times New Roman"/>
                <w:sz w:val="24"/>
              </w:rPr>
            </w:pPr>
            <w:r>
              <w:rPr>
                <w:rFonts w:ascii="Times New Roman" w:hAnsi="Times New Roman"/>
                <w:sz w:val="24"/>
              </w:rPr>
              <w:t xml:space="preserve">Общий объем финансирования подпрограммы 2 за счет средств бюджета </w:t>
            </w:r>
            <w:r>
              <w:rPr>
                <w:rFonts w:ascii="Times New Roman" w:hAnsi="Times New Roman"/>
                <w:color w:val="000000"/>
                <w:sz w:val="24"/>
              </w:rPr>
              <w:t>А</w:t>
            </w:r>
            <w:r>
              <w:rPr>
                <w:rFonts w:ascii="Times New Roman" w:hAnsi="Times New Roman"/>
                <w:color w:val="000000"/>
                <w:sz w:val="24"/>
              </w:rPr>
              <w:t xml:space="preserve">дминистрации </w:t>
            </w:r>
            <w:r>
              <w:rPr>
                <w:rFonts w:ascii="Times New Roman" w:hAnsi="Times New Roman"/>
                <w:sz w:val="24"/>
              </w:rPr>
              <w:t>Горшеченско</w:t>
            </w:r>
            <w:r>
              <w:rPr>
                <w:rFonts w:ascii="Times New Roman" w:hAnsi="Times New Roman"/>
                <w:sz w:val="24"/>
              </w:rPr>
              <w:t>го</w:t>
            </w:r>
            <w:r>
              <w:rPr>
                <w:rFonts w:ascii="Times New Roman" w:hAnsi="Times New Roman"/>
                <w:sz w:val="24"/>
              </w:rPr>
              <w:t xml:space="preserve"> район</w:t>
            </w:r>
            <w:r>
              <w:rPr>
                <w:rFonts w:ascii="Times New Roman" w:hAnsi="Times New Roman"/>
                <w:sz w:val="24"/>
              </w:rPr>
              <w:t>а</w:t>
            </w:r>
            <w:r>
              <w:rPr>
                <w:rFonts w:ascii="Times New Roman" w:hAnsi="Times New Roman"/>
                <w:sz w:val="24"/>
              </w:rPr>
              <w:t xml:space="preserve"> Курской области</w:t>
            </w:r>
            <w:r>
              <w:rPr>
                <w:rFonts w:ascii="Times New Roman" w:hAnsi="Times New Roman"/>
                <w:sz w:val="24"/>
              </w:rPr>
              <w:t xml:space="preserve"> составляет </w:t>
            </w:r>
            <w:r>
              <w:rPr>
                <w:rFonts w:ascii="Times New Roman" w:hAnsi="Times New Roman"/>
                <w:sz w:val="24"/>
              </w:rPr>
              <w:t>2605</w:t>
            </w:r>
            <w:r>
              <w:rPr>
                <w:rFonts w:ascii="Times New Roman" w:hAnsi="Times New Roman"/>
                <w:sz w:val="24"/>
              </w:rPr>
              <w:t>,0</w:t>
            </w:r>
            <w:r>
              <w:rPr>
                <w:rFonts w:ascii="Times New Roman" w:hAnsi="Times New Roman"/>
                <w:sz w:val="24"/>
              </w:rPr>
              <w:t xml:space="preserve"> тыс. рублей, в том числе по годам:</w:t>
            </w:r>
          </w:p>
          <w:p w14:paraId="8D010000">
            <w:pPr>
              <w:pStyle w:val="Style_5"/>
              <w:widowControl w:val="1"/>
              <w:ind/>
              <w:jc w:val="both"/>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4</w:t>
            </w:r>
            <w:r>
              <w:rPr>
                <w:rFonts w:ascii="Times New Roman" w:hAnsi="Times New Roman"/>
                <w:sz w:val="24"/>
              </w:rPr>
              <w:t xml:space="preserve"> году – </w:t>
            </w:r>
            <w:r>
              <w:rPr>
                <w:rFonts w:ascii="Times New Roman" w:hAnsi="Times New Roman"/>
                <w:sz w:val="24"/>
              </w:rPr>
              <w:t>2335</w:t>
            </w:r>
            <w:r>
              <w:rPr>
                <w:rFonts w:ascii="Times New Roman" w:hAnsi="Times New Roman"/>
                <w:sz w:val="24"/>
              </w:rPr>
              <w:t>,0</w:t>
            </w:r>
            <w:r>
              <w:rPr>
                <w:rFonts w:ascii="Times New Roman" w:hAnsi="Times New Roman"/>
                <w:sz w:val="24"/>
              </w:rPr>
              <w:t xml:space="preserve"> тыс. рублей;</w:t>
            </w:r>
          </w:p>
          <w:p w14:paraId="8E010000">
            <w:pPr>
              <w:pStyle w:val="Style_5"/>
              <w:widowControl w:val="1"/>
              <w:ind/>
              <w:jc w:val="both"/>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5</w:t>
            </w:r>
            <w:r>
              <w:rPr>
                <w:rFonts w:ascii="Times New Roman" w:hAnsi="Times New Roman"/>
                <w:sz w:val="24"/>
              </w:rPr>
              <w:t xml:space="preserve"> году - </w:t>
            </w:r>
            <w:r>
              <w:rPr>
                <w:rFonts w:ascii="Times New Roman" w:hAnsi="Times New Roman"/>
                <w:sz w:val="24"/>
              </w:rPr>
              <w:t xml:space="preserve"> </w:t>
            </w:r>
            <w:r>
              <w:rPr>
                <w:rFonts w:ascii="Times New Roman" w:hAnsi="Times New Roman"/>
                <w:sz w:val="24"/>
              </w:rPr>
              <w:t>1</w:t>
            </w:r>
            <w:r>
              <w:rPr>
                <w:rFonts w:ascii="Times New Roman" w:hAnsi="Times New Roman"/>
                <w:sz w:val="24"/>
              </w:rPr>
              <w:t>35,0</w:t>
            </w:r>
            <w:r>
              <w:rPr>
                <w:rFonts w:ascii="Times New Roman" w:hAnsi="Times New Roman"/>
                <w:sz w:val="24"/>
              </w:rPr>
              <w:t xml:space="preserve">  тыс. рублей;</w:t>
            </w:r>
          </w:p>
          <w:p w14:paraId="8F010000">
            <w:pPr>
              <w:pStyle w:val="Style_5"/>
              <w:widowControl w:val="1"/>
              <w:ind/>
              <w:jc w:val="both"/>
              <w:rPr>
                <w:rFonts w:ascii="Times New Roman" w:hAnsi="Times New Roman"/>
                <w:sz w:val="24"/>
              </w:rPr>
            </w:pPr>
            <w:r>
              <w:rPr>
                <w:rFonts w:ascii="Times New Roman" w:hAnsi="Times New Roman"/>
                <w:sz w:val="24"/>
              </w:rPr>
              <w:t>в 20</w:t>
            </w:r>
            <w:r>
              <w:rPr>
                <w:rFonts w:ascii="Times New Roman" w:hAnsi="Times New Roman"/>
                <w:sz w:val="24"/>
              </w:rPr>
              <w:t>2</w:t>
            </w:r>
            <w:r>
              <w:rPr>
                <w:rFonts w:ascii="Times New Roman" w:hAnsi="Times New Roman"/>
                <w:sz w:val="24"/>
              </w:rPr>
              <w:t>6</w:t>
            </w:r>
            <w:r>
              <w:rPr>
                <w:rFonts w:ascii="Times New Roman" w:hAnsi="Times New Roman"/>
                <w:sz w:val="24"/>
              </w:rPr>
              <w:t xml:space="preserve"> году -  1</w:t>
            </w:r>
            <w:r>
              <w:rPr>
                <w:rFonts w:ascii="Times New Roman" w:hAnsi="Times New Roman"/>
                <w:sz w:val="24"/>
              </w:rPr>
              <w:t>35,0</w:t>
            </w:r>
            <w:r>
              <w:rPr>
                <w:rFonts w:ascii="Times New Roman" w:hAnsi="Times New Roman"/>
                <w:sz w:val="24"/>
              </w:rPr>
              <w:t xml:space="preserve">  тыс. рублей</w:t>
            </w:r>
            <w:r>
              <w:rPr>
                <w:rFonts w:ascii="Times New Roman" w:hAnsi="Times New Roman"/>
                <w:sz w:val="24"/>
              </w:rPr>
              <w:t>.</w:t>
            </w:r>
          </w:p>
        </w:tc>
      </w:tr>
      <w:tr>
        <w:tc>
          <w:tcPr>
            <w:tcW w:type="dxa" w:w="3426"/>
            <w:tcBorders>
              <w:top w:color="000000" w:sz="4" w:val="single"/>
              <w:left w:color="000000" w:sz="4" w:val="single"/>
              <w:bottom w:color="000000" w:sz="4" w:val="single"/>
              <w:right w:color="000000" w:sz="4" w:val="single"/>
            </w:tcBorders>
            <w:vAlign w:val="center"/>
          </w:tcPr>
          <w:p w14:paraId="90010000">
            <w:pPr>
              <w:pStyle w:val="Style_5"/>
              <w:widowControl w:val="1"/>
              <w:ind w:hanging="6" w:left="6"/>
              <w:rPr>
                <w:rFonts w:ascii="Times New Roman" w:hAnsi="Times New Roman"/>
                <w:sz w:val="24"/>
              </w:rPr>
            </w:pPr>
            <w:r>
              <w:rPr>
                <w:rFonts w:ascii="Times New Roman" w:hAnsi="Times New Roman"/>
                <w:b w:val="1"/>
                <w:sz w:val="24"/>
              </w:rPr>
              <w:t>Ожидаемые результаты реализации подпрограммы 2</w:t>
            </w:r>
          </w:p>
        </w:tc>
        <w:tc>
          <w:tcPr>
            <w:tcW w:type="dxa" w:w="6427"/>
            <w:tcBorders>
              <w:top w:color="000000" w:sz="4" w:val="single"/>
              <w:left w:color="000000" w:sz="4" w:val="single"/>
              <w:bottom w:color="000000" w:sz="4" w:val="single"/>
              <w:right w:color="000000" w:sz="4" w:val="single"/>
            </w:tcBorders>
          </w:tcPr>
          <w:p w14:paraId="91010000">
            <w:pPr>
              <w:pStyle w:val="Style_7"/>
              <w:spacing w:after="0" w:before="0"/>
              <w:ind/>
              <w:contextualSpacing w:val="1"/>
              <w:jc w:val="both"/>
            </w:pPr>
            <w:r>
              <w:t>1</w:t>
            </w:r>
            <w:r>
              <w:t>.</w:t>
            </w:r>
            <w:r>
              <w:rPr>
                <w:color w:val="000000"/>
              </w:rPr>
              <w:t xml:space="preserve"> Обеспечение качественного управления силами и средствами, своевременное оповещение населения при ЧС. </w:t>
            </w:r>
            <w:r>
              <w:t>2</w:t>
            </w:r>
            <w:r>
              <w:t xml:space="preserve">.Снижение количества гибели и травматизма людей при пожарах и на водных объектах </w:t>
            </w:r>
            <w:r>
              <w:t>Горшеченского района</w:t>
            </w:r>
            <w:r>
              <w:t>, а также снижение количества пострадавшего населения при чрезвычайных ситуациях различного характера.</w:t>
            </w:r>
          </w:p>
          <w:p w14:paraId="92010000">
            <w:pPr>
              <w:pStyle w:val="Style_5"/>
              <w:widowControl w:val="1"/>
              <w:ind/>
              <w:contextualSpacing w:val="1"/>
              <w:jc w:val="both"/>
              <w:rPr>
                <w:rFonts w:ascii="Times New Roman" w:hAnsi="Times New Roman"/>
                <w:sz w:val="24"/>
              </w:rPr>
            </w:pPr>
            <w:r>
              <w:rPr>
                <w:rFonts w:ascii="Times New Roman" w:hAnsi="Times New Roman"/>
                <w:sz w:val="24"/>
              </w:rPr>
              <w:t>3</w:t>
            </w:r>
            <w:r>
              <w:rPr>
                <w:rFonts w:ascii="Times New Roman" w:hAnsi="Times New Roman"/>
                <w:sz w:val="24"/>
              </w:rPr>
              <w:t>.Повышение технической и физической защищеннос</w:t>
            </w:r>
            <w:r>
              <w:rPr>
                <w:rFonts w:ascii="Times New Roman" w:hAnsi="Times New Roman"/>
                <w:sz w:val="24"/>
              </w:rPr>
              <w:t>ти населения от чрезвычайных ситуаций мирного и военного времени</w:t>
            </w:r>
            <w:r>
              <w:rPr>
                <w:rFonts w:ascii="Times New Roman" w:hAnsi="Times New Roman"/>
                <w:sz w:val="24"/>
              </w:rPr>
              <w:t>.</w:t>
            </w:r>
            <w:r>
              <w:rPr>
                <w:rFonts w:ascii="Times New Roman" w:hAnsi="Times New Roman"/>
                <w:sz w:val="24"/>
              </w:rPr>
              <w:t xml:space="preserve"> </w:t>
            </w:r>
          </w:p>
          <w:p w14:paraId="93010000">
            <w:pPr>
              <w:pStyle w:val="Style_5"/>
              <w:widowControl w:val="1"/>
              <w:ind/>
              <w:contextualSpacing w:val="1"/>
              <w:jc w:val="both"/>
              <w:rPr>
                <w:rFonts w:ascii="Times New Roman" w:hAnsi="Times New Roman"/>
                <w:sz w:val="24"/>
              </w:rPr>
            </w:pPr>
            <w:r>
              <w:rPr>
                <w:rFonts w:ascii="Times New Roman" w:hAnsi="Times New Roman"/>
                <w:sz w:val="24"/>
              </w:rPr>
              <w:t>4</w:t>
            </w:r>
            <w:r>
              <w:rPr>
                <w:rFonts w:ascii="Times New Roman" w:hAnsi="Times New Roman"/>
                <w:sz w:val="24"/>
              </w:rPr>
              <w:t>.Обеспечение полного выполнения полномочий в области гражданской обороны и комплексной защиты населения и территории от чрезвычайных ситуаций в мирное и военное время.</w:t>
            </w:r>
          </w:p>
        </w:tc>
      </w:tr>
    </w:tbl>
    <w:p w14:paraId="94010000">
      <w:pPr>
        <w:rPr>
          <w:sz w:val="16"/>
        </w:rPr>
      </w:pPr>
      <w:r>
        <w:t xml:space="preserve">                            </w:t>
      </w:r>
    </w:p>
    <w:p w14:paraId="95010000">
      <w:r>
        <w:t xml:space="preserve">                   </w:t>
      </w:r>
    </w:p>
    <w:p w14:paraId="96010000"/>
    <w:p w14:paraId="97010000"/>
    <w:p w14:paraId="98010000"/>
    <w:p w14:paraId="99010000"/>
    <w:p w14:paraId="9A010000"/>
    <w:p w14:paraId="9B010000"/>
    <w:p w14:paraId="9C010000"/>
    <w:p w14:paraId="9D010000"/>
    <w:p w14:paraId="9E010000"/>
    <w:p w14:paraId="9F010000"/>
    <w:p w14:paraId="A0010000"/>
    <w:p w14:paraId="A1010000"/>
    <w:p w14:paraId="A2010000"/>
    <w:p w14:paraId="A3010000"/>
    <w:p w14:paraId="A4010000"/>
    <w:p w14:paraId="A5010000"/>
    <w:p w14:paraId="A6010000"/>
    <w:p w14:paraId="A7010000"/>
    <w:p w14:paraId="A8010000">
      <w:pPr>
        <w:ind/>
        <w:jc w:val="center"/>
        <w:rPr>
          <w:b w:val="1"/>
          <w:color w:val="000000"/>
          <w:sz w:val="24"/>
        </w:rPr>
      </w:pPr>
      <w:r>
        <w:rPr>
          <w:b w:val="1"/>
          <w:color w:val="000000"/>
          <w:sz w:val="24"/>
        </w:rPr>
        <w:t>Раздел 1. Характеристика сферы реализации подпрограммы</w:t>
      </w:r>
    </w:p>
    <w:p w14:paraId="A9010000">
      <w:pPr>
        <w:ind/>
        <w:jc w:val="both"/>
        <w:rPr>
          <w:b w:val="1"/>
          <w:color w:val="000000"/>
          <w:sz w:val="24"/>
        </w:rPr>
      </w:pPr>
    </w:p>
    <w:p w14:paraId="AA010000">
      <w:pPr>
        <w:pStyle w:val="Style_3"/>
        <w:widowControl w:val="1"/>
        <w:ind w:firstLine="709" w:left="0"/>
        <w:jc w:val="both"/>
        <w:rPr>
          <w:rFonts w:ascii="Times New Roman" w:hAnsi="Times New Roman"/>
          <w:sz w:val="24"/>
        </w:rPr>
      </w:pPr>
      <w:r>
        <w:rPr>
          <w:rFonts w:ascii="Times New Roman" w:hAnsi="Times New Roman"/>
          <w:sz w:val="24"/>
        </w:rPr>
        <w:t>В условиях сохранения высокого уровня угрозы техногенного и природного характера, нега</w:t>
      </w:r>
      <w:r>
        <w:rPr>
          <w:rFonts w:ascii="Times New Roman" w:hAnsi="Times New Roman"/>
          <w:sz w:val="24"/>
        </w:rPr>
        <w:t>тивных последствий чрезвычайных ситуаций (далее - ЧС) одним из важных элементов обеспечения комплексной безопасности, а также сохранения устойчивого социально-экономиче</w:t>
      </w:r>
      <w:r>
        <w:rPr>
          <w:rFonts w:ascii="Times New Roman" w:hAnsi="Times New Roman"/>
          <w:sz w:val="24"/>
        </w:rPr>
        <w:t>ского развития является повышение уровня защиты населения и территории, потенциально опасных и социально значимых объектов, снижение рисков возникновения ЧС различного характера, своевременное оказание помощи, сохранение жизни и здоровья людей и материальных ценностей.</w:t>
      </w:r>
    </w:p>
    <w:p w14:paraId="AB010000">
      <w:pPr>
        <w:ind w:firstLine="709" w:left="0"/>
        <w:jc w:val="both"/>
        <w:rPr>
          <w:sz w:val="24"/>
        </w:rPr>
      </w:pPr>
      <w:r>
        <w:rPr>
          <w:sz w:val="24"/>
        </w:rPr>
        <w:t>Особенно актуален вопрос обеспечения безопасности жизнедеятельности населения от угроз природного и техногенного характера, а также при реализации новых крупных экономических и инфраструктурных проектов.</w:t>
      </w:r>
    </w:p>
    <w:p w14:paraId="AC010000">
      <w:pPr>
        <w:pStyle w:val="Style_3"/>
        <w:widowControl w:val="1"/>
        <w:ind w:firstLine="709" w:left="0"/>
        <w:jc w:val="both"/>
        <w:rPr>
          <w:rFonts w:ascii="Times New Roman" w:hAnsi="Times New Roman"/>
          <w:sz w:val="24"/>
        </w:rPr>
      </w:pPr>
      <w:r>
        <w:rPr>
          <w:rFonts w:ascii="Times New Roman" w:hAnsi="Times New Roman"/>
          <w:sz w:val="24"/>
        </w:rPr>
        <w:t>На территории Горшеченского района Курской области имеется 2 химически опасных производственных объект</w:t>
      </w:r>
      <w:r>
        <w:rPr>
          <w:rFonts w:ascii="Times New Roman" w:hAnsi="Times New Roman"/>
          <w:sz w:val="24"/>
        </w:rPr>
        <w:t>а</w:t>
      </w:r>
      <w:r>
        <w:rPr>
          <w:rFonts w:ascii="Times New Roman" w:hAnsi="Times New Roman"/>
          <w:sz w:val="24"/>
        </w:rPr>
        <w:t xml:space="preserve">, </w:t>
      </w:r>
      <w:r>
        <w:rPr>
          <w:rFonts w:ascii="Times New Roman" w:hAnsi="Times New Roman"/>
          <w:sz w:val="24"/>
        </w:rPr>
        <w:t>13</w:t>
      </w:r>
      <w:r>
        <w:rPr>
          <w:rFonts w:ascii="Times New Roman" w:hAnsi="Times New Roman"/>
          <w:sz w:val="24"/>
        </w:rPr>
        <w:t xml:space="preserve"> гидротехнических сооружения, разветвленная сеть газо, - водо, - теплопроводов, других коммуникаций и автодорог, ведется застройка и освоение новых территорий.</w:t>
      </w:r>
    </w:p>
    <w:p w14:paraId="AD010000">
      <w:pPr>
        <w:pStyle w:val="Style_3"/>
        <w:widowControl w:val="1"/>
        <w:ind w:firstLine="709" w:left="0"/>
        <w:jc w:val="both"/>
        <w:rPr>
          <w:rFonts w:ascii="Times New Roman" w:hAnsi="Times New Roman"/>
          <w:sz w:val="24"/>
        </w:rPr>
      </w:pPr>
      <w:r>
        <w:rPr>
          <w:rFonts w:ascii="Times New Roman" w:hAnsi="Times New Roman"/>
          <w:sz w:val="24"/>
        </w:rPr>
        <w:t>Ежегодно на территории Горшеченского района Курской области:</w:t>
      </w:r>
    </w:p>
    <w:p w14:paraId="AE010000">
      <w:pPr>
        <w:pStyle w:val="Style_3"/>
        <w:widowControl w:val="1"/>
        <w:ind w:firstLine="709" w:left="0"/>
        <w:jc w:val="both"/>
        <w:rPr>
          <w:rFonts w:ascii="Times New Roman" w:hAnsi="Times New Roman"/>
          <w:sz w:val="24"/>
        </w:rPr>
      </w:pPr>
      <w:r>
        <w:rPr>
          <w:rFonts w:ascii="Times New Roman" w:hAnsi="Times New Roman"/>
          <w:sz w:val="24"/>
        </w:rPr>
        <w:t xml:space="preserve">происходит до 50 случаев возгораний и пожаров, </w:t>
      </w:r>
      <w:r>
        <w:rPr>
          <w:rFonts w:ascii="Times New Roman" w:hAnsi="Times New Roman"/>
          <w:sz w:val="24"/>
        </w:rPr>
        <w:t xml:space="preserve">на которых </w:t>
      </w:r>
      <w:r>
        <w:rPr>
          <w:rFonts w:ascii="Times New Roman" w:hAnsi="Times New Roman"/>
          <w:sz w:val="24"/>
        </w:rPr>
        <w:t>травмиру</w:t>
      </w:r>
      <w:r>
        <w:rPr>
          <w:rFonts w:ascii="Times New Roman" w:hAnsi="Times New Roman"/>
          <w:sz w:val="24"/>
        </w:rPr>
        <w:t>ю</w:t>
      </w:r>
      <w:r>
        <w:rPr>
          <w:rFonts w:ascii="Times New Roman" w:hAnsi="Times New Roman"/>
          <w:sz w:val="24"/>
        </w:rPr>
        <w:t>тся и гибн</w:t>
      </w:r>
      <w:r>
        <w:rPr>
          <w:rFonts w:ascii="Times New Roman" w:hAnsi="Times New Roman"/>
          <w:sz w:val="24"/>
        </w:rPr>
        <w:t>у</w:t>
      </w:r>
      <w:r>
        <w:rPr>
          <w:rFonts w:ascii="Times New Roman" w:hAnsi="Times New Roman"/>
          <w:sz w:val="24"/>
        </w:rPr>
        <w:t xml:space="preserve">т </w:t>
      </w:r>
      <w:r>
        <w:rPr>
          <w:rFonts w:ascii="Times New Roman" w:hAnsi="Times New Roman"/>
          <w:sz w:val="24"/>
        </w:rPr>
        <w:t>люди</w:t>
      </w:r>
      <w:r>
        <w:rPr>
          <w:rFonts w:ascii="Times New Roman" w:hAnsi="Times New Roman"/>
          <w:sz w:val="24"/>
        </w:rPr>
        <w:t>, наносится значительный материальный ущерб экономики Горшеченского района и гражданам;</w:t>
      </w:r>
    </w:p>
    <w:p w14:paraId="AF010000">
      <w:pPr>
        <w:pStyle w:val="Style_3"/>
        <w:widowControl w:val="1"/>
        <w:ind w:firstLine="709" w:left="0"/>
        <w:jc w:val="both"/>
        <w:rPr>
          <w:rFonts w:ascii="Times New Roman" w:hAnsi="Times New Roman"/>
          <w:sz w:val="24"/>
        </w:rPr>
      </w:pPr>
      <w:r>
        <w:rPr>
          <w:rFonts w:ascii="Times New Roman" w:hAnsi="Times New Roman"/>
          <w:sz w:val="24"/>
        </w:rPr>
        <w:t xml:space="preserve">на водных объектах Горшеченского района Курской области в среднем происходит до </w:t>
      </w:r>
      <w:r>
        <w:rPr>
          <w:rFonts w:ascii="Times New Roman" w:hAnsi="Times New Roman"/>
          <w:sz w:val="24"/>
        </w:rPr>
        <w:t>2</w:t>
      </w:r>
      <w:r>
        <w:rPr>
          <w:rFonts w:ascii="Times New Roman" w:hAnsi="Times New Roman"/>
          <w:sz w:val="24"/>
        </w:rPr>
        <w:t xml:space="preserve"> несчастных случаев на воде;</w:t>
      </w:r>
    </w:p>
    <w:p w14:paraId="B0010000">
      <w:pPr>
        <w:pStyle w:val="Style_3"/>
        <w:widowControl w:val="1"/>
        <w:ind w:firstLine="709" w:left="0"/>
        <w:jc w:val="both"/>
        <w:rPr>
          <w:rFonts w:ascii="Times New Roman" w:hAnsi="Times New Roman"/>
          <w:sz w:val="24"/>
        </w:rPr>
      </w:pPr>
      <w:r>
        <w:rPr>
          <w:rFonts w:ascii="Times New Roman" w:hAnsi="Times New Roman"/>
          <w:sz w:val="24"/>
        </w:rPr>
        <w:t xml:space="preserve">на автодорогах Горшеченского района Курской области  происходит более </w:t>
      </w:r>
      <w:r>
        <w:rPr>
          <w:rFonts w:ascii="Times New Roman" w:hAnsi="Times New Roman"/>
          <w:sz w:val="24"/>
        </w:rPr>
        <w:t>1</w:t>
      </w:r>
      <w:r>
        <w:rPr>
          <w:rFonts w:ascii="Times New Roman" w:hAnsi="Times New Roman"/>
          <w:sz w:val="24"/>
        </w:rPr>
        <w:t xml:space="preserve">50 дорожно-транспортных происшествий, травмируется и гибнет от </w:t>
      </w:r>
      <w:r>
        <w:rPr>
          <w:rFonts w:ascii="Times New Roman" w:hAnsi="Times New Roman"/>
          <w:sz w:val="24"/>
        </w:rPr>
        <w:t>20</w:t>
      </w:r>
      <w:r>
        <w:rPr>
          <w:rFonts w:ascii="Times New Roman" w:hAnsi="Times New Roman"/>
          <w:sz w:val="24"/>
        </w:rPr>
        <w:t xml:space="preserve"> до </w:t>
      </w:r>
      <w:r>
        <w:rPr>
          <w:rFonts w:ascii="Times New Roman" w:hAnsi="Times New Roman"/>
          <w:sz w:val="24"/>
        </w:rPr>
        <w:t>30</w:t>
      </w:r>
      <w:r>
        <w:rPr>
          <w:rFonts w:ascii="Times New Roman" w:hAnsi="Times New Roman"/>
          <w:sz w:val="24"/>
        </w:rPr>
        <w:t xml:space="preserve"> человек.</w:t>
      </w:r>
    </w:p>
    <w:p w14:paraId="B1010000">
      <w:pPr>
        <w:ind w:firstLine="709" w:left="0"/>
        <w:jc w:val="both"/>
        <w:rPr>
          <w:sz w:val="24"/>
        </w:rPr>
      </w:pPr>
      <w:r>
        <w:rPr>
          <w:sz w:val="24"/>
        </w:rPr>
        <w:t xml:space="preserve">Значительную социальную напряженность в обществе вызывают чрезвычайные ситуации, инициируемые авариями на объектах теплоснабжения и жилищно-коммунального хозяйства. </w:t>
      </w:r>
      <w:r>
        <w:rPr>
          <w:sz w:val="24"/>
        </w:rPr>
        <w:t xml:space="preserve"> </w:t>
      </w:r>
    </w:p>
    <w:p w14:paraId="B2010000">
      <w:pPr>
        <w:pStyle w:val="Style_3"/>
        <w:widowControl w:val="1"/>
        <w:ind w:firstLine="709" w:left="0"/>
        <w:jc w:val="both"/>
        <w:rPr>
          <w:rFonts w:ascii="Times New Roman" w:hAnsi="Times New Roman"/>
          <w:sz w:val="24"/>
        </w:rPr>
      </w:pPr>
      <w:r>
        <w:rPr>
          <w:rFonts w:ascii="Times New Roman" w:hAnsi="Times New Roman"/>
          <w:sz w:val="24"/>
        </w:rPr>
        <w:t>На территории Горшеченского района Курской области завершена работа по разработке пас</w:t>
      </w:r>
      <w:r>
        <w:rPr>
          <w:rFonts w:ascii="Times New Roman" w:hAnsi="Times New Roman"/>
          <w:sz w:val="24"/>
        </w:rPr>
        <w:t>портов безопасности, планов защищенности и паспортов безопас</w:t>
      </w:r>
      <w:r>
        <w:rPr>
          <w:rFonts w:ascii="Times New Roman" w:hAnsi="Times New Roman"/>
          <w:sz w:val="24"/>
        </w:rPr>
        <w:t>ности социально значимых объектов и мест с массовым пребы</w:t>
      </w:r>
      <w:r>
        <w:rPr>
          <w:rFonts w:ascii="Times New Roman" w:hAnsi="Times New Roman"/>
          <w:sz w:val="24"/>
        </w:rPr>
        <w:t>ванием людей. Ведется постоянный контроль и мониторинг складывающейся обстановки, уточнение и корректировка планов и паспортов.</w:t>
      </w:r>
    </w:p>
    <w:p w14:paraId="B3010000">
      <w:pPr>
        <w:pStyle w:val="Style_3"/>
        <w:widowControl w:val="1"/>
        <w:ind w:firstLine="709" w:left="0"/>
        <w:jc w:val="both"/>
        <w:rPr>
          <w:rFonts w:ascii="Times New Roman" w:hAnsi="Times New Roman"/>
          <w:sz w:val="24"/>
        </w:rPr>
      </w:pPr>
      <w:r>
        <w:rPr>
          <w:rFonts w:ascii="Times New Roman" w:hAnsi="Times New Roman"/>
          <w:sz w:val="24"/>
        </w:rPr>
        <w:t>Разработаны документы территориального планирования, создан ситуационный центр, проведено дополнительное техническое оснащение органа повседневного управления – ЕДДС района.</w:t>
      </w:r>
    </w:p>
    <w:p w14:paraId="B4010000">
      <w:pPr>
        <w:pStyle w:val="Style_3"/>
        <w:widowControl w:val="1"/>
        <w:ind w:firstLine="709" w:left="0"/>
        <w:jc w:val="both"/>
        <w:rPr>
          <w:rFonts w:ascii="Times New Roman" w:hAnsi="Times New Roman"/>
          <w:sz w:val="24"/>
        </w:rPr>
      </w:pPr>
      <w:r>
        <w:rPr>
          <w:rFonts w:ascii="Times New Roman" w:hAnsi="Times New Roman"/>
          <w:sz w:val="24"/>
        </w:rPr>
        <w:t>Реализация подпрограммы до 202</w:t>
      </w:r>
      <w:r>
        <w:rPr>
          <w:rFonts w:ascii="Times New Roman" w:hAnsi="Times New Roman"/>
          <w:sz w:val="24"/>
        </w:rPr>
        <w:t>6</w:t>
      </w:r>
      <w:r>
        <w:rPr>
          <w:rFonts w:ascii="Times New Roman" w:hAnsi="Times New Roman"/>
          <w:sz w:val="24"/>
        </w:rPr>
        <w:t xml:space="preserve"> года в рамках муниципальной программы позволит обеспечить решение основных направлений в области комплексной безопасности, защиты населения и территории от чрезвычайных ситуаций различного характера:</w:t>
      </w:r>
    </w:p>
    <w:p w14:paraId="B5010000">
      <w:pPr>
        <w:pStyle w:val="Style_3"/>
        <w:widowControl w:val="1"/>
        <w:ind w:firstLine="709" w:left="0"/>
        <w:jc w:val="both"/>
        <w:rPr>
          <w:rFonts w:ascii="Times New Roman" w:hAnsi="Times New Roman"/>
          <w:sz w:val="24"/>
        </w:rPr>
      </w:pPr>
      <w:r>
        <w:rPr>
          <w:rFonts w:ascii="Times New Roman" w:hAnsi="Times New Roman"/>
          <w:sz w:val="24"/>
        </w:rPr>
        <w:t>обеспечение техногенной и информационной безопасности объектов и населения, их защиты от негативных природных явлений;</w:t>
      </w:r>
    </w:p>
    <w:p w14:paraId="B6010000">
      <w:pPr>
        <w:pStyle w:val="Style_3"/>
        <w:widowControl w:val="1"/>
        <w:ind w:firstLine="709" w:left="0"/>
        <w:jc w:val="both"/>
        <w:rPr>
          <w:rFonts w:ascii="Times New Roman" w:hAnsi="Times New Roman"/>
          <w:sz w:val="24"/>
        </w:rPr>
      </w:pPr>
      <w:r>
        <w:rPr>
          <w:rFonts w:ascii="Times New Roman" w:hAnsi="Times New Roman"/>
          <w:sz w:val="24"/>
        </w:rPr>
        <w:t>обеспечение безопасности объектов жилищно-коммунального хозяйства и транспорта;</w:t>
      </w:r>
    </w:p>
    <w:p w14:paraId="B7010000">
      <w:pPr>
        <w:pStyle w:val="Style_3"/>
        <w:widowControl w:val="1"/>
        <w:ind w:firstLine="709" w:left="0"/>
        <w:jc w:val="both"/>
        <w:rPr>
          <w:rFonts w:ascii="Times New Roman" w:hAnsi="Times New Roman"/>
          <w:sz w:val="24"/>
        </w:rPr>
      </w:pPr>
      <w:r>
        <w:rPr>
          <w:rFonts w:ascii="Times New Roman" w:hAnsi="Times New Roman"/>
          <w:sz w:val="24"/>
        </w:rPr>
        <w:t>совершенствование систем физической защиты и охраны объектов, системы мониторинга и прогнозирования чрезвычайных ситуаций природного и техногенного характера, централизованного оповещения и информирования населения, связи, лесопожарной и пожарной безопасности на территории района, безопасности людей на водных объектах.</w:t>
      </w:r>
    </w:p>
    <w:p w14:paraId="B8010000">
      <w:pPr>
        <w:pStyle w:val="Style_3"/>
        <w:widowControl w:val="1"/>
        <w:ind w:firstLine="709" w:left="0"/>
        <w:jc w:val="both"/>
        <w:rPr>
          <w:rFonts w:ascii="Times New Roman" w:hAnsi="Times New Roman"/>
          <w:sz w:val="24"/>
        </w:rPr>
      </w:pPr>
    </w:p>
    <w:p w14:paraId="B9010000">
      <w:pPr>
        <w:pStyle w:val="Style_3"/>
        <w:widowControl w:val="1"/>
        <w:ind w:firstLine="0" w:left="0"/>
        <w:jc w:val="both"/>
        <w:rPr>
          <w:rFonts w:ascii="Times New Roman" w:hAnsi="Times New Roman"/>
          <w:b w:val="1"/>
          <w:color w:val="000000"/>
          <w:sz w:val="24"/>
        </w:rPr>
      </w:pPr>
    </w:p>
    <w:p w14:paraId="BA010000">
      <w:pPr>
        <w:pStyle w:val="Style_3"/>
        <w:widowControl w:val="1"/>
        <w:ind w:firstLine="0" w:left="0"/>
        <w:jc w:val="both"/>
        <w:rPr>
          <w:rFonts w:ascii="Times New Roman" w:hAnsi="Times New Roman"/>
          <w:b w:val="1"/>
          <w:color w:val="000000"/>
          <w:sz w:val="24"/>
        </w:rPr>
      </w:pPr>
      <w:r>
        <w:rPr>
          <w:rFonts w:ascii="Times New Roman" w:hAnsi="Times New Roman"/>
          <w:b w:val="1"/>
          <w:color w:val="000000"/>
          <w:sz w:val="24"/>
        </w:rPr>
        <w:t>Раздел 2. Приоритеты и цели муниципальной политики в сфере реализации подпрограммы</w:t>
      </w:r>
    </w:p>
    <w:p w14:paraId="BB010000">
      <w:pPr>
        <w:pStyle w:val="Style_3"/>
        <w:widowControl w:val="1"/>
        <w:ind w:firstLine="709" w:left="0"/>
        <w:jc w:val="both"/>
        <w:rPr>
          <w:rFonts w:ascii="Times New Roman" w:hAnsi="Times New Roman"/>
          <w:sz w:val="24"/>
        </w:rPr>
      </w:pPr>
    </w:p>
    <w:p w14:paraId="BC010000">
      <w:pPr>
        <w:pStyle w:val="Style_3"/>
        <w:widowControl w:val="1"/>
        <w:ind w:firstLine="709" w:left="0"/>
        <w:jc w:val="both"/>
        <w:rPr>
          <w:rFonts w:ascii="Times New Roman" w:hAnsi="Times New Roman"/>
          <w:sz w:val="24"/>
        </w:rPr>
      </w:pPr>
      <w:r>
        <w:rPr>
          <w:rFonts w:ascii="Times New Roman" w:hAnsi="Times New Roman"/>
          <w:sz w:val="24"/>
        </w:rPr>
        <w:t>Основной целью подпрограммы является обеспечение комплексной безо</w:t>
      </w:r>
      <w:r>
        <w:rPr>
          <w:rFonts w:ascii="Times New Roman" w:hAnsi="Times New Roman"/>
          <w:sz w:val="24"/>
        </w:rPr>
        <w:t>пасности населения и территории Горшеченского района.</w:t>
      </w:r>
    </w:p>
    <w:p w14:paraId="BD010000">
      <w:pPr>
        <w:pStyle w:val="Style_3"/>
        <w:widowControl w:val="1"/>
        <w:ind w:firstLine="709" w:left="0"/>
        <w:jc w:val="both"/>
        <w:rPr>
          <w:rFonts w:ascii="Times New Roman" w:hAnsi="Times New Roman"/>
          <w:sz w:val="24"/>
        </w:rPr>
      </w:pPr>
      <w:r>
        <w:rPr>
          <w:rFonts w:ascii="Times New Roman" w:hAnsi="Times New Roman"/>
          <w:sz w:val="24"/>
        </w:rPr>
        <w:t>Мероприятия подпрограммы направлены на решение следующих основных задач:</w:t>
      </w:r>
    </w:p>
    <w:p w14:paraId="BE010000">
      <w:pPr>
        <w:pStyle w:val="Style_5"/>
        <w:widowControl w:val="1"/>
        <w:ind w:firstLine="426" w:left="0"/>
        <w:jc w:val="both"/>
        <w:rPr>
          <w:rFonts w:ascii="Times New Roman" w:hAnsi="Times New Roman"/>
          <w:sz w:val="24"/>
        </w:rPr>
      </w:pPr>
      <w:r>
        <w:rPr>
          <w:rFonts w:ascii="Times New Roman" w:hAnsi="Times New Roman"/>
          <w:sz w:val="24"/>
        </w:rPr>
        <w:t>- п</w:t>
      </w:r>
      <w:r>
        <w:rPr>
          <w:rFonts w:ascii="Times New Roman" w:hAnsi="Times New Roman"/>
          <w:sz w:val="24"/>
        </w:rPr>
        <w:t>одготовка населения в области гражданской обороны, защиты от чрезвычайных ситуаций, обеспечения охраны общественного порядка, своевременное оповещение и оперативное информирование граждан о чрезвычайных ситуациях.</w:t>
      </w:r>
    </w:p>
    <w:p w14:paraId="BF010000">
      <w:pPr>
        <w:pStyle w:val="Style_5"/>
        <w:widowControl w:val="1"/>
        <w:ind w:firstLine="426" w:left="0"/>
        <w:jc w:val="both"/>
        <w:rPr>
          <w:rFonts w:ascii="Times New Roman" w:hAnsi="Times New Roman"/>
          <w:sz w:val="24"/>
        </w:rPr>
      </w:pPr>
      <w:r>
        <w:rPr>
          <w:rFonts w:ascii="Times New Roman" w:hAnsi="Times New Roman"/>
          <w:sz w:val="24"/>
        </w:rPr>
        <w:t>- о</w:t>
      </w:r>
      <w:r>
        <w:rPr>
          <w:rFonts w:ascii="Times New Roman" w:hAnsi="Times New Roman"/>
          <w:sz w:val="24"/>
        </w:rPr>
        <w:t>беспечение эффективного повседневного функционирования системы гражданской обороны, защиты населения и территории от чрезвычайных ситуаций, обеспечения пожарной безопасности и безопасности людей на водных объектах.</w:t>
      </w:r>
    </w:p>
    <w:p w14:paraId="C0010000">
      <w:pPr>
        <w:pStyle w:val="Style_5"/>
        <w:widowControl w:val="1"/>
        <w:ind w:firstLine="426" w:left="0"/>
        <w:jc w:val="both"/>
        <w:rPr>
          <w:rFonts w:ascii="Times New Roman" w:hAnsi="Times New Roman"/>
          <w:sz w:val="24"/>
        </w:rPr>
      </w:pPr>
      <w:r>
        <w:rPr>
          <w:rFonts w:ascii="Times New Roman" w:hAnsi="Times New Roman"/>
          <w:sz w:val="24"/>
        </w:rPr>
        <w:t>- м</w:t>
      </w:r>
      <w:r>
        <w:rPr>
          <w:rFonts w:ascii="Times New Roman" w:hAnsi="Times New Roman"/>
          <w:sz w:val="24"/>
        </w:rPr>
        <w:t>атериально-техническое обеспечение системы гражданской обороны, защиты населения и территории от чрезвычайных ситуаций, обеспечения пожарной безопасности и безопасности людей на водных объектах.</w:t>
      </w:r>
    </w:p>
    <w:p w14:paraId="C1010000">
      <w:pPr>
        <w:pStyle w:val="Style_5"/>
        <w:widowControl w:val="1"/>
        <w:ind w:firstLine="426" w:left="0"/>
        <w:jc w:val="both"/>
        <w:rPr>
          <w:rFonts w:ascii="Times New Roman" w:hAnsi="Times New Roman"/>
          <w:sz w:val="24"/>
        </w:rPr>
      </w:pPr>
      <w:r>
        <w:rPr>
          <w:rFonts w:ascii="Times New Roman" w:hAnsi="Times New Roman"/>
          <w:sz w:val="24"/>
        </w:rPr>
        <w:t>- с</w:t>
      </w:r>
      <w:r>
        <w:rPr>
          <w:rFonts w:ascii="Times New Roman" w:hAnsi="Times New Roman"/>
          <w:sz w:val="24"/>
        </w:rPr>
        <w:t>оздание и поддержание на достаточном уровне резерва материальных средств гражданской обороны, лекарственных средств, медицинских изделий и оборудования для оказания оперативной помощи пораженным.</w:t>
      </w:r>
    </w:p>
    <w:p w14:paraId="C2010000">
      <w:pPr>
        <w:pStyle w:val="Style_3"/>
        <w:widowControl w:val="1"/>
        <w:ind w:firstLine="0" w:left="708"/>
        <w:jc w:val="both"/>
        <w:rPr>
          <w:rFonts w:ascii="Times New Roman" w:hAnsi="Times New Roman"/>
          <w:b w:val="1"/>
          <w:sz w:val="24"/>
        </w:rPr>
      </w:pPr>
    </w:p>
    <w:p w14:paraId="C3010000">
      <w:pPr>
        <w:pStyle w:val="Style_3"/>
        <w:widowControl w:val="1"/>
        <w:ind w:firstLine="0" w:left="0"/>
        <w:jc w:val="center"/>
        <w:rPr>
          <w:rFonts w:ascii="Times New Roman" w:hAnsi="Times New Roman"/>
          <w:b w:val="1"/>
          <w:sz w:val="24"/>
        </w:rPr>
      </w:pPr>
      <w:r>
        <w:rPr>
          <w:rFonts w:ascii="Times New Roman" w:hAnsi="Times New Roman"/>
          <w:b w:val="1"/>
          <w:sz w:val="24"/>
        </w:rPr>
        <w:t>Раздел 3. Перечень и характеристика основных мероприятий подпрограммы</w:t>
      </w:r>
    </w:p>
    <w:p w14:paraId="C4010000">
      <w:pPr>
        <w:ind/>
        <w:jc w:val="both"/>
        <w:rPr>
          <w:sz w:val="24"/>
        </w:rPr>
      </w:pPr>
      <w:r>
        <w:rPr>
          <w:b w:val="1"/>
          <w:sz w:val="24"/>
        </w:rPr>
        <w:t xml:space="preserve">       </w:t>
      </w:r>
      <w:r>
        <w:rPr>
          <w:sz w:val="24"/>
        </w:rPr>
        <w:t xml:space="preserve">  </w:t>
      </w:r>
    </w:p>
    <w:p w14:paraId="C5010000">
      <w:pPr>
        <w:ind w:firstLine="709" w:left="0"/>
        <w:jc w:val="both"/>
        <w:rPr>
          <w:sz w:val="24"/>
        </w:rPr>
      </w:pPr>
      <w:r>
        <w:rPr>
          <w:sz w:val="24"/>
        </w:rPr>
        <w:t>Реализация подпрограммы 2 «</w:t>
      </w:r>
      <w:r>
        <w:rPr>
          <w:color w:val="000000"/>
          <w:sz w:val="24"/>
        </w:rPr>
        <w:t xml:space="preserve">Снижение рисков и смягчение последствий чрезвычайных ситуаций природного и техногенного характера в </w:t>
      </w:r>
      <w:r>
        <w:rPr>
          <w:sz w:val="24"/>
        </w:rPr>
        <w:t xml:space="preserve">Горшеченском районе </w:t>
      </w:r>
      <w:r>
        <w:rPr>
          <w:color w:val="000000"/>
          <w:sz w:val="24"/>
        </w:rPr>
        <w:t>на 202</w:t>
      </w:r>
      <w:r>
        <w:rPr>
          <w:color w:val="000000"/>
          <w:sz w:val="24"/>
        </w:rPr>
        <w:t>4</w:t>
      </w:r>
      <w:r>
        <w:rPr>
          <w:color w:val="000000"/>
          <w:sz w:val="24"/>
        </w:rPr>
        <w:t>-202</w:t>
      </w:r>
      <w:r>
        <w:rPr>
          <w:color w:val="000000"/>
          <w:sz w:val="24"/>
        </w:rPr>
        <w:t>6</w:t>
      </w:r>
      <w:r>
        <w:rPr>
          <w:color w:val="000000"/>
          <w:sz w:val="24"/>
        </w:rPr>
        <w:t xml:space="preserve"> годы» </w:t>
      </w:r>
      <w:r>
        <w:rPr>
          <w:sz w:val="24"/>
        </w:rPr>
        <w:t>предусматривает осуществление следующих мероприятий:</w:t>
      </w:r>
    </w:p>
    <w:p w14:paraId="C6010000">
      <w:pPr>
        <w:ind w:firstLine="709" w:left="0"/>
        <w:jc w:val="both"/>
        <w:rPr>
          <w:b w:val="1"/>
          <w:color w:val="000000"/>
          <w:sz w:val="24"/>
        </w:rPr>
      </w:pPr>
      <w:r>
        <w:rPr>
          <w:b w:val="1"/>
          <w:color w:val="000000"/>
          <w:sz w:val="24"/>
        </w:rPr>
        <w:t>Основное мероприятие «Финансовое обеспечение реализации программы в области защиты населения и территории»</w:t>
      </w:r>
    </w:p>
    <w:p w14:paraId="C7010000">
      <w:pPr>
        <w:pStyle w:val="Style_5"/>
        <w:widowControl w:val="1"/>
        <w:ind w:firstLine="709" w:left="0"/>
        <w:jc w:val="both"/>
        <w:rPr>
          <w:rFonts w:ascii="Times New Roman" w:hAnsi="Times New Roman"/>
          <w:color w:val="000000"/>
          <w:sz w:val="24"/>
        </w:rPr>
      </w:pPr>
      <w:r>
        <w:rPr>
          <w:rFonts w:ascii="Times New Roman" w:hAnsi="Times New Roman"/>
          <w:color w:val="000000"/>
          <w:sz w:val="24"/>
        </w:rPr>
        <w:t xml:space="preserve">Цель мероприятия – </w:t>
      </w:r>
      <w:r>
        <w:rPr>
          <w:rFonts w:ascii="Times New Roman" w:hAnsi="Times New Roman"/>
          <w:color w:val="292D24"/>
          <w:sz w:val="24"/>
          <w:shd w:fill="F8FAFB" w:val="clear"/>
        </w:rPr>
        <w:t>м</w:t>
      </w:r>
      <w:r>
        <w:rPr>
          <w:rFonts w:ascii="Times New Roman" w:hAnsi="Times New Roman"/>
          <w:color w:val="292D24"/>
          <w:sz w:val="24"/>
          <w:shd w:fill="F8FAFB" w:val="clear"/>
        </w:rPr>
        <w:t>инимизация социального и экономического ущерба, наносимого населению, экономике и природной среде от чрезвычайных ситуаций природного и техногенного характера, пожаров и происшествий на водных объектах</w:t>
      </w:r>
      <w:r>
        <w:rPr>
          <w:rFonts w:ascii="Times New Roman" w:hAnsi="Times New Roman"/>
          <w:color w:val="000000"/>
          <w:sz w:val="24"/>
        </w:rPr>
        <w:t xml:space="preserve">. </w:t>
      </w:r>
    </w:p>
    <w:p w14:paraId="C8010000">
      <w:pPr>
        <w:pStyle w:val="Style_5"/>
        <w:widowControl w:val="1"/>
        <w:ind w:firstLine="709" w:left="0"/>
        <w:jc w:val="both"/>
        <w:rPr>
          <w:rFonts w:ascii="Times New Roman" w:hAnsi="Times New Roman"/>
          <w:color w:val="000000"/>
          <w:sz w:val="24"/>
        </w:rPr>
      </w:pPr>
      <w:r>
        <w:rPr>
          <w:rFonts w:ascii="Times New Roman" w:hAnsi="Times New Roman"/>
          <w:color w:val="000000"/>
          <w:sz w:val="24"/>
        </w:rPr>
        <w:t>В рамках осуществления  основного мероприятия предусматривается:</w:t>
      </w:r>
    </w:p>
    <w:p w14:paraId="C9010000">
      <w:pPr>
        <w:pStyle w:val="Style_5"/>
        <w:widowControl w:val="1"/>
        <w:ind w:firstLine="709" w:left="0"/>
        <w:jc w:val="both"/>
        <w:rPr>
          <w:rFonts w:ascii="Times New Roman" w:hAnsi="Times New Roman"/>
          <w:color w:val="000000"/>
          <w:sz w:val="24"/>
        </w:rPr>
      </w:pPr>
      <w:r>
        <w:rPr>
          <w:rFonts w:ascii="Times New Roman" w:hAnsi="Times New Roman"/>
          <w:color w:val="000000"/>
          <w:sz w:val="24"/>
        </w:rPr>
        <w:t xml:space="preserve">обеспечение защиты населения от чрезвычайных ситуаций природного и техногенного характера в </w:t>
      </w:r>
      <w:r>
        <w:rPr>
          <w:rFonts w:ascii="Times New Roman" w:hAnsi="Times New Roman"/>
          <w:sz w:val="24"/>
        </w:rPr>
        <w:t>Горшеченском района Курской области;</w:t>
      </w:r>
    </w:p>
    <w:p w14:paraId="CA010000">
      <w:pPr>
        <w:ind w:firstLine="709" w:left="0"/>
        <w:jc w:val="both"/>
        <w:rPr>
          <w:color w:val="000000"/>
          <w:sz w:val="24"/>
        </w:rPr>
      </w:pPr>
      <w:r>
        <w:rPr>
          <w:color w:val="000000"/>
          <w:sz w:val="24"/>
        </w:rPr>
        <w:t>развитие и совершенствование системы оповещения и оперативного информирования населения о ЧС;</w:t>
      </w:r>
    </w:p>
    <w:p w14:paraId="CB010000">
      <w:pPr>
        <w:ind/>
        <w:jc w:val="both"/>
        <w:rPr>
          <w:sz w:val="24"/>
        </w:rPr>
      </w:pPr>
      <w:r>
        <w:rPr>
          <w:sz w:val="24"/>
        </w:rPr>
        <w:t xml:space="preserve">          </w:t>
      </w:r>
      <w:r>
        <w:rPr>
          <w:sz w:val="24"/>
        </w:rPr>
        <w:t>создание и хранение резерва материальных ресурсов для ликвидации чрезвычайных ситуаций муниципального характера в соответствии с  Федеральным законом от 05.04.2013г. № 44-ФЗ «О контрактной системе в сфере закупок товаров, работ, услуг для обеспечения государственных и муниципальных нужд»;</w:t>
      </w:r>
    </w:p>
    <w:p w14:paraId="CC010000">
      <w:pPr>
        <w:ind w:firstLine="709" w:left="0"/>
        <w:jc w:val="both"/>
        <w:rPr>
          <w:color w:val="000000"/>
          <w:sz w:val="24"/>
        </w:rPr>
      </w:pPr>
      <w:r>
        <w:rPr>
          <w:sz w:val="24"/>
        </w:rPr>
        <w:t xml:space="preserve">пополнение резерва материальных ресурсов для ликвидации чрезвычайных ситуаций муниципального характера; </w:t>
      </w:r>
    </w:p>
    <w:p w14:paraId="CD010000">
      <w:pPr>
        <w:ind w:firstLine="709" w:left="0"/>
        <w:jc w:val="both"/>
        <w:rPr>
          <w:color w:val="000000"/>
          <w:sz w:val="24"/>
        </w:rPr>
      </w:pPr>
      <w:r>
        <w:rPr>
          <w:color w:val="000000"/>
          <w:sz w:val="24"/>
        </w:rPr>
        <w:t xml:space="preserve">создание и поддержание на достаточном уровне запасов продовольствия, медицинских и иных средств </w:t>
      </w:r>
      <w:r>
        <w:rPr>
          <w:sz w:val="24"/>
        </w:rPr>
        <w:t>Горшеченского района Курской области;</w:t>
      </w:r>
    </w:p>
    <w:p w14:paraId="CE010000">
      <w:pPr>
        <w:ind w:firstLine="709" w:left="0"/>
        <w:jc w:val="both"/>
        <w:rPr>
          <w:sz w:val="24"/>
        </w:rPr>
      </w:pPr>
      <w:r>
        <w:rPr>
          <w:sz w:val="24"/>
        </w:rPr>
        <w:t>развитие и совершенствование органа повседневного управления – ЕДДС Горшеченского района Курской области.</w:t>
      </w:r>
    </w:p>
    <w:p w14:paraId="CF010000">
      <w:pPr>
        <w:ind w:firstLine="709" w:left="0"/>
        <w:jc w:val="both"/>
        <w:rPr>
          <w:sz w:val="24"/>
        </w:rPr>
      </w:pPr>
      <w:r>
        <w:rPr>
          <w:sz w:val="24"/>
        </w:rPr>
        <w:t xml:space="preserve">Основное мероприятие включает в себя мероприятия: </w:t>
      </w:r>
      <w:r>
        <w:rPr>
          <w:sz w:val="24"/>
        </w:rPr>
        <w:t xml:space="preserve"> </w:t>
      </w:r>
    </w:p>
    <w:p w14:paraId="D0010000">
      <w:pPr>
        <w:ind w:firstLine="708" w:left="0"/>
        <w:jc w:val="both"/>
        <w:rPr>
          <w:b w:val="1"/>
          <w:sz w:val="24"/>
        </w:rPr>
      </w:pPr>
      <w:r>
        <w:rPr>
          <w:b w:val="1"/>
          <w:color w:val="000000"/>
          <w:sz w:val="24"/>
        </w:rPr>
        <w:t>Мероприятие 1.1 «</w:t>
      </w:r>
      <w:r>
        <w:rPr>
          <w:color w:val="000000"/>
          <w:sz w:val="24"/>
        </w:rPr>
        <w:t xml:space="preserve"> </w:t>
      </w:r>
      <w:r>
        <w:rPr>
          <w:b w:val="1"/>
          <w:sz w:val="24"/>
        </w:rPr>
        <w:t>Отдельные мероприятия в области гражданской обороны, защиты населения и территорий от чрезвычайных ситуаций, безопасности людей на водных объектах».</w:t>
      </w:r>
    </w:p>
    <w:p w14:paraId="D1010000">
      <w:pPr>
        <w:ind w:firstLine="708" w:left="0"/>
        <w:jc w:val="both"/>
        <w:rPr>
          <w:b w:val="1"/>
          <w:sz w:val="24"/>
        </w:rPr>
      </w:pPr>
      <w:r>
        <w:rPr>
          <w:b w:val="1"/>
          <w:sz w:val="24"/>
        </w:rPr>
        <w:t xml:space="preserve">Мероприятие 1.2 </w:t>
      </w:r>
      <w:r>
        <w:rPr>
          <w:b w:val="1"/>
          <w:color w:val="000000"/>
          <w:sz w:val="24"/>
        </w:rPr>
        <w:t>«Подготовка и обучение населения в области гражданской обороны и защиты населения и территорий от чрезвычайных ситуаций».</w:t>
      </w:r>
    </w:p>
    <w:p w14:paraId="D2010000">
      <w:pPr>
        <w:ind w:firstLine="708" w:left="0"/>
        <w:jc w:val="both"/>
        <w:rPr>
          <w:b w:val="1"/>
          <w:sz w:val="24"/>
        </w:rPr>
      </w:pPr>
      <w:r>
        <w:rPr>
          <w:b w:val="1"/>
          <w:sz w:val="24"/>
        </w:rPr>
        <w:t xml:space="preserve">Мероприятие 1.3 </w:t>
      </w:r>
      <w:r>
        <w:rPr>
          <w:b w:val="1"/>
          <w:color w:val="000000"/>
          <w:sz w:val="24"/>
        </w:rPr>
        <w:t>«Создание и поддержание в состоянии постоянной готовности к использованию системы оповещения населения об опасностях, приобретение средств связи и информирования, ЭВТ, программного обеспечения, оборудования и мебели».</w:t>
      </w:r>
    </w:p>
    <w:p w14:paraId="D3010000">
      <w:pPr>
        <w:ind/>
        <w:jc w:val="both"/>
        <w:rPr>
          <w:b w:val="1"/>
          <w:color w:val="000000"/>
          <w:sz w:val="24"/>
        </w:rPr>
      </w:pPr>
      <w:r>
        <w:rPr>
          <w:b w:val="1"/>
          <w:color w:val="000000"/>
          <w:sz w:val="24"/>
        </w:rPr>
        <w:t xml:space="preserve"> </w:t>
      </w:r>
      <w:r>
        <w:rPr>
          <w:b w:val="1"/>
          <w:color w:val="000000"/>
          <w:sz w:val="24"/>
        </w:rPr>
        <w:tab/>
      </w:r>
      <w:r>
        <w:rPr>
          <w:b w:val="1"/>
          <w:color w:val="000000"/>
          <w:sz w:val="24"/>
        </w:rPr>
        <w:t>Мероприятие 1.4 «Подготовка и содержание в готовности необходимых сил и средств для защиты населения и территорий от чрезвычайных ситуаций».</w:t>
      </w:r>
    </w:p>
    <w:p w14:paraId="D4010000">
      <w:pPr>
        <w:ind w:firstLine="708" w:left="0"/>
        <w:jc w:val="both"/>
        <w:rPr>
          <w:b w:val="1"/>
          <w:color w:val="000000"/>
          <w:sz w:val="24"/>
        </w:rPr>
      </w:pPr>
      <w:r>
        <w:rPr>
          <w:b w:val="1"/>
          <w:color w:val="000000"/>
          <w:sz w:val="24"/>
        </w:rPr>
        <w:t>Мероприятие 1.5 «Создание  и поддержание на достаточном уровне резерва материальных средств гражданской обороны, лекарственных средств, медицинских изделий и оборудования для оказания оперативной помощи пораженным».</w:t>
      </w:r>
    </w:p>
    <w:p w14:paraId="D5010000">
      <w:pPr>
        <w:ind w:firstLine="709" w:left="0"/>
        <w:jc w:val="both"/>
        <w:rPr>
          <w:color w:val="000000"/>
          <w:sz w:val="24"/>
        </w:rPr>
      </w:pPr>
    </w:p>
    <w:p w14:paraId="D6010000">
      <w:pPr>
        <w:ind/>
        <w:jc w:val="both"/>
        <w:rPr>
          <w:sz w:val="24"/>
        </w:rPr>
      </w:pPr>
      <w:r>
        <w:rPr>
          <w:color w:val="FF0000"/>
          <w:sz w:val="24"/>
        </w:rPr>
        <w:t xml:space="preserve">  </w:t>
      </w:r>
      <w:r>
        <w:rPr>
          <w:sz w:val="24"/>
        </w:rPr>
        <w:t>Перечень основных мероприятий муниципальной программы приведен в Приложении № 2</w:t>
      </w:r>
      <w:r>
        <w:rPr>
          <w:sz w:val="24"/>
        </w:rPr>
        <w:t xml:space="preserve"> к муниципальной программе</w:t>
      </w:r>
      <w:r>
        <w:rPr>
          <w:sz w:val="24"/>
        </w:rPr>
        <w:t>.</w:t>
      </w:r>
    </w:p>
    <w:p w14:paraId="D7010000">
      <w:pPr>
        <w:ind/>
        <w:jc w:val="both"/>
        <w:rPr>
          <w:sz w:val="24"/>
        </w:rPr>
      </w:pPr>
    </w:p>
    <w:p w14:paraId="D8010000">
      <w:pPr>
        <w:ind/>
        <w:jc w:val="center"/>
        <w:outlineLvl w:val="2"/>
        <w:rPr>
          <w:b w:val="1"/>
          <w:sz w:val="24"/>
        </w:rPr>
      </w:pPr>
      <w:r>
        <w:rPr>
          <w:b w:val="1"/>
          <w:sz w:val="24"/>
        </w:rPr>
        <w:t>Раздел 4. Основные меры правового регулирования подпрограммы</w:t>
      </w:r>
    </w:p>
    <w:p w14:paraId="D9010000">
      <w:pPr>
        <w:ind/>
        <w:jc w:val="both"/>
        <w:outlineLvl w:val="2"/>
        <w:rPr>
          <w:b w:val="1"/>
          <w:sz w:val="24"/>
        </w:rPr>
      </w:pPr>
    </w:p>
    <w:p w14:paraId="DA010000">
      <w:pPr>
        <w:ind w:firstLine="709" w:left="0"/>
        <w:jc w:val="both"/>
        <w:outlineLvl w:val="2"/>
        <w:rPr>
          <w:sz w:val="24"/>
        </w:rPr>
      </w:pPr>
      <w:r>
        <w:rPr>
          <w:sz w:val="24"/>
        </w:rPr>
        <w:t>В рамках подпрограммы осуществляется работа по обеспечению своевременной ее корректировки, внесение изменений в правовые акты в сфере ее реализации.</w:t>
      </w:r>
    </w:p>
    <w:p w14:paraId="DB010000">
      <w:pPr>
        <w:ind w:firstLine="709" w:left="0"/>
        <w:jc w:val="both"/>
        <w:outlineLvl w:val="2"/>
        <w:rPr>
          <w:sz w:val="24"/>
        </w:rPr>
      </w:pPr>
      <w:r>
        <w:rPr>
          <w:sz w:val="24"/>
        </w:rPr>
        <w:t>Необходимость разработки правовых актов будет определяться в процессе реализации подпрограммы в соответствии с изменениями законодательства Российской Федерации и Курской области.</w:t>
      </w:r>
    </w:p>
    <w:p w14:paraId="DC010000">
      <w:pPr>
        <w:ind w:firstLine="709" w:left="0"/>
        <w:jc w:val="both"/>
        <w:outlineLvl w:val="2"/>
        <w:rPr>
          <w:b w:val="1"/>
          <w:sz w:val="24"/>
        </w:rPr>
      </w:pPr>
    </w:p>
    <w:p w14:paraId="DD010000">
      <w:pPr>
        <w:ind w:firstLine="709" w:left="0"/>
        <w:jc w:val="both"/>
        <w:outlineLvl w:val="2"/>
        <w:rPr>
          <w:b w:val="1"/>
          <w:sz w:val="24"/>
        </w:rPr>
      </w:pPr>
      <w:r>
        <w:rPr>
          <w:b w:val="1"/>
          <w:sz w:val="24"/>
        </w:rPr>
        <w:t>Раздел 5. Перечень и сведения о целевых индикаторах и показателях подпрограммы</w:t>
      </w:r>
    </w:p>
    <w:p w14:paraId="DE010000">
      <w:pPr>
        <w:pStyle w:val="Style_8"/>
        <w:ind w:firstLine="709" w:left="0"/>
        <w:rPr>
          <w:rFonts w:ascii="Times New Roman" w:hAnsi="Times New Roman"/>
          <w:sz w:val="24"/>
        </w:rPr>
      </w:pPr>
      <w:r>
        <w:rPr>
          <w:rFonts w:ascii="Times New Roman" w:hAnsi="Times New Roman"/>
          <w:sz w:val="24"/>
        </w:rPr>
        <w:t>Основными показателями реализации муниципальной программы являются:</w:t>
      </w:r>
    </w:p>
    <w:p w14:paraId="DF010000">
      <w:pPr>
        <w:ind w:firstLine="709" w:left="0"/>
        <w:jc w:val="both"/>
        <w:rPr>
          <w:sz w:val="24"/>
        </w:rPr>
      </w:pPr>
      <w:r>
        <w:rPr>
          <w:sz w:val="24"/>
        </w:rPr>
        <w:t xml:space="preserve">-  повышение  защиты населения от чрезвычайных ситуаций, </w:t>
      </w:r>
    </w:p>
    <w:p w14:paraId="E0010000">
      <w:pPr>
        <w:ind w:firstLine="709" w:left="0"/>
        <w:jc w:val="both"/>
        <w:rPr>
          <w:sz w:val="24"/>
        </w:rPr>
      </w:pPr>
      <w:r>
        <w:rPr>
          <w:sz w:val="24"/>
        </w:rPr>
        <w:t xml:space="preserve">- повышение уровня подготовленности населения </w:t>
      </w:r>
      <w:r>
        <w:rPr>
          <w:sz w:val="24"/>
        </w:rPr>
        <w:t>района</w:t>
      </w:r>
      <w:r>
        <w:rPr>
          <w:sz w:val="24"/>
        </w:rPr>
        <w:t xml:space="preserve"> к действиям в условиях угрозы возникновения и в случае возникновения ЧС;</w:t>
      </w:r>
    </w:p>
    <w:p w14:paraId="E1010000">
      <w:pPr>
        <w:ind w:firstLine="709" w:left="0"/>
        <w:jc w:val="both"/>
        <w:rPr>
          <w:sz w:val="24"/>
        </w:rPr>
      </w:pPr>
      <w:r>
        <w:rPr>
          <w:sz w:val="24"/>
        </w:rPr>
        <w:t xml:space="preserve">Состав и значение целевых индикаторов и показателей муниципальной программы: </w:t>
      </w:r>
    </w:p>
    <w:p w14:paraId="E2010000">
      <w:pPr>
        <w:ind w:firstLine="709" w:left="0"/>
        <w:jc w:val="both"/>
        <w:rPr>
          <w:sz w:val="24"/>
        </w:rPr>
      </w:pPr>
      <w:r>
        <w:rPr>
          <w:sz w:val="24"/>
        </w:rPr>
        <w:t>- увеличение  количества обученного населения в области гражданской обороны и защиты от чрезвычайных ситуаций на курсах гражданской обороны, на 10% к 2026 году;</w:t>
      </w:r>
    </w:p>
    <w:p w14:paraId="E3010000">
      <w:pPr>
        <w:ind w:firstLine="709" w:left="0"/>
        <w:jc w:val="both"/>
        <w:rPr>
          <w:sz w:val="24"/>
        </w:rPr>
      </w:pPr>
      <w:r>
        <w:rPr>
          <w:sz w:val="24"/>
        </w:rPr>
        <w:t>- увеличение  количества зон оповещения и оперативного информирования населения о ЧС, а также об опасностях возникающих при ведении военных конфликтов или вследствие этих конфликтов, достичь к 2026 году процент охвата населения 75%;</w:t>
      </w:r>
    </w:p>
    <w:p w14:paraId="E4010000">
      <w:pPr>
        <w:ind w:firstLine="709" w:left="0"/>
        <w:jc w:val="both"/>
        <w:rPr>
          <w:sz w:val="24"/>
        </w:rPr>
      </w:pPr>
      <w:r>
        <w:rPr>
          <w:sz w:val="24"/>
        </w:rPr>
        <w:t>- недопущение роста гибели людей на водных объектах и при пожарах, в период 2024 - 2026 годов по сравнению с 2023 годом;</w:t>
      </w:r>
    </w:p>
    <w:p w14:paraId="E5010000">
      <w:pPr>
        <w:pStyle w:val="Style_8"/>
        <w:ind w:firstLine="709" w:left="0"/>
        <w:rPr>
          <w:sz w:val="24"/>
        </w:rPr>
      </w:pPr>
      <w:r>
        <w:rPr>
          <w:rFonts w:ascii="Times New Roman" w:hAnsi="Times New Roman"/>
          <w:sz w:val="24"/>
        </w:rPr>
        <w:t>- восполнение резерва материальных ресурсов для ликвидации чрезвычайных ситуаций муниципального характера в соответствии с Федеральным законом от 05.04.2013г. № 44-ФЗ «О контрактной системе в сфере закупок товаров, работ, услуг для обеспечения государственных и муниципальных нужд».</w:t>
      </w:r>
      <w:r>
        <w:rPr>
          <w:sz w:val="24"/>
        </w:rPr>
        <w:t xml:space="preserve">         </w:t>
      </w:r>
    </w:p>
    <w:p w14:paraId="E6010000">
      <w:pPr>
        <w:pStyle w:val="Style_8"/>
        <w:ind w:firstLine="709" w:left="0"/>
        <w:rPr>
          <w:sz w:val="24"/>
        </w:rPr>
      </w:pPr>
      <w:r>
        <w:rPr>
          <w:color w:val="000000"/>
          <w:sz w:val="24"/>
        </w:rPr>
        <w:t xml:space="preserve">     </w:t>
      </w:r>
      <w:r>
        <w:rPr>
          <w:rFonts w:ascii="Times New Roman" w:hAnsi="Times New Roman"/>
          <w:sz w:val="24"/>
        </w:rPr>
        <w:t>Целевые показатели (индикаторы) муниципальной программы  приведены в Приложении № 1 к муниципальной программе.</w:t>
      </w:r>
    </w:p>
    <w:p w14:paraId="E7010000">
      <w:pPr>
        <w:pStyle w:val="Style_5"/>
        <w:widowControl w:val="1"/>
        <w:ind w:firstLine="709" w:left="0"/>
        <w:jc w:val="both"/>
        <w:rPr>
          <w:rFonts w:ascii="Times New Roman" w:hAnsi="Times New Roman"/>
          <w:color w:val="000000"/>
          <w:sz w:val="24"/>
        </w:rPr>
      </w:pPr>
    </w:p>
    <w:p w14:paraId="E8010000">
      <w:pPr>
        <w:pStyle w:val="Style_3"/>
        <w:widowControl w:val="1"/>
        <w:ind w:firstLine="709" w:left="0"/>
        <w:jc w:val="both"/>
        <w:outlineLvl w:val="1"/>
        <w:rPr>
          <w:rFonts w:ascii="Times New Roman" w:hAnsi="Times New Roman"/>
          <w:b w:val="1"/>
          <w:sz w:val="24"/>
        </w:rPr>
      </w:pPr>
      <w:r>
        <w:rPr>
          <w:rFonts w:ascii="Times New Roman" w:hAnsi="Times New Roman"/>
          <w:b w:val="1"/>
          <w:sz w:val="24"/>
        </w:rPr>
        <w:t>Раздел 6. Финансовое обеспечение подпрограммы</w:t>
      </w:r>
    </w:p>
    <w:p w14:paraId="E9010000">
      <w:pPr>
        <w:pStyle w:val="Style_3"/>
        <w:widowControl w:val="1"/>
        <w:ind w:firstLine="709" w:left="0"/>
        <w:jc w:val="both"/>
        <w:outlineLvl w:val="1"/>
        <w:rPr>
          <w:rFonts w:ascii="Times New Roman" w:hAnsi="Times New Roman"/>
          <w:b w:val="1"/>
          <w:sz w:val="24"/>
        </w:rPr>
      </w:pPr>
    </w:p>
    <w:p w14:paraId="EA010000">
      <w:pPr>
        <w:pStyle w:val="Style_3"/>
        <w:widowControl w:val="1"/>
        <w:ind w:firstLine="709" w:left="0"/>
        <w:jc w:val="both"/>
        <w:outlineLvl w:val="1"/>
        <w:rPr>
          <w:rFonts w:ascii="Times New Roman" w:hAnsi="Times New Roman"/>
          <w:sz w:val="24"/>
        </w:rPr>
      </w:pPr>
      <w:r>
        <w:rPr>
          <w:rFonts w:ascii="Times New Roman" w:hAnsi="Times New Roman"/>
          <w:sz w:val="24"/>
        </w:rPr>
        <w:t>Финансирование мероприятий подпрограммы предусматривается за счет средств бюджета Горшеченского района в соответствии с лимитами бюджетных обязательств на очередной  год и плановый период.</w:t>
      </w:r>
    </w:p>
    <w:p w14:paraId="EB010000">
      <w:pPr>
        <w:pStyle w:val="Style_5"/>
        <w:widowControl w:val="1"/>
        <w:ind/>
        <w:jc w:val="both"/>
        <w:rPr>
          <w:rFonts w:ascii="Times New Roman" w:hAnsi="Times New Roman"/>
          <w:sz w:val="24"/>
        </w:rPr>
      </w:pPr>
      <w:r>
        <w:rPr>
          <w:rFonts w:ascii="Times New Roman" w:hAnsi="Times New Roman"/>
          <w:sz w:val="24"/>
        </w:rPr>
        <w:t xml:space="preserve">         Объем финансовых средств, необходимых для реализации  подпрограммы 2 за счет средств бюджета Горшеченского района составляет  </w:t>
      </w:r>
      <w:r>
        <w:rPr>
          <w:rFonts w:ascii="Times New Roman" w:hAnsi="Times New Roman"/>
          <w:sz w:val="24"/>
        </w:rPr>
        <w:t>2605</w:t>
      </w:r>
      <w:r>
        <w:rPr>
          <w:rFonts w:ascii="Times New Roman" w:hAnsi="Times New Roman"/>
          <w:sz w:val="24"/>
        </w:rPr>
        <w:t>,0 тыс. рублей, в том числе по годам:</w:t>
      </w:r>
    </w:p>
    <w:p w14:paraId="EC010000">
      <w:pPr>
        <w:pStyle w:val="Style_5"/>
        <w:widowControl w:val="1"/>
        <w:ind w:firstLine="709" w:left="0"/>
        <w:jc w:val="both"/>
        <w:rPr>
          <w:rFonts w:ascii="Times New Roman" w:hAnsi="Times New Roman"/>
          <w:sz w:val="24"/>
        </w:rPr>
      </w:pPr>
      <w:r>
        <w:rPr>
          <w:rFonts w:ascii="Times New Roman" w:hAnsi="Times New Roman"/>
          <w:sz w:val="24"/>
        </w:rPr>
        <w:t>в 202</w:t>
      </w:r>
      <w:r>
        <w:rPr>
          <w:rFonts w:ascii="Times New Roman" w:hAnsi="Times New Roman"/>
          <w:sz w:val="24"/>
        </w:rPr>
        <w:t>4</w:t>
      </w:r>
      <w:r>
        <w:rPr>
          <w:rFonts w:ascii="Times New Roman" w:hAnsi="Times New Roman"/>
          <w:sz w:val="24"/>
        </w:rPr>
        <w:t xml:space="preserve"> году – </w:t>
      </w:r>
      <w:r>
        <w:rPr>
          <w:rFonts w:ascii="Times New Roman" w:hAnsi="Times New Roman"/>
          <w:sz w:val="24"/>
        </w:rPr>
        <w:t>2335</w:t>
      </w:r>
      <w:r>
        <w:rPr>
          <w:rFonts w:ascii="Times New Roman" w:hAnsi="Times New Roman"/>
          <w:sz w:val="24"/>
        </w:rPr>
        <w:t>,0 тыс. рублей;</w:t>
      </w:r>
    </w:p>
    <w:p w14:paraId="ED010000">
      <w:pPr>
        <w:pStyle w:val="Style_5"/>
        <w:widowControl w:val="1"/>
        <w:ind w:firstLine="709" w:left="0"/>
        <w:jc w:val="both"/>
        <w:rPr>
          <w:rFonts w:ascii="Times New Roman" w:hAnsi="Times New Roman"/>
          <w:sz w:val="24"/>
        </w:rPr>
      </w:pPr>
      <w:r>
        <w:rPr>
          <w:rFonts w:ascii="Times New Roman" w:hAnsi="Times New Roman"/>
          <w:sz w:val="24"/>
        </w:rPr>
        <w:t>в 202</w:t>
      </w:r>
      <w:r>
        <w:rPr>
          <w:rFonts w:ascii="Times New Roman" w:hAnsi="Times New Roman"/>
          <w:sz w:val="24"/>
        </w:rPr>
        <w:t>5</w:t>
      </w:r>
      <w:r>
        <w:rPr>
          <w:rFonts w:ascii="Times New Roman" w:hAnsi="Times New Roman"/>
          <w:sz w:val="24"/>
        </w:rPr>
        <w:t xml:space="preserve"> году – 135,0 тыс. рублей;</w:t>
      </w:r>
    </w:p>
    <w:p w14:paraId="EE010000">
      <w:pPr>
        <w:pStyle w:val="Style_5"/>
        <w:widowControl w:val="1"/>
        <w:ind w:firstLine="709" w:left="0"/>
        <w:jc w:val="both"/>
        <w:rPr>
          <w:rFonts w:ascii="Times New Roman" w:hAnsi="Times New Roman"/>
          <w:sz w:val="24"/>
        </w:rPr>
      </w:pPr>
      <w:r>
        <w:rPr>
          <w:rFonts w:ascii="Times New Roman" w:hAnsi="Times New Roman"/>
          <w:sz w:val="24"/>
        </w:rPr>
        <w:t>в 202</w:t>
      </w:r>
      <w:r>
        <w:rPr>
          <w:rFonts w:ascii="Times New Roman" w:hAnsi="Times New Roman"/>
          <w:sz w:val="24"/>
        </w:rPr>
        <w:t>6</w:t>
      </w:r>
      <w:r>
        <w:rPr>
          <w:rFonts w:ascii="Times New Roman" w:hAnsi="Times New Roman"/>
          <w:sz w:val="24"/>
        </w:rPr>
        <w:t xml:space="preserve"> году – 135,0 тыс. рублей.</w:t>
      </w:r>
    </w:p>
    <w:p w14:paraId="EF010000">
      <w:pPr>
        <w:pStyle w:val="Style_3"/>
        <w:widowControl w:val="1"/>
        <w:ind w:firstLine="709" w:left="0"/>
        <w:jc w:val="both"/>
        <w:rPr>
          <w:rFonts w:ascii="Times New Roman" w:hAnsi="Times New Roman"/>
          <w:color w:val="000000"/>
          <w:sz w:val="24"/>
        </w:rPr>
      </w:pPr>
      <w:r>
        <w:rPr>
          <w:rFonts w:ascii="Times New Roman" w:hAnsi="Times New Roman"/>
          <w:sz w:val="24"/>
        </w:rPr>
        <w:fldChar w:fldCharType="begin"/>
      </w:r>
      <w:r>
        <w:rPr>
          <w:rFonts w:ascii="Times New Roman" w:hAnsi="Times New Roman"/>
          <w:sz w:val="24"/>
        </w:rPr>
        <w:instrText>HYPERLINK "consultantplus://offline/main?base=RLAW417;n=26180;fld=134;dst=100178"</w:instrText>
      </w:r>
      <w:r>
        <w:rPr>
          <w:rFonts w:ascii="Times New Roman" w:hAnsi="Times New Roman"/>
          <w:sz w:val="24"/>
        </w:rPr>
        <w:fldChar w:fldCharType="separate"/>
      </w:r>
      <w:r>
        <w:rPr>
          <w:rFonts w:ascii="Times New Roman" w:hAnsi="Times New Roman"/>
          <w:sz w:val="24"/>
        </w:rPr>
        <w:t>Финансовое обеспечение</w:t>
      </w:r>
      <w:r>
        <w:rPr>
          <w:rFonts w:ascii="Times New Roman" w:hAnsi="Times New Roman"/>
          <w:sz w:val="24"/>
        </w:rPr>
        <w:fldChar w:fldCharType="end"/>
      </w:r>
      <w:r>
        <w:rPr>
          <w:rFonts w:ascii="Times New Roman" w:hAnsi="Times New Roman"/>
          <w:sz w:val="24"/>
        </w:rPr>
        <w:t xml:space="preserve"> реализации подпрограммы 2 за счет средств бюджета Горшеченского района представлено в П</w:t>
      </w:r>
      <w:r>
        <w:rPr>
          <w:rFonts w:ascii="Times New Roman" w:hAnsi="Times New Roman"/>
          <w:color w:val="000000"/>
          <w:sz w:val="24"/>
        </w:rPr>
        <w:t>риложении № 3 к муниципальной программе</w:t>
      </w:r>
      <w:r>
        <w:rPr>
          <w:rFonts w:ascii="Times New Roman" w:hAnsi="Times New Roman"/>
          <w:sz w:val="24"/>
        </w:rPr>
        <w:t>.</w:t>
      </w:r>
    </w:p>
    <w:p w14:paraId="F0010000">
      <w:pPr>
        <w:pStyle w:val="Style_3"/>
        <w:widowControl w:val="1"/>
        <w:ind w:firstLine="0" w:left="0"/>
        <w:jc w:val="both"/>
        <w:outlineLvl w:val="1"/>
        <w:rPr>
          <w:rFonts w:ascii="Times New Roman" w:hAnsi="Times New Roman"/>
          <w:b w:val="1"/>
          <w:sz w:val="24"/>
        </w:rPr>
      </w:pPr>
    </w:p>
    <w:p w14:paraId="F1010000">
      <w:pPr>
        <w:pStyle w:val="Style_7"/>
        <w:ind w:firstLine="709" w:left="0"/>
        <w:jc w:val="both"/>
      </w:pPr>
    </w:p>
    <w:p w14:paraId="F2010000">
      <w:pPr>
        <w:pStyle w:val="Style_7"/>
        <w:ind/>
        <w:jc w:val="both"/>
        <w:rPr>
          <w:sz w:val="16"/>
        </w:rPr>
      </w:pPr>
    </w:p>
    <w:p w14:paraId="F3010000">
      <w:pPr>
        <w:sectPr>
          <w:headerReference r:id="rId5" w:type="first"/>
          <w:headerReference r:id="rId3" w:type="default"/>
          <w:footerReference r:id="rId4" w:type="default"/>
          <w:pgSz w:h="16838" w:orient="portrait" w:w="11906"/>
          <w:pgMar w:bottom="1134" w:footer="397" w:gutter="0" w:header="397" w:left="1701" w:right="1134" w:top="1134"/>
          <w:titlePg/>
        </w:sectPr>
      </w:pPr>
    </w:p>
    <w:p w14:paraId="F4010000">
      <w:pPr>
        <w:rPr>
          <w:sz w:val="24"/>
        </w:rPr>
      </w:pPr>
      <w:r>
        <w:rPr>
          <w:color w:val="000000"/>
          <w:spacing w:val="-3"/>
          <w:sz w:val="24"/>
        </w:rPr>
        <w:t xml:space="preserve">                                                                                                                                                                                 </w:t>
      </w:r>
      <w:r>
        <w:rPr>
          <w:sz w:val="24"/>
        </w:rPr>
        <w:t>Приложение  № 1</w:t>
      </w:r>
    </w:p>
    <w:p w14:paraId="F5010000">
      <w:pPr>
        <w:ind w:firstLine="0" w:left="7938"/>
        <w:jc w:val="center"/>
        <w:rPr>
          <w:sz w:val="24"/>
        </w:rPr>
      </w:pPr>
      <w:r>
        <w:rPr>
          <w:sz w:val="24"/>
        </w:rPr>
        <w:t>к муниципальной программе «Защита населения и</w:t>
      </w:r>
    </w:p>
    <w:p w14:paraId="F6010000">
      <w:pPr>
        <w:ind w:firstLine="0" w:left="7938"/>
        <w:jc w:val="center"/>
        <w:rPr>
          <w:sz w:val="24"/>
        </w:rPr>
      </w:pPr>
      <w:r>
        <w:rPr>
          <w:sz w:val="24"/>
        </w:rPr>
        <w:t>территории от чрезвычайных ситуаций, обеспечение</w:t>
      </w:r>
    </w:p>
    <w:p w14:paraId="F7010000">
      <w:pPr>
        <w:ind w:firstLine="0" w:left="7938"/>
        <w:jc w:val="center"/>
        <w:rPr>
          <w:sz w:val="24"/>
        </w:rPr>
      </w:pPr>
      <w:r>
        <w:rPr>
          <w:sz w:val="24"/>
        </w:rPr>
        <w:t>пожарной безопасности и безопасности людей на</w:t>
      </w:r>
    </w:p>
    <w:p w14:paraId="F8010000">
      <w:pPr>
        <w:ind w:firstLine="0" w:left="7938"/>
        <w:jc w:val="center"/>
        <w:rPr>
          <w:sz w:val="24"/>
        </w:rPr>
      </w:pPr>
      <w:r>
        <w:rPr>
          <w:sz w:val="24"/>
        </w:rPr>
        <w:t>водных объектах в Горшеченском районе Курской области»</w:t>
      </w:r>
    </w:p>
    <w:p w14:paraId="F9010000">
      <w:pPr>
        <w:ind/>
        <w:jc w:val="center"/>
        <w:rPr>
          <w:b w:val="1"/>
          <w:color w:val="000000"/>
        </w:rPr>
      </w:pPr>
    </w:p>
    <w:p w14:paraId="FA010000">
      <w:pPr>
        <w:ind/>
        <w:jc w:val="center"/>
        <w:rPr>
          <w:b w:val="1"/>
          <w:color w:val="000000"/>
        </w:rPr>
      </w:pPr>
      <w:r>
        <w:rPr>
          <w:b w:val="1"/>
          <w:color w:val="000000"/>
        </w:rPr>
        <w:t xml:space="preserve">Сведения о  показателях (индикаторах) </w:t>
      </w:r>
    </w:p>
    <w:p w14:paraId="FB010000">
      <w:pPr>
        <w:ind/>
        <w:jc w:val="center"/>
        <w:rPr>
          <w:b w:val="1"/>
          <w:color w:val="000000"/>
        </w:rPr>
      </w:pPr>
      <w:r>
        <w:rPr>
          <w:b w:val="1"/>
          <w:color w:val="000000"/>
        </w:rPr>
        <w:t xml:space="preserve">муниципальной программы, подпрограмм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w:t>
      </w:r>
      <w:r>
        <w:rPr>
          <w:b w:val="1"/>
        </w:rPr>
        <w:t>Горшеченском районе Курской области</w:t>
      </w:r>
      <w:r>
        <w:rPr>
          <w:b w:val="1"/>
          <w:color w:val="000000"/>
        </w:rPr>
        <w:t>» и их значение</w:t>
      </w:r>
    </w:p>
    <w:p w14:paraId="FC010000">
      <w:pPr>
        <w:ind/>
        <w:jc w:val="center"/>
        <w:rPr>
          <w:color w:val="000000"/>
          <w:sz w:val="22"/>
        </w:rPr>
      </w:pPr>
    </w:p>
    <w:tbl>
      <w:tblPr>
        <w:tblStyle w:val="Style_4"/>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510"/>
        <w:gridCol w:w="3260"/>
        <w:gridCol w:w="1160"/>
        <w:gridCol w:w="1276"/>
        <w:gridCol w:w="1108"/>
        <w:gridCol w:w="1417"/>
        <w:gridCol w:w="1418"/>
        <w:gridCol w:w="1559"/>
        <w:gridCol w:w="247"/>
      </w:tblGrid>
      <w:tr>
        <w:trPr>
          <w:trHeight w:hRule="atLeast" w:val="420"/>
          <w:tblHeader/>
        </w:trPr>
        <w:tc>
          <w:tcPr>
            <w:tcW w:type="dxa" w:w="510"/>
            <w:vMerge w:val="restart"/>
            <w:tcBorders>
              <w:top w:color="000000" w:sz="4" w:val="single"/>
              <w:left w:color="000000" w:sz="4" w:val="single"/>
              <w:bottom w:color="000000" w:sz="4" w:val="single"/>
              <w:right w:color="000000" w:sz="4" w:val="single"/>
            </w:tcBorders>
            <w:vAlign w:val="center"/>
          </w:tcPr>
          <w:p w14:paraId="FD010000">
            <w:pPr>
              <w:ind/>
              <w:jc w:val="center"/>
              <w:rPr>
                <w:color w:val="000000"/>
              </w:rPr>
            </w:pPr>
            <w:r>
              <w:rPr>
                <w:color w:val="000000"/>
                <w:sz w:val="22"/>
              </w:rPr>
              <w:t>№</w:t>
            </w:r>
          </w:p>
          <w:p w14:paraId="FE010000">
            <w:pPr>
              <w:ind/>
              <w:jc w:val="center"/>
              <w:rPr>
                <w:color w:val="000000"/>
              </w:rPr>
            </w:pPr>
            <w:r>
              <w:rPr>
                <w:color w:val="000000"/>
                <w:sz w:val="22"/>
              </w:rPr>
              <w:t>п/п</w:t>
            </w:r>
          </w:p>
        </w:tc>
        <w:tc>
          <w:tcPr>
            <w:tcW w:type="dxa" w:w="3260"/>
            <w:vMerge w:val="restart"/>
            <w:tcBorders>
              <w:top w:color="000000" w:sz="4" w:val="single"/>
              <w:left w:color="000000" w:sz="4" w:val="single"/>
              <w:bottom w:color="000000" w:sz="4" w:val="single"/>
              <w:right w:color="000000" w:sz="4" w:val="single"/>
            </w:tcBorders>
            <w:vAlign w:val="center"/>
          </w:tcPr>
          <w:p w14:paraId="FF010000">
            <w:pPr>
              <w:ind/>
              <w:jc w:val="center"/>
              <w:rPr>
                <w:color w:val="000000"/>
              </w:rPr>
            </w:pPr>
            <w:r>
              <w:rPr>
                <w:color w:val="000000"/>
                <w:sz w:val="22"/>
              </w:rPr>
              <w:t>Наименование</w:t>
            </w:r>
          </w:p>
          <w:p w14:paraId="00020000">
            <w:pPr>
              <w:ind/>
              <w:jc w:val="center"/>
              <w:rPr>
                <w:color w:val="000000"/>
              </w:rPr>
            </w:pPr>
            <w:r>
              <w:rPr>
                <w:color w:val="000000"/>
                <w:sz w:val="22"/>
              </w:rPr>
              <w:t>показателя</w:t>
            </w:r>
          </w:p>
          <w:p w14:paraId="01020000">
            <w:pPr>
              <w:ind/>
              <w:jc w:val="center"/>
              <w:rPr>
                <w:color w:val="000000"/>
              </w:rPr>
            </w:pPr>
            <w:r>
              <w:rPr>
                <w:color w:val="000000"/>
                <w:sz w:val="22"/>
              </w:rPr>
              <w:t>(индикатора)</w:t>
            </w:r>
          </w:p>
          <w:p w14:paraId="02020000">
            <w:pPr>
              <w:ind/>
              <w:jc w:val="center"/>
              <w:rPr>
                <w:color w:val="000000"/>
              </w:rPr>
            </w:pPr>
          </w:p>
        </w:tc>
        <w:tc>
          <w:tcPr>
            <w:tcW w:type="dxa" w:w="1160"/>
            <w:vMerge w:val="restart"/>
            <w:tcBorders>
              <w:top w:color="000000" w:sz="4" w:val="single"/>
              <w:left w:color="000000" w:sz="4" w:val="single"/>
              <w:bottom w:color="000000" w:sz="4" w:val="single"/>
              <w:right w:color="000000" w:sz="4" w:val="single"/>
            </w:tcBorders>
            <w:vAlign w:val="center"/>
          </w:tcPr>
          <w:p w14:paraId="03020000">
            <w:pPr>
              <w:ind/>
              <w:jc w:val="center"/>
              <w:rPr>
                <w:color w:val="000000"/>
              </w:rPr>
            </w:pPr>
            <w:r>
              <w:rPr>
                <w:color w:val="000000"/>
                <w:sz w:val="22"/>
              </w:rPr>
              <w:t>Единица</w:t>
            </w:r>
          </w:p>
          <w:p w14:paraId="04020000">
            <w:pPr>
              <w:ind/>
              <w:jc w:val="center"/>
              <w:rPr>
                <w:color w:val="000000"/>
              </w:rPr>
            </w:pPr>
            <w:r>
              <w:rPr>
                <w:color w:val="000000"/>
                <w:sz w:val="22"/>
              </w:rPr>
              <w:t>и</w:t>
            </w:r>
            <w:r>
              <w:rPr>
                <w:color w:val="000000"/>
                <w:sz w:val="22"/>
              </w:rPr>
              <w:t>змере</w:t>
            </w:r>
            <w:r>
              <w:rPr>
                <w:color w:val="000000"/>
                <w:sz w:val="22"/>
              </w:rPr>
              <w:t xml:space="preserve"> -</w:t>
            </w:r>
          </w:p>
          <w:p w14:paraId="05020000">
            <w:pPr>
              <w:ind/>
              <w:jc w:val="center"/>
              <w:rPr>
                <w:color w:val="000000"/>
              </w:rPr>
            </w:pPr>
            <w:r>
              <w:rPr>
                <w:color w:val="000000"/>
                <w:sz w:val="22"/>
              </w:rPr>
              <w:t>ния</w:t>
            </w:r>
          </w:p>
        </w:tc>
        <w:tc>
          <w:tcPr>
            <w:tcW w:type="dxa" w:w="7025"/>
            <w:gridSpan w:val="6"/>
            <w:tcBorders>
              <w:top w:color="000000" w:sz="4" w:val="single"/>
              <w:left w:color="000000" w:sz="4" w:val="single"/>
              <w:bottom w:color="000000" w:sz="4" w:val="single"/>
              <w:right w:color="000000" w:sz="4" w:val="single"/>
            </w:tcBorders>
          </w:tcPr>
          <w:p w14:paraId="06020000">
            <w:pPr>
              <w:ind/>
              <w:jc w:val="center"/>
              <w:rPr>
                <w:color w:val="000000"/>
              </w:rPr>
            </w:pPr>
            <w:r>
              <w:rPr>
                <w:color w:val="000000"/>
                <w:sz w:val="22"/>
              </w:rPr>
              <w:t>Значения показателей по годам</w:t>
            </w:r>
          </w:p>
        </w:tc>
      </w:tr>
      <w:tr>
        <w:trPr>
          <w:trHeight w:hRule="atLeast" w:val="585"/>
          <w:tblHeader/>
        </w:trPr>
        <w:tc>
          <w:tcPr>
            <w:tcW w:type="dxa" w:w="510"/>
            <w:gridSpan w:val="1"/>
            <w:vMerge w:val="continue"/>
            <w:tcBorders>
              <w:top w:color="000000" w:sz="4" w:val="single"/>
              <w:left w:color="000000" w:sz="4" w:val="single"/>
              <w:bottom w:color="000000" w:sz="4" w:val="single"/>
              <w:right w:color="000000" w:sz="4" w:val="single"/>
            </w:tcBorders>
            <w:vAlign w:val="center"/>
          </w:tcPr>
          <w:p/>
        </w:tc>
        <w:tc>
          <w:tcPr>
            <w:tcW w:type="dxa" w:w="3260"/>
            <w:gridSpan w:val="1"/>
            <w:vMerge w:val="continue"/>
            <w:tcBorders>
              <w:top w:color="000000" w:sz="4" w:val="single"/>
              <w:left w:color="000000" w:sz="4" w:val="single"/>
              <w:bottom w:color="000000" w:sz="4" w:val="single"/>
              <w:right w:color="000000" w:sz="4" w:val="single"/>
            </w:tcBorders>
            <w:vAlign w:val="center"/>
          </w:tcPr>
          <w:p/>
        </w:tc>
        <w:tc>
          <w:tcPr>
            <w:tcW w:type="dxa" w:w="1160"/>
            <w:gridSpan w:val="1"/>
            <w:vMerge w:val="continue"/>
            <w:tcBorders>
              <w:top w:color="000000" w:sz="4" w:val="single"/>
              <w:left w:color="000000" w:sz="4" w:val="single"/>
              <w:bottom w:color="000000" w:sz="4" w:val="single"/>
              <w:right w:color="000000" w:sz="4" w:val="single"/>
            </w:tcBorders>
            <w:vAlign w:val="center"/>
          </w:tcPr>
          <w:p/>
        </w:tc>
        <w:tc>
          <w:tcPr>
            <w:tcW w:type="dxa" w:w="1276"/>
            <w:tcBorders>
              <w:top w:color="000000" w:sz="4" w:val="single"/>
              <w:left w:color="000000" w:sz="4" w:val="single"/>
              <w:bottom w:color="000000" w:sz="4" w:val="single"/>
              <w:right w:color="000000" w:sz="4" w:val="single"/>
            </w:tcBorders>
          </w:tcPr>
          <w:p w14:paraId="07020000">
            <w:pPr>
              <w:ind/>
              <w:jc w:val="center"/>
              <w:rPr>
                <w:color w:val="000000"/>
              </w:rPr>
            </w:pPr>
          </w:p>
          <w:p w14:paraId="08020000">
            <w:pPr>
              <w:ind/>
              <w:jc w:val="center"/>
              <w:rPr>
                <w:color w:val="000000"/>
              </w:rPr>
            </w:pPr>
            <w:r>
              <w:rPr>
                <w:color w:val="000000"/>
                <w:sz w:val="22"/>
              </w:rPr>
              <w:t>Отчетный год</w:t>
            </w:r>
          </w:p>
          <w:p w14:paraId="09020000">
            <w:pPr>
              <w:ind/>
              <w:jc w:val="center"/>
              <w:rPr>
                <w:color w:val="000000"/>
              </w:rPr>
            </w:pPr>
            <w:r>
              <w:rPr>
                <w:color w:val="000000"/>
                <w:sz w:val="22"/>
              </w:rPr>
              <w:t>20</w:t>
            </w:r>
            <w:r>
              <w:rPr>
                <w:color w:val="000000"/>
                <w:sz w:val="22"/>
              </w:rPr>
              <w:t>22</w:t>
            </w:r>
          </w:p>
        </w:tc>
        <w:tc>
          <w:tcPr>
            <w:tcW w:type="dxa" w:w="1108"/>
            <w:tcBorders>
              <w:top w:color="000000" w:sz="4" w:val="single"/>
              <w:left w:color="000000" w:sz="4" w:val="single"/>
              <w:bottom w:color="000000" w:sz="4" w:val="single"/>
              <w:right w:color="000000" w:sz="4" w:val="single"/>
            </w:tcBorders>
            <w:vAlign w:val="center"/>
          </w:tcPr>
          <w:p w14:paraId="0A020000">
            <w:pPr>
              <w:ind/>
              <w:jc w:val="center"/>
              <w:rPr>
                <w:color w:val="000000"/>
              </w:rPr>
            </w:pPr>
            <w:r>
              <w:rPr>
                <w:color w:val="000000"/>
                <w:sz w:val="22"/>
              </w:rPr>
              <w:t xml:space="preserve">Текущий </w:t>
            </w:r>
          </w:p>
          <w:p w14:paraId="0B020000">
            <w:pPr>
              <w:ind/>
              <w:jc w:val="center"/>
              <w:rPr>
                <w:color w:val="000000"/>
              </w:rPr>
            </w:pPr>
            <w:r>
              <w:rPr>
                <w:color w:val="000000"/>
                <w:sz w:val="22"/>
              </w:rPr>
              <w:t>год</w:t>
            </w:r>
          </w:p>
          <w:p w14:paraId="0C020000">
            <w:pPr>
              <w:ind/>
              <w:jc w:val="center"/>
              <w:rPr>
                <w:color w:val="000000"/>
              </w:rPr>
            </w:pPr>
            <w:r>
              <w:rPr>
                <w:color w:val="000000"/>
                <w:sz w:val="22"/>
              </w:rPr>
              <w:t>20</w:t>
            </w:r>
            <w:r>
              <w:rPr>
                <w:color w:val="000000"/>
                <w:sz w:val="22"/>
              </w:rPr>
              <w:t>2</w:t>
            </w:r>
            <w:r>
              <w:rPr>
                <w:color w:val="000000"/>
                <w:sz w:val="22"/>
              </w:rPr>
              <w:t>3</w:t>
            </w:r>
          </w:p>
        </w:tc>
        <w:tc>
          <w:tcPr>
            <w:tcW w:type="dxa" w:w="1417"/>
            <w:tcBorders>
              <w:top w:color="000000" w:sz="4" w:val="single"/>
              <w:left w:color="000000" w:sz="4" w:val="single"/>
              <w:bottom w:color="000000" w:sz="4" w:val="single"/>
              <w:right w:color="000000" w:sz="4" w:val="single"/>
            </w:tcBorders>
            <w:vAlign w:val="center"/>
          </w:tcPr>
          <w:p w14:paraId="0D020000">
            <w:pPr>
              <w:ind/>
              <w:jc w:val="center"/>
              <w:rPr>
                <w:color w:val="000000"/>
              </w:rPr>
            </w:pPr>
            <w:r>
              <w:rPr>
                <w:color w:val="000000"/>
                <w:sz w:val="22"/>
              </w:rPr>
              <w:t>20</w:t>
            </w:r>
            <w:r>
              <w:rPr>
                <w:color w:val="000000"/>
                <w:sz w:val="22"/>
              </w:rPr>
              <w:t>2</w:t>
            </w:r>
            <w:r>
              <w:rPr>
                <w:color w:val="000000"/>
                <w:sz w:val="22"/>
              </w:rPr>
              <w:t>4</w:t>
            </w:r>
          </w:p>
        </w:tc>
        <w:tc>
          <w:tcPr>
            <w:tcW w:type="dxa" w:w="1418"/>
            <w:tcBorders>
              <w:top w:color="000000" w:sz="4" w:val="single"/>
              <w:left w:color="000000" w:sz="4" w:val="single"/>
              <w:bottom w:color="000000" w:sz="4" w:val="single"/>
              <w:right w:color="000000" w:sz="4" w:val="single"/>
            </w:tcBorders>
            <w:vAlign w:val="center"/>
          </w:tcPr>
          <w:p w14:paraId="0E020000">
            <w:pPr>
              <w:ind/>
              <w:jc w:val="center"/>
              <w:rPr>
                <w:color w:val="000000"/>
              </w:rPr>
            </w:pPr>
            <w:r>
              <w:rPr>
                <w:color w:val="000000"/>
                <w:sz w:val="22"/>
              </w:rPr>
              <w:t>20</w:t>
            </w:r>
            <w:r>
              <w:rPr>
                <w:color w:val="000000"/>
                <w:sz w:val="22"/>
              </w:rPr>
              <w:t>25</w:t>
            </w:r>
          </w:p>
        </w:tc>
        <w:tc>
          <w:tcPr>
            <w:tcW w:type="dxa" w:w="1559"/>
            <w:tcBorders>
              <w:top w:color="000000" w:sz="4" w:val="single"/>
              <w:left w:color="000000" w:sz="4" w:val="single"/>
              <w:bottom w:color="000000" w:sz="4" w:val="single"/>
              <w:right w:color="000000" w:sz="4" w:val="single"/>
            </w:tcBorders>
            <w:vAlign w:val="center"/>
          </w:tcPr>
          <w:p w14:paraId="0F020000">
            <w:pPr>
              <w:ind/>
              <w:jc w:val="center"/>
              <w:rPr>
                <w:color w:val="000000"/>
              </w:rPr>
            </w:pPr>
            <w:r>
              <w:rPr>
                <w:color w:val="000000"/>
                <w:sz w:val="22"/>
              </w:rPr>
              <w:t>20</w:t>
            </w:r>
            <w:r>
              <w:rPr>
                <w:color w:val="000000"/>
                <w:sz w:val="22"/>
              </w:rPr>
              <w:t>2</w:t>
            </w:r>
            <w:r>
              <w:rPr>
                <w:color w:val="000000"/>
                <w:sz w:val="22"/>
              </w:rPr>
              <w:t>6</w:t>
            </w:r>
          </w:p>
        </w:tc>
        <w:tc>
          <w:tcPr>
            <w:tcW w:type="dxa" w:w="247"/>
            <w:vMerge w:val="restart"/>
            <w:tcBorders>
              <w:top w:color="000000" w:sz="4" w:val="single"/>
              <w:left w:color="000000" w:sz="4" w:val="single"/>
              <w:bottom w:color="000000" w:sz="4" w:val="single"/>
              <w:right w:color="000000" w:sz="4" w:val="single"/>
            </w:tcBorders>
            <w:vAlign w:val="center"/>
          </w:tcPr>
          <w:p w14:paraId="10020000">
            <w:pPr>
              <w:ind/>
              <w:jc w:val="center"/>
              <w:rPr>
                <w:color w:val="000000"/>
              </w:rPr>
            </w:pPr>
          </w:p>
        </w:tc>
      </w:tr>
      <w:tr>
        <w:trPr>
          <w:trHeight w:hRule="atLeast" w:val="299"/>
          <w:tblHeader/>
        </w:trPr>
        <w:tc>
          <w:tcPr>
            <w:tcW w:type="dxa" w:w="510"/>
            <w:tcBorders>
              <w:top w:color="000000" w:sz="4" w:val="single"/>
              <w:left w:color="000000" w:sz="4" w:val="single"/>
              <w:bottom w:color="000000" w:sz="4" w:val="single"/>
              <w:right w:color="000000" w:sz="4" w:val="single"/>
            </w:tcBorders>
          </w:tcPr>
          <w:p w14:paraId="11020000">
            <w:pPr>
              <w:ind/>
              <w:jc w:val="center"/>
              <w:rPr>
                <w:color w:val="000000"/>
              </w:rPr>
            </w:pPr>
            <w:r>
              <w:rPr>
                <w:color w:val="000000"/>
                <w:sz w:val="22"/>
              </w:rPr>
              <w:t>1</w:t>
            </w:r>
          </w:p>
        </w:tc>
        <w:tc>
          <w:tcPr>
            <w:tcW w:type="dxa" w:w="3260"/>
            <w:tcBorders>
              <w:top w:color="000000" w:sz="4" w:val="single"/>
              <w:left w:color="000000" w:sz="4" w:val="single"/>
              <w:bottom w:color="000000" w:sz="4" w:val="single"/>
              <w:right w:color="000000" w:sz="4" w:val="single"/>
            </w:tcBorders>
          </w:tcPr>
          <w:p w14:paraId="12020000">
            <w:pPr>
              <w:ind/>
              <w:jc w:val="center"/>
              <w:rPr>
                <w:color w:val="000000"/>
              </w:rPr>
            </w:pPr>
            <w:r>
              <w:rPr>
                <w:color w:val="000000"/>
                <w:sz w:val="22"/>
              </w:rPr>
              <w:t>2</w:t>
            </w:r>
          </w:p>
        </w:tc>
        <w:tc>
          <w:tcPr>
            <w:tcW w:type="dxa" w:w="1160"/>
            <w:tcBorders>
              <w:top w:color="000000" w:sz="4" w:val="single"/>
              <w:left w:color="000000" w:sz="4" w:val="single"/>
              <w:bottom w:color="000000" w:sz="4" w:val="single"/>
              <w:right w:color="000000" w:sz="4" w:val="single"/>
            </w:tcBorders>
          </w:tcPr>
          <w:p w14:paraId="13020000">
            <w:pPr>
              <w:ind/>
              <w:jc w:val="center"/>
              <w:rPr>
                <w:color w:val="000000"/>
              </w:rPr>
            </w:pPr>
            <w:r>
              <w:rPr>
                <w:color w:val="000000"/>
                <w:sz w:val="22"/>
              </w:rPr>
              <w:t>3</w:t>
            </w:r>
          </w:p>
        </w:tc>
        <w:tc>
          <w:tcPr>
            <w:tcW w:type="dxa" w:w="1276"/>
            <w:tcBorders>
              <w:top w:color="000000" w:sz="4" w:val="single"/>
              <w:left w:color="000000" w:sz="4" w:val="single"/>
              <w:bottom w:color="000000" w:sz="4" w:val="single"/>
              <w:right w:color="000000" w:sz="4" w:val="single"/>
            </w:tcBorders>
          </w:tcPr>
          <w:p w14:paraId="14020000">
            <w:pPr>
              <w:ind/>
              <w:jc w:val="center"/>
              <w:rPr>
                <w:color w:val="000000"/>
              </w:rPr>
            </w:pPr>
            <w:r>
              <w:rPr>
                <w:color w:val="000000"/>
                <w:sz w:val="22"/>
              </w:rPr>
              <w:t>4</w:t>
            </w:r>
          </w:p>
        </w:tc>
        <w:tc>
          <w:tcPr>
            <w:tcW w:type="dxa" w:w="1108"/>
            <w:tcBorders>
              <w:top w:color="000000" w:sz="4" w:val="single"/>
              <w:left w:color="000000" w:sz="4" w:val="single"/>
              <w:bottom w:color="000000" w:sz="4" w:val="single"/>
              <w:right w:color="000000" w:sz="4" w:val="single"/>
            </w:tcBorders>
          </w:tcPr>
          <w:p w14:paraId="15020000">
            <w:pPr>
              <w:ind/>
              <w:jc w:val="center"/>
              <w:rPr>
                <w:color w:val="000000"/>
              </w:rPr>
            </w:pPr>
            <w:r>
              <w:rPr>
                <w:color w:val="000000"/>
                <w:sz w:val="22"/>
              </w:rPr>
              <w:t>5</w:t>
            </w:r>
          </w:p>
        </w:tc>
        <w:tc>
          <w:tcPr>
            <w:tcW w:type="dxa" w:w="1417"/>
            <w:tcBorders>
              <w:top w:color="000000" w:sz="4" w:val="single"/>
              <w:left w:color="000000" w:sz="4" w:val="single"/>
              <w:bottom w:color="000000" w:sz="4" w:val="single"/>
              <w:right w:color="000000" w:sz="4" w:val="single"/>
            </w:tcBorders>
          </w:tcPr>
          <w:p w14:paraId="16020000">
            <w:pPr>
              <w:ind/>
              <w:jc w:val="center"/>
              <w:rPr>
                <w:color w:val="000000"/>
              </w:rPr>
            </w:pPr>
            <w:r>
              <w:rPr>
                <w:color w:val="000000"/>
                <w:sz w:val="22"/>
              </w:rPr>
              <w:t>6</w:t>
            </w:r>
          </w:p>
        </w:tc>
        <w:tc>
          <w:tcPr>
            <w:tcW w:type="dxa" w:w="1418"/>
            <w:tcBorders>
              <w:top w:color="000000" w:sz="4" w:val="single"/>
              <w:left w:color="000000" w:sz="4" w:val="single"/>
              <w:bottom w:color="000000" w:sz="4" w:val="single"/>
              <w:right w:color="000000" w:sz="4" w:val="single"/>
            </w:tcBorders>
          </w:tcPr>
          <w:p w14:paraId="17020000">
            <w:pPr>
              <w:ind/>
              <w:jc w:val="center"/>
              <w:rPr>
                <w:color w:val="000000"/>
              </w:rPr>
            </w:pPr>
            <w:r>
              <w:rPr>
                <w:color w:val="000000"/>
                <w:sz w:val="22"/>
              </w:rPr>
              <w:t>7</w:t>
            </w:r>
          </w:p>
        </w:tc>
        <w:tc>
          <w:tcPr>
            <w:tcW w:type="dxa" w:w="1559"/>
            <w:tcBorders>
              <w:top w:color="000000" w:sz="4" w:val="single"/>
              <w:left w:color="000000" w:sz="4" w:val="single"/>
              <w:bottom w:color="000000" w:sz="4" w:val="single"/>
              <w:right w:color="000000" w:sz="4" w:val="single"/>
            </w:tcBorders>
          </w:tcPr>
          <w:p w14:paraId="18020000">
            <w:pPr>
              <w:ind/>
              <w:jc w:val="center"/>
              <w:rPr>
                <w:color w:val="000000"/>
              </w:rPr>
            </w:pPr>
            <w:r>
              <w:rPr>
                <w:color w:val="000000"/>
                <w:sz w:val="22"/>
              </w:rPr>
              <w:t>8</w:t>
            </w:r>
          </w:p>
        </w:tc>
        <w:tc>
          <w:tcPr>
            <w:tcW w:type="dxa" w:w="247"/>
            <w:gridSpan w:val="1"/>
            <w:vMerge w:val="continue"/>
            <w:tcBorders>
              <w:top w:color="000000" w:sz="4" w:val="single"/>
              <w:left w:color="000000" w:sz="4" w:val="single"/>
              <w:bottom w:color="000000" w:sz="4" w:val="single"/>
              <w:right w:color="000000" w:sz="4" w:val="single"/>
            </w:tcBorders>
            <w:vAlign w:val="center"/>
          </w:tcPr>
          <w:p/>
        </w:tc>
      </w:tr>
      <w:tr>
        <w:tc>
          <w:tcPr>
            <w:tcW w:type="dxa" w:w="11955"/>
            <w:gridSpan w:val="9"/>
            <w:tcBorders>
              <w:top w:color="000000" w:sz="4" w:val="single"/>
              <w:left w:color="000000" w:sz="4" w:val="single"/>
              <w:bottom w:color="000000" w:sz="4" w:val="single"/>
              <w:right w:color="000000" w:sz="4" w:val="single"/>
            </w:tcBorders>
          </w:tcPr>
          <w:p w14:paraId="19020000">
            <w:pPr>
              <w:ind/>
              <w:jc w:val="center"/>
              <w:rPr>
                <w:color w:val="000000"/>
                <w:sz w:val="20"/>
              </w:rPr>
            </w:pPr>
            <w:r>
              <w:rPr>
                <w:b w:val="1"/>
                <w:sz w:val="20"/>
              </w:rPr>
              <w:t xml:space="preserve">Муниципальная программа </w:t>
            </w:r>
            <w:r>
              <w:rPr>
                <w:b w:val="1"/>
                <w:color w:val="000000"/>
                <w:sz w:val="20"/>
              </w:rPr>
              <w:t xml:space="preserve">«Защита населения и территории от чрезвычайных ситуаций, обеспечение пожарной безопасности и безопасности людей на водных объектах в </w:t>
            </w:r>
            <w:r>
              <w:rPr>
                <w:b w:val="1"/>
                <w:sz w:val="20"/>
              </w:rPr>
              <w:t>Горшеченском районе Курской области</w:t>
            </w:r>
            <w:r>
              <w:rPr>
                <w:b w:val="1"/>
                <w:color w:val="000000"/>
                <w:sz w:val="20"/>
              </w:rPr>
              <w:t>»</w:t>
            </w:r>
          </w:p>
        </w:tc>
      </w:tr>
      <w:tr>
        <w:tc>
          <w:tcPr>
            <w:tcW w:type="dxa" w:w="11955"/>
            <w:gridSpan w:val="9"/>
            <w:tcBorders>
              <w:top w:color="000000" w:sz="4" w:val="single"/>
              <w:left w:color="000000" w:sz="4" w:val="single"/>
              <w:bottom w:color="000000" w:sz="4" w:val="single"/>
              <w:right w:color="000000" w:sz="4" w:val="single"/>
            </w:tcBorders>
          </w:tcPr>
          <w:p w14:paraId="1A020000">
            <w:pPr>
              <w:ind/>
              <w:jc w:val="center"/>
              <w:rPr>
                <w:b w:val="1"/>
                <w:sz w:val="20"/>
              </w:rPr>
            </w:pPr>
            <w:r>
              <w:rPr>
                <w:b w:val="1"/>
                <w:sz w:val="20"/>
              </w:rPr>
              <w:t>Подпрограмма 1. «</w:t>
            </w:r>
            <w:r>
              <w:rPr>
                <w:b w:val="1"/>
                <w:color w:val="000000"/>
                <w:sz w:val="20"/>
              </w:rPr>
              <w:t xml:space="preserve">Обеспечение комплексной безопасности жизнедеятельности населения от чрезвычайных ситуаций природного и техногенного характера, стабилизации техногенной обстановки </w:t>
            </w:r>
            <w:r>
              <w:rPr>
                <w:b w:val="1"/>
                <w:color w:val="000000"/>
                <w:sz w:val="20"/>
              </w:rPr>
              <w:t xml:space="preserve"> в </w:t>
            </w:r>
            <w:r>
              <w:rPr>
                <w:b w:val="1"/>
                <w:sz w:val="20"/>
              </w:rPr>
              <w:t>Горшеченском районе Курской области</w:t>
            </w:r>
            <w:r>
              <w:rPr>
                <w:b w:val="1"/>
                <w:color w:val="000000"/>
                <w:sz w:val="20"/>
              </w:rPr>
              <w:t>»</w:t>
            </w:r>
          </w:p>
        </w:tc>
      </w:tr>
      <w:tr>
        <w:tc>
          <w:tcPr>
            <w:tcW w:type="dxa" w:w="510"/>
            <w:tcBorders>
              <w:top w:color="000000" w:sz="4" w:val="single"/>
              <w:left w:color="000000" w:sz="4" w:val="single"/>
              <w:bottom w:color="000000" w:sz="4" w:val="single"/>
              <w:right w:color="000000" w:sz="4" w:val="single"/>
            </w:tcBorders>
          </w:tcPr>
          <w:p w14:paraId="1B020000">
            <w:pPr>
              <w:ind/>
              <w:jc w:val="center"/>
              <w:rPr>
                <w:sz w:val="20"/>
              </w:rPr>
            </w:pPr>
            <w:r>
              <w:rPr>
                <w:sz w:val="20"/>
              </w:rPr>
              <w:t>1.1</w:t>
            </w:r>
          </w:p>
        </w:tc>
        <w:tc>
          <w:tcPr>
            <w:tcW w:type="dxa" w:w="3260"/>
            <w:tcBorders>
              <w:top w:color="000000" w:sz="4" w:val="single"/>
              <w:left w:color="000000" w:sz="4" w:val="single"/>
              <w:bottom w:color="000000" w:sz="4" w:val="single"/>
              <w:right w:color="000000" w:sz="4" w:val="single"/>
            </w:tcBorders>
          </w:tcPr>
          <w:p w14:paraId="1C020000">
            <w:pPr>
              <w:rPr>
                <w:sz w:val="20"/>
              </w:rPr>
            </w:pPr>
            <w:r>
              <w:rPr>
                <w:sz w:val="20"/>
              </w:rPr>
              <w:t>Снижение количества вызовов на тушение пожаров</w:t>
            </w:r>
          </w:p>
        </w:tc>
        <w:tc>
          <w:tcPr>
            <w:tcW w:type="dxa" w:w="1160"/>
            <w:tcBorders>
              <w:top w:color="000000" w:sz="4" w:val="single"/>
              <w:left w:color="000000" w:sz="4" w:val="single"/>
              <w:bottom w:color="000000" w:sz="4" w:val="single"/>
              <w:right w:color="000000" w:sz="4" w:val="single"/>
            </w:tcBorders>
            <w:vAlign w:val="center"/>
          </w:tcPr>
          <w:p w14:paraId="1D020000">
            <w:pPr>
              <w:ind/>
              <w:jc w:val="center"/>
              <w:rPr>
                <w:sz w:val="20"/>
              </w:rPr>
            </w:pPr>
            <w:r>
              <w:rPr>
                <w:sz w:val="20"/>
              </w:rPr>
              <w:t>%</w:t>
            </w:r>
          </w:p>
        </w:tc>
        <w:tc>
          <w:tcPr>
            <w:tcW w:type="dxa" w:w="1276"/>
            <w:tcBorders>
              <w:top w:color="000000" w:sz="4" w:val="single"/>
              <w:left w:color="000000" w:sz="4" w:val="single"/>
              <w:bottom w:color="000000" w:sz="4" w:val="single"/>
              <w:right w:color="000000" w:sz="4" w:val="single"/>
            </w:tcBorders>
          </w:tcPr>
          <w:p w14:paraId="1E020000">
            <w:pPr>
              <w:ind/>
              <w:jc w:val="center"/>
              <w:rPr>
                <w:sz w:val="20"/>
              </w:rPr>
            </w:pPr>
          </w:p>
          <w:p w14:paraId="1F020000">
            <w:pPr>
              <w:ind/>
              <w:jc w:val="center"/>
              <w:rPr>
                <w:sz w:val="20"/>
              </w:rPr>
            </w:pPr>
            <w:r>
              <w:rPr>
                <w:sz w:val="20"/>
              </w:rPr>
              <w:t>100</w:t>
            </w:r>
          </w:p>
        </w:tc>
        <w:tc>
          <w:tcPr>
            <w:tcW w:type="dxa" w:w="1108"/>
            <w:tcBorders>
              <w:top w:color="000000" w:sz="4" w:val="single"/>
              <w:left w:color="000000" w:sz="4" w:val="single"/>
              <w:bottom w:color="000000" w:sz="4" w:val="single"/>
              <w:right w:color="000000" w:sz="4" w:val="single"/>
            </w:tcBorders>
            <w:vAlign w:val="center"/>
          </w:tcPr>
          <w:p w14:paraId="20020000">
            <w:pPr>
              <w:ind/>
              <w:jc w:val="center"/>
              <w:rPr>
                <w:sz w:val="20"/>
              </w:rPr>
            </w:pPr>
            <w:r>
              <w:rPr>
                <w:sz w:val="20"/>
              </w:rPr>
              <w:t>100</w:t>
            </w:r>
          </w:p>
        </w:tc>
        <w:tc>
          <w:tcPr>
            <w:tcW w:type="dxa" w:w="1417"/>
            <w:tcBorders>
              <w:top w:color="000000" w:sz="4" w:val="single"/>
              <w:left w:color="000000" w:sz="4" w:val="single"/>
              <w:bottom w:color="000000" w:sz="4" w:val="single"/>
              <w:right w:color="000000" w:sz="4" w:val="single"/>
            </w:tcBorders>
            <w:vAlign w:val="center"/>
          </w:tcPr>
          <w:p w14:paraId="21020000">
            <w:pPr>
              <w:ind/>
              <w:jc w:val="center"/>
              <w:rPr>
                <w:sz w:val="20"/>
              </w:rPr>
            </w:pPr>
            <w:r>
              <w:rPr>
                <w:sz w:val="20"/>
              </w:rPr>
              <w:t>99</w:t>
            </w:r>
          </w:p>
        </w:tc>
        <w:tc>
          <w:tcPr>
            <w:tcW w:type="dxa" w:w="1418"/>
            <w:tcBorders>
              <w:top w:color="000000" w:sz="4" w:val="single"/>
              <w:left w:color="000000" w:sz="4" w:val="single"/>
              <w:bottom w:color="000000" w:sz="4" w:val="single"/>
              <w:right w:color="000000" w:sz="4" w:val="single"/>
            </w:tcBorders>
            <w:vAlign w:val="center"/>
          </w:tcPr>
          <w:p w14:paraId="22020000">
            <w:pPr>
              <w:ind/>
              <w:jc w:val="center"/>
              <w:rPr>
                <w:sz w:val="20"/>
              </w:rPr>
            </w:pPr>
            <w:r>
              <w:rPr>
                <w:sz w:val="20"/>
              </w:rPr>
              <w:t>97</w:t>
            </w:r>
          </w:p>
        </w:tc>
        <w:tc>
          <w:tcPr>
            <w:tcW w:type="dxa" w:w="1559"/>
            <w:tcBorders>
              <w:top w:color="000000" w:sz="4" w:val="single"/>
              <w:left w:color="000000" w:sz="4" w:val="single"/>
              <w:bottom w:color="000000" w:sz="4" w:val="single"/>
              <w:right w:color="000000" w:sz="4" w:val="single"/>
            </w:tcBorders>
            <w:vAlign w:val="center"/>
          </w:tcPr>
          <w:p w14:paraId="23020000">
            <w:pPr>
              <w:ind/>
              <w:jc w:val="center"/>
              <w:rPr>
                <w:sz w:val="20"/>
              </w:rPr>
            </w:pPr>
            <w:r>
              <w:rPr>
                <w:sz w:val="20"/>
              </w:rPr>
              <w:t>95</w:t>
            </w:r>
          </w:p>
        </w:tc>
        <w:tc>
          <w:tcPr>
            <w:tcW w:type="dxa" w:w="247"/>
            <w:tcBorders>
              <w:top w:color="000000" w:sz="4" w:val="single"/>
              <w:left w:color="000000" w:sz="4" w:val="single"/>
              <w:bottom w:color="000000" w:sz="4" w:val="single"/>
              <w:right w:color="000000" w:sz="4" w:val="single"/>
            </w:tcBorders>
            <w:vAlign w:val="center"/>
          </w:tcPr>
          <w:p w14:paraId="24020000">
            <w:pPr>
              <w:ind/>
              <w:jc w:val="center"/>
              <w:rPr>
                <w:color w:val="000000"/>
                <w:sz w:val="20"/>
              </w:rPr>
            </w:pPr>
          </w:p>
        </w:tc>
      </w:tr>
      <w:tr>
        <w:tc>
          <w:tcPr>
            <w:tcW w:type="dxa" w:w="11955"/>
            <w:gridSpan w:val="9"/>
            <w:tcBorders>
              <w:top w:color="000000" w:sz="4" w:val="single"/>
              <w:left w:color="000000" w:sz="4" w:val="single"/>
              <w:bottom w:color="000000" w:sz="4" w:val="single"/>
              <w:right w:color="000000" w:sz="4" w:val="single"/>
            </w:tcBorders>
          </w:tcPr>
          <w:p w14:paraId="25020000">
            <w:pPr>
              <w:pStyle w:val="Style_5"/>
              <w:widowControl w:val="1"/>
              <w:ind w:firstLine="570" w:left="0"/>
              <w:jc w:val="center"/>
              <w:rPr>
                <w:rFonts w:ascii="Times New Roman" w:hAnsi="Times New Roman"/>
                <w:b w:val="1"/>
                <w:color w:val="000000"/>
              </w:rPr>
            </w:pPr>
            <w:r>
              <w:rPr>
                <w:rFonts w:ascii="Times New Roman" w:hAnsi="Times New Roman"/>
                <w:b w:val="1"/>
              </w:rPr>
              <w:t xml:space="preserve">Подпрограмма </w:t>
            </w:r>
            <w:r>
              <w:rPr>
                <w:rFonts w:ascii="Times New Roman" w:hAnsi="Times New Roman"/>
                <w:b w:val="1"/>
              </w:rPr>
              <w:t>2</w:t>
            </w:r>
            <w:r>
              <w:rPr>
                <w:rFonts w:ascii="Times New Roman" w:hAnsi="Times New Roman"/>
                <w:b w:val="1"/>
              </w:rPr>
              <w:t>. «</w:t>
            </w:r>
            <w:r>
              <w:rPr>
                <w:rFonts w:ascii="Times New Roman" w:hAnsi="Times New Roman"/>
                <w:b w:val="1"/>
                <w:color w:val="000000"/>
              </w:rPr>
              <w:t xml:space="preserve">Снижение рисков и смягчение последствий чрезвычайных ситуаций природного и техногенного характера в </w:t>
            </w:r>
            <w:r>
              <w:rPr>
                <w:rFonts w:ascii="Times New Roman" w:hAnsi="Times New Roman"/>
                <w:b w:val="1"/>
              </w:rPr>
              <w:t>Горшеченском районе Курской области</w:t>
            </w:r>
            <w:r>
              <w:rPr>
                <w:rFonts w:ascii="Times New Roman" w:hAnsi="Times New Roman"/>
                <w:b w:val="1"/>
                <w:color w:val="000000"/>
              </w:rPr>
              <w:t>».</w:t>
            </w:r>
          </w:p>
        </w:tc>
      </w:tr>
      <w:tr>
        <w:tc>
          <w:tcPr>
            <w:tcW w:type="dxa" w:w="510"/>
            <w:tcBorders>
              <w:top w:color="000000" w:sz="4" w:val="single"/>
              <w:left w:color="000000" w:sz="4" w:val="single"/>
              <w:bottom w:color="000000" w:sz="4" w:val="single"/>
              <w:right w:color="000000" w:sz="4" w:val="single"/>
            </w:tcBorders>
          </w:tcPr>
          <w:p w14:paraId="26020000">
            <w:pPr>
              <w:ind/>
              <w:jc w:val="center"/>
              <w:rPr>
                <w:sz w:val="20"/>
              </w:rPr>
            </w:pPr>
            <w:r>
              <w:rPr>
                <w:sz w:val="20"/>
              </w:rPr>
              <w:t>2.1</w:t>
            </w:r>
          </w:p>
        </w:tc>
        <w:tc>
          <w:tcPr>
            <w:tcW w:type="dxa" w:w="3260"/>
            <w:tcBorders>
              <w:top w:color="000000" w:sz="4" w:val="single"/>
              <w:left w:color="000000" w:sz="4" w:val="single"/>
              <w:bottom w:color="000000" w:sz="4" w:val="single"/>
              <w:right w:color="000000" w:sz="4" w:val="single"/>
            </w:tcBorders>
          </w:tcPr>
          <w:p w14:paraId="27020000">
            <w:pPr>
              <w:rPr>
                <w:sz w:val="20"/>
              </w:rPr>
            </w:pPr>
            <w:r>
              <w:rPr>
                <w:sz w:val="20"/>
              </w:rPr>
              <w:t>Увеличение  количества обученного населения в области гражданской обороны и защиты от чрезвычайных ситуаций на курсах гражданской обороны.</w:t>
            </w:r>
          </w:p>
          <w:p w14:paraId="28020000">
            <w:pPr>
              <w:rPr>
                <w:sz w:val="20"/>
              </w:rPr>
            </w:pPr>
          </w:p>
        </w:tc>
        <w:tc>
          <w:tcPr>
            <w:tcW w:type="dxa" w:w="1160"/>
            <w:tcBorders>
              <w:top w:color="000000" w:sz="4" w:val="single"/>
              <w:left w:color="000000" w:sz="4" w:val="single"/>
              <w:bottom w:color="000000" w:sz="4" w:val="single"/>
              <w:right w:color="000000" w:sz="4" w:val="single"/>
            </w:tcBorders>
            <w:vAlign w:val="center"/>
          </w:tcPr>
          <w:p w14:paraId="29020000">
            <w:pPr>
              <w:ind/>
              <w:jc w:val="center"/>
              <w:rPr>
                <w:sz w:val="20"/>
              </w:rPr>
            </w:pPr>
            <w:r>
              <w:rPr>
                <w:sz w:val="20"/>
              </w:rPr>
              <w:t>%</w:t>
            </w:r>
          </w:p>
        </w:tc>
        <w:tc>
          <w:tcPr>
            <w:tcW w:type="dxa" w:w="1276"/>
            <w:tcBorders>
              <w:top w:color="000000" w:sz="4" w:val="single"/>
              <w:left w:color="000000" w:sz="4" w:val="single"/>
              <w:bottom w:color="000000" w:sz="4" w:val="single"/>
              <w:right w:color="000000" w:sz="4" w:val="single"/>
            </w:tcBorders>
          </w:tcPr>
          <w:p w14:paraId="2A020000">
            <w:pPr>
              <w:ind/>
              <w:jc w:val="center"/>
              <w:rPr>
                <w:sz w:val="20"/>
              </w:rPr>
            </w:pPr>
          </w:p>
          <w:p w14:paraId="2B020000">
            <w:pPr>
              <w:ind/>
              <w:jc w:val="center"/>
              <w:rPr>
                <w:sz w:val="20"/>
              </w:rPr>
            </w:pPr>
          </w:p>
          <w:p w14:paraId="2C020000">
            <w:pPr>
              <w:ind/>
              <w:jc w:val="center"/>
              <w:rPr>
                <w:sz w:val="20"/>
              </w:rPr>
            </w:pPr>
            <w:r>
              <w:rPr>
                <w:sz w:val="20"/>
              </w:rPr>
              <w:t>2</w:t>
            </w:r>
          </w:p>
        </w:tc>
        <w:tc>
          <w:tcPr>
            <w:tcW w:type="dxa" w:w="1108"/>
            <w:tcBorders>
              <w:top w:color="000000" w:sz="4" w:val="single"/>
              <w:left w:color="000000" w:sz="4" w:val="single"/>
              <w:bottom w:color="000000" w:sz="4" w:val="single"/>
              <w:right w:color="000000" w:sz="4" w:val="single"/>
            </w:tcBorders>
            <w:vAlign w:val="center"/>
          </w:tcPr>
          <w:p w14:paraId="2D020000">
            <w:pPr>
              <w:ind/>
              <w:jc w:val="center"/>
              <w:rPr>
                <w:sz w:val="20"/>
              </w:rPr>
            </w:pPr>
            <w:r>
              <w:rPr>
                <w:sz w:val="20"/>
              </w:rPr>
              <w:t>3</w:t>
            </w:r>
          </w:p>
        </w:tc>
        <w:tc>
          <w:tcPr>
            <w:tcW w:type="dxa" w:w="1417"/>
            <w:tcBorders>
              <w:top w:color="000000" w:sz="4" w:val="single"/>
              <w:left w:color="000000" w:sz="4" w:val="single"/>
              <w:bottom w:color="000000" w:sz="4" w:val="single"/>
              <w:right w:color="000000" w:sz="4" w:val="single"/>
            </w:tcBorders>
            <w:vAlign w:val="center"/>
          </w:tcPr>
          <w:p w14:paraId="2E020000">
            <w:pPr>
              <w:ind/>
              <w:jc w:val="center"/>
              <w:rPr>
                <w:sz w:val="20"/>
              </w:rPr>
            </w:pPr>
            <w:r>
              <w:rPr>
                <w:sz w:val="20"/>
              </w:rPr>
              <w:t>5</w:t>
            </w:r>
          </w:p>
        </w:tc>
        <w:tc>
          <w:tcPr>
            <w:tcW w:type="dxa" w:w="1418"/>
            <w:tcBorders>
              <w:top w:color="000000" w:sz="4" w:val="single"/>
              <w:left w:color="000000" w:sz="4" w:val="single"/>
              <w:bottom w:color="000000" w:sz="4" w:val="single"/>
              <w:right w:color="000000" w:sz="4" w:val="single"/>
            </w:tcBorders>
            <w:vAlign w:val="center"/>
          </w:tcPr>
          <w:p w14:paraId="2F020000">
            <w:pPr>
              <w:ind/>
              <w:jc w:val="center"/>
              <w:rPr>
                <w:sz w:val="20"/>
              </w:rPr>
            </w:pPr>
            <w:r>
              <w:rPr>
                <w:sz w:val="20"/>
              </w:rPr>
              <w:t>8</w:t>
            </w:r>
          </w:p>
        </w:tc>
        <w:tc>
          <w:tcPr>
            <w:tcW w:type="dxa" w:w="1559"/>
            <w:tcBorders>
              <w:top w:color="000000" w:sz="4" w:val="single"/>
              <w:left w:color="000000" w:sz="4" w:val="single"/>
              <w:bottom w:color="000000" w:sz="4" w:val="single"/>
              <w:right w:color="000000" w:sz="4" w:val="single"/>
            </w:tcBorders>
            <w:vAlign w:val="center"/>
          </w:tcPr>
          <w:p w14:paraId="30020000">
            <w:pPr>
              <w:ind/>
              <w:jc w:val="center"/>
              <w:rPr>
                <w:sz w:val="20"/>
              </w:rPr>
            </w:pPr>
            <w:r>
              <w:rPr>
                <w:sz w:val="20"/>
              </w:rPr>
              <w:t>10</w:t>
            </w:r>
          </w:p>
        </w:tc>
        <w:tc>
          <w:tcPr>
            <w:tcW w:type="dxa" w:w="247"/>
            <w:vMerge w:val="restart"/>
            <w:tcBorders>
              <w:top w:color="000000" w:sz="4" w:val="single"/>
              <w:left w:color="000000" w:sz="4" w:val="single"/>
              <w:bottom w:color="000000" w:sz="4" w:val="single"/>
              <w:right w:color="000000" w:sz="4" w:val="single"/>
            </w:tcBorders>
            <w:vAlign w:val="center"/>
          </w:tcPr>
          <w:p w14:paraId="31020000">
            <w:pPr>
              <w:ind/>
              <w:jc w:val="center"/>
              <w:rPr>
                <w:color w:val="000000"/>
                <w:sz w:val="20"/>
              </w:rPr>
            </w:pPr>
          </w:p>
        </w:tc>
      </w:tr>
      <w:tr>
        <w:tc>
          <w:tcPr>
            <w:tcW w:type="dxa" w:w="510"/>
            <w:tcBorders>
              <w:top w:color="000000" w:sz="4" w:val="single"/>
              <w:left w:color="000000" w:sz="4" w:val="single"/>
              <w:bottom w:color="000000" w:sz="4" w:val="single"/>
              <w:right w:color="000000" w:sz="4" w:val="single"/>
            </w:tcBorders>
          </w:tcPr>
          <w:p w14:paraId="32020000">
            <w:pPr>
              <w:ind/>
              <w:jc w:val="center"/>
              <w:rPr>
                <w:sz w:val="20"/>
              </w:rPr>
            </w:pPr>
            <w:r>
              <w:rPr>
                <w:sz w:val="20"/>
              </w:rPr>
              <w:t>2.2</w:t>
            </w:r>
          </w:p>
        </w:tc>
        <w:tc>
          <w:tcPr>
            <w:tcW w:type="dxa" w:w="3260"/>
            <w:tcBorders>
              <w:top w:color="000000" w:sz="4" w:val="single"/>
              <w:left w:color="000000" w:sz="4" w:val="single"/>
              <w:bottom w:color="000000" w:sz="4" w:val="single"/>
              <w:right w:color="000000" w:sz="4" w:val="single"/>
            </w:tcBorders>
          </w:tcPr>
          <w:p w14:paraId="33020000">
            <w:pPr>
              <w:rPr>
                <w:sz w:val="20"/>
              </w:rPr>
            </w:pPr>
            <w:r>
              <w:rPr>
                <w:sz w:val="20"/>
              </w:rPr>
              <w:t xml:space="preserve">Увеличение  количества зон оповещения и оперативного информирования населения о ЧС, а также об опасностях возникающих при ведении военных </w:t>
            </w:r>
            <w:r>
              <w:rPr>
                <w:sz w:val="20"/>
              </w:rPr>
              <w:t>конфликтов</w:t>
            </w:r>
            <w:r>
              <w:rPr>
                <w:sz w:val="20"/>
              </w:rPr>
              <w:t xml:space="preserve"> или вследствие этих </w:t>
            </w:r>
            <w:r>
              <w:rPr>
                <w:sz w:val="20"/>
              </w:rPr>
              <w:t>конфликтов</w:t>
            </w:r>
            <w:r>
              <w:rPr>
                <w:sz w:val="20"/>
              </w:rPr>
              <w:t>.</w:t>
            </w:r>
          </w:p>
        </w:tc>
        <w:tc>
          <w:tcPr>
            <w:tcW w:type="dxa" w:w="1160"/>
            <w:tcBorders>
              <w:top w:color="000000" w:sz="4" w:val="single"/>
              <w:left w:color="000000" w:sz="4" w:val="single"/>
              <w:bottom w:color="000000" w:sz="4" w:val="single"/>
              <w:right w:color="000000" w:sz="4" w:val="single"/>
            </w:tcBorders>
            <w:vAlign w:val="center"/>
          </w:tcPr>
          <w:p w14:paraId="34020000">
            <w:pPr>
              <w:ind/>
              <w:jc w:val="center"/>
              <w:rPr>
                <w:sz w:val="20"/>
              </w:rPr>
            </w:pPr>
            <w:r>
              <w:rPr>
                <w:sz w:val="20"/>
              </w:rPr>
              <w:t>ед.</w:t>
            </w:r>
          </w:p>
        </w:tc>
        <w:tc>
          <w:tcPr>
            <w:tcW w:type="dxa" w:w="1276"/>
            <w:tcBorders>
              <w:top w:color="000000" w:sz="4" w:val="single"/>
              <w:left w:color="000000" w:sz="4" w:val="single"/>
              <w:bottom w:color="000000" w:sz="4" w:val="single"/>
              <w:right w:color="000000" w:sz="4" w:val="single"/>
            </w:tcBorders>
          </w:tcPr>
          <w:p w14:paraId="35020000">
            <w:pPr>
              <w:ind/>
              <w:jc w:val="center"/>
              <w:rPr>
                <w:sz w:val="20"/>
              </w:rPr>
            </w:pPr>
          </w:p>
          <w:p w14:paraId="36020000">
            <w:pPr>
              <w:ind/>
              <w:jc w:val="center"/>
              <w:rPr>
                <w:sz w:val="20"/>
              </w:rPr>
            </w:pPr>
            <w:r>
              <w:rPr>
                <w:sz w:val="20"/>
              </w:rPr>
              <w:t>8</w:t>
            </w:r>
          </w:p>
          <w:p w14:paraId="37020000">
            <w:pPr>
              <w:ind/>
              <w:jc w:val="center"/>
              <w:rPr>
                <w:sz w:val="20"/>
              </w:rPr>
            </w:pPr>
          </w:p>
          <w:p w14:paraId="38020000">
            <w:pPr>
              <w:ind/>
              <w:jc w:val="center"/>
              <w:rPr>
                <w:sz w:val="20"/>
              </w:rPr>
            </w:pPr>
          </w:p>
        </w:tc>
        <w:tc>
          <w:tcPr>
            <w:tcW w:type="dxa" w:w="1108"/>
            <w:tcBorders>
              <w:top w:color="000000" w:sz="4" w:val="single"/>
              <w:left w:color="000000" w:sz="4" w:val="single"/>
              <w:bottom w:color="000000" w:sz="4" w:val="single"/>
              <w:right w:color="000000" w:sz="4" w:val="single"/>
            </w:tcBorders>
            <w:vAlign w:val="center"/>
          </w:tcPr>
          <w:p w14:paraId="39020000">
            <w:pPr>
              <w:ind/>
              <w:jc w:val="center"/>
              <w:rPr>
                <w:sz w:val="20"/>
              </w:rPr>
            </w:pPr>
            <w:r>
              <w:rPr>
                <w:sz w:val="20"/>
              </w:rPr>
              <w:t>8</w:t>
            </w:r>
          </w:p>
        </w:tc>
        <w:tc>
          <w:tcPr>
            <w:tcW w:type="dxa" w:w="1417"/>
            <w:tcBorders>
              <w:top w:color="000000" w:sz="4" w:val="single"/>
              <w:left w:color="000000" w:sz="4" w:val="single"/>
              <w:bottom w:color="000000" w:sz="4" w:val="single"/>
              <w:right w:color="000000" w:sz="4" w:val="single"/>
            </w:tcBorders>
            <w:vAlign w:val="center"/>
          </w:tcPr>
          <w:p w14:paraId="3A020000">
            <w:pPr>
              <w:ind/>
              <w:jc w:val="center"/>
              <w:rPr>
                <w:sz w:val="20"/>
              </w:rPr>
            </w:pPr>
            <w:r>
              <w:rPr>
                <w:sz w:val="20"/>
              </w:rPr>
              <w:t>10</w:t>
            </w:r>
          </w:p>
        </w:tc>
        <w:tc>
          <w:tcPr>
            <w:tcW w:type="dxa" w:w="1418"/>
            <w:tcBorders>
              <w:top w:color="000000" w:sz="4" w:val="single"/>
              <w:left w:color="000000" w:sz="4" w:val="single"/>
              <w:bottom w:color="000000" w:sz="4" w:val="single"/>
              <w:right w:color="000000" w:sz="4" w:val="single"/>
            </w:tcBorders>
            <w:vAlign w:val="center"/>
          </w:tcPr>
          <w:p w14:paraId="3B020000">
            <w:pPr>
              <w:ind/>
              <w:jc w:val="center"/>
              <w:rPr>
                <w:sz w:val="20"/>
              </w:rPr>
            </w:pPr>
            <w:r>
              <w:rPr>
                <w:sz w:val="20"/>
              </w:rPr>
              <w:t>10</w:t>
            </w:r>
          </w:p>
        </w:tc>
        <w:tc>
          <w:tcPr>
            <w:tcW w:type="dxa" w:w="1559"/>
            <w:tcBorders>
              <w:top w:color="000000" w:sz="4" w:val="single"/>
              <w:left w:color="000000" w:sz="4" w:val="single"/>
              <w:bottom w:color="000000" w:sz="4" w:val="single"/>
              <w:right w:color="000000" w:sz="4" w:val="single"/>
            </w:tcBorders>
            <w:vAlign w:val="center"/>
          </w:tcPr>
          <w:p w14:paraId="3C020000">
            <w:pPr>
              <w:ind/>
              <w:jc w:val="center"/>
              <w:rPr>
                <w:sz w:val="20"/>
              </w:rPr>
            </w:pPr>
            <w:r>
              <w:rPr>
                <w:sz w:val="20"/>
              </w:rPr>
              <w:t>10</w:t>
            </w:r>
          </w:p>
        </w:tc>
        <w:tc>
          <w:tcPr>
            <w:tcW w:type="dxa" w:w="247"/>
            <w:gridSpan w:val="1"/>
            <w:vMerge w:val="continue"/>
            <w:tcBorders>
              <w:top w:color="000000" w:sz="4" w:val="single"/>
              <w:left w:color="000000" w:sz="4" w:val="single"/>
              <w:bottom w:color="000000" w:sz="4" w:val="single"/>
              <w:right w:color="000000" w:sz="4" w:val="single"/>
            </w:tcBorders>
            <w:vAlign w:val="center"/>
          </w:tcPr>
          <w:p/>
        </w:tc>
      </w:tr>
      <w:tr>
        <w:tc>
          <w:tcPr>
            <w:tcW w:type="dxa" w:w="510"/>
            <w:tcBorders>
              <w:top w:color="000000" w:sz="4" w:val="single"/>
              <w:left w:color="000000" w:sz="4" w:val="single"/>
              <w:bottom w:color="000000" w:sz="4" w:val="single"/>
              <w:right w:color="000000" w:sz="4" w:val="single"/>
            </w:tcBorders>
          </w:tcPr>
          <w:p w14:paraId="3D020000">
            <w:pPr>
              <w:ind/>
              <w:jc w:val="center"/>
              <w:rPr>
                <w:sz w:val="20"/>
              </w:rPr>
            </w:pPr>
            <w:r>
              <w:rPr>
                <w:sz w:val="20"/>
              </w:rPr>
              <w:t>2.3</w:t>
            </w:r>
          </w:p>
        </w:tc>
        <w:tc>
          <w:tcPr>
            <w:tcW w:type="dxa" w:w="3260"/>
            <w:tcBorders>
              <w:top w:color="000000" w:sz="4" w:val="single"/>
              <w:left w:color="000000" w:sz="4" w:val="single"/>
              <w:bottom w:color="000000" w:sz="4" w:val="single"/>
              <w:right w:color="000000" w:sz="4" w:val="single"/>
            </w:tcBorders>
            <w:vAlign w:val="center"/>
          </w:tcPr>
          <w:p w14:paraId="3E020000">
            <w:pPr>
              <w:rPr>
                <w:sz w:val="20"/>
              </w:rPr>
            </w:pPr>
            <w:r>
              <w:rPr>
                <w:sz w:val="20"/>
              </w:rPr>
              <w:t>Снижение гибели  людей на водных объектах и при пожарах</w:t>
            </w:r>
          </w:p>
        </w:tc>
        <w:tc>
          <w:tcPr>
            <w:tcW w:type="dxa" w:w="1160"/>
            <w:tcBorders>
              <w:top w:color="000000" w:sz="4" w:val="single"/>
              <w:left w:color="000000" w:sz="4" w:val="single"/>
              <w:bottom w:color="000000" w:sz="4" w:val="single"/>
              <w:right w:color="000000" w:sz="4" w:val="single"/>
            </w:tcBorders>
            <w:vAlign w:val="center"/>
          </w:tcPr>
          <w:p w14:paraId="3F020000">
            <w:pPr>
              <w:ind/>
              <w:jc w:val="center"/>
              <w:rPr>
                <w:color w:val="000000"/>
                <w:sz w:val="20"/>
              </w:rPr>
            </w:pPr>
            <w:r>
              <w:rPr>
                <w:color w:val="000000"/>
                <w:sz w:val="20"/>
              </w:rPr>
              <w:t>чел.</w:t>
            </w:r>
          </w:p>
        </w:tc>
        <w:tc>
          <w:tcPr>
            <w:tcW w:type="dxa" w:w="1276"/>
            <w:tcBorders>
              <w:top w:color="000000" w:sz="4" w:val="single"/>
              <w:left w:color="000000" w:sz="4" w:val="single"/>
              <w:bottom w:color="000000" w:sz="4" w:val="single"/>
              <w:right w:color="000000" w:sz="4" w:val="single"/>
            </w:tcBorders>
            <w:vAlign w:val="center"/>
          </w:tcPr>
          <w:p w14:paraId="40020000">
            <w:pPr>
              <w:ind/>
              <w:jc w:val="center"/>
              <w:rPr>
                <w:sz w:val="20"/>
              </w:rPr>
            </w:pPr>
            <w:r>
              <w:rPr>
                <w:sz w:val="20"/>
              </w:rPr>
              <w:t>2</w:t>
            </w:r>
          </w:p>
        </w:tc>
        <w:tc>
          <w:tcPr>
            <w:tcW w:type="dxa" w:w="1108"/>
            <w:tcBorders>
              <w:top w:color="000000" w:sz="4" w:val="single"/>
              <w:left w:color="000000" w:sz="4" w:val="single"/>
              <w:bottom w:color="000000" w:sz="4" w:val="single"/>
              <w:right w:color="000000" w:sz="4" w:val="single"/>
            </w:tcBorders>
            <w:vAlign w:val="center"/>
          </w:tcPr>
          <w:p w14:paraId="41020000">
            <w:pPr>
              <w:ind/>
              <w:jc w:val="center"/>
              <w:rPr>
                <w:color w:val="000000"/>
                <w:sz w:val="20"/>
              </w:rPr>
            </w:pPr>
            <w:r>
              <w:rPr>
                <w:color w:val="000000"/>
                <w:sz w:val="20"/>
              </w:rPr>
              <w:t>2</w:t>
            </w:r>
          </w:p>
        </w:tc>
        <w:tc>
          <w:tcPr>
            <w:tcW w:type="dxa" w:w="1417"/>
            <w:tcBorders>
              <w:top w:color="000000" w:sz="4" w:val="single"/>
              <w:left w:color="000000" w:sz="4" w:val="single"/>
              <w:bottom w:color="000000" w:sz="4" w:val="single"/>
              <w:right w:color="000000" w:sz="4" w:val="single"/>
            </w:tcBorders>
            <w:vAlign w:val="center"/>
          </w:tcPr>
          <w:p w14:paraId="42020000">
            <w:pPr>
              <w:ind/>
              <w:jc w:val="center"/>
              <w:rPr>
                <w:color w:val="000000"/>
                <w:sz w:val="20"/>
              </w:rPr>
            </w:pPr>
            <w:r>
              <w:rPr>
                <w:color w:val="000000"/>
                <w:sz w:val="20"/>
              </w:rPr>
              <w:t>0</w:t>
            </w:r>
          </w:p>
        </w:tc>
        <w:tc>
          <w:tcPr>
            <w:tcW w:type="dxa" w:w="1418"/>
            <w:tcBorders>
              <w:top w:color="000000" w:sz="4" w:val="single"/>
              <w:left w:color="000000" w:sz="4" w:val="single"/>
              <w:bottom w:color="000000" w:sz="4" w:val="single"/>
              <w:right w:color="000000" w:sz="4" w:val="single"/>
            </w:tcBorders>
            <w:vAlign w:val="center"/>
          </w:tcPr>
          <w:p w14:paraId="43020000">
            <w:pPr>
              <w:ind/>
              <w:jc w:val="center"/>
              <w:rPr>
                <w:color w:val="000000"/>
                <w:sz w:val="20"/>
              </w:rPr>
            </w:pPr>
            <w:r>
              <w:rPr>
                <w:color w:val="000000"/>
                <w:sz w:val="20"/>
              </w:rPr>
              <w:t>0</w:t>
            </w:r>
          </w:p>
        </w:tc>
        <w:tc>
          <w:tcPr>
            <w:tcW w:type="dxa" w:w="1559"/>
            <w:tcBorders>
              <w:top w:color="000000" w:sz="4" w:val="single"/>
              <w:left w:color="000000" w:sz="4" w:val="single"/>
              <w:bottom w:color="000000" w:sz="4" w:val="single"/>
              <w:right w:color="000000" w:sz="4" w:val="single"/>
            </w:tcBorders>
            <w:vAlign w:val="center"/>
          </w:tcPr>
          <w:p w14:paraId="44020000">
            <w:pPr>
              <w:ind/>
              <w:jc w:val="center"/>
              <w:rPr>
                <w:color w:val="000000"/>
                <w:sz w:val="20"/>
              </w:rPr>
            </w:pPr>
            <w:r>
              <w:rPr>
                <w:color w:val="000000"/>
                <w:sz w:val="20"/>
              </w:rPr>
              <w:t>0</w:t>
            </w:r>
          </w:p>
        </w:tc>
        <w:tc>
          <w:tcPr>
            <w:tcW w:type="dxa" w:w="247"/>
            <w:gridSpan w:val="1"/>
            <w:vMerge w:val="continue"/>
            <w:tcBorders>
              <w:top w:color="000000" w:sz="4" w:val="single"/>
              <w:left w:color="000000" w:sz="4" w:val="single"/>
              <w:bottom w:color="000000" w:sz="4" w:val="single"/>
              <w:right w:color="000000" w:sz="4" w:val="single"/>
            </w:tcBorders>
            <w:vAlign w:val="center"/>
          </w:tcPr>
          <w:p/>
        </w:tc>
      </w:tr>
      <w:tr>
        <w:tc>
          <w:tcPr>
            <w:tcW w:type="dxa" w:w="510"/>
            <w:tcBorders>
              <w:top w:color="000000" w:sz="4" w:val="single"/>
              <w:left w:color="000000" w:sz="4" w:val="single"/>
              <w:bottom w:color="000000" w:sz="4" w:val="single"/>
              <w:right w:color="000000" w:sz="4" w:val="single"/>
            </w:tcBorders>
          </w:tcPr>
          <w:p w14:paraId="45020000">
            <w:pPr>
              <w:ind/>
              <w:jc w:val="center"/>
              <w:rPr>
                <w:sz w:val="20"/>
              </w:rPr>
            </w:pPr>
            <w:r>
              <w:rPr>
                <w:sz w:val="20"/>
              </w:rPr>
              <w:t>2.</w:t>
            </w:r>
            <w:r>
              <w:rPr>
                <w:sz w:val="20"/>
              </w:rPr>
              <w:t>4</w:t>
            </w:r>
          </w:p>
        </w:tc>
        <w:tc>
          <w:tcPr>
            <w:tcW w:type="dxa" w:w="3260"/>
            <w:tcBorders>
              <w:top w:color="000000" w:sz="4" w:val="single"/>
              <w:left w:color="000000" w:sz="4" w:val="single"/>
              <w:bottom w:color="000000" w:sz="4" w:val="single"/>
              <w:right w:color="000000" w:sz="4" w:val="single"/>
            </w:tcBorders>
            <w:vAlign w:val="center"/>
          </w:tcPr>
          <w:p w14:paraId="46020000">
            <w:pPr>
              <w:pStyle w:val="Style_5"/>
              <w:widowControl w:val="1"/>
              <w:ind/>
            </w:pPr>
            <w:r>
              <w:rPr>
                <w:rFonts w:ascii="Times New Roman" w:hAnsi="Times New Roman"/>
              </w:rPr>
              <w:t xml:space="preserve">Восполнение резерва материальных ресурсов для ликвидации чрезвычайных ситуаций муниципального характера </w:t>
            </w:r>
          </w:p>
        </w:tc>
        <w:tc>
          <w:tcPr>
            <w:tcW w:type="dxa" w:w="1160"/>
            <w:tcBorders>
              <w:top w:color="000000" w:sz="4" w:val="single"/>
              <w:left w:color="000000" w:sz="4" w:val="single"/>
              <w:bottom w:color="000000" w:sz="4" w:val="single"/>
              <w:right w:color="000000" w:sz="4" w:val="single"/>
            </w:tcBorders>
            <w:vAlign w:val="center"/>
          </w:tcPr>
          <w:p w14:paraId="47020000">
            <w:pPr>
              <w:ind/>
              <w:jc w:val="center"/>
              <w:rPr>
                <w:sz w:val="20"/>
              </w:rPr>
            </w:pPr>
            <w:r>
              <w:rPr>
                <w:sz w:val="20"/>
              </w:rPr>
              <w:t>%</w:t>
            </w:r>
          </w:p>
        </w:tc>
        <w:tc>
          <w:tcPr>
            <w:tcW w:type="dxa" w:w="1276"/>
            <w:tcBorders>
              <w:top w:color="000000" w:sz="4" w:val="single"/>
              <w:left w:color="000000" w:sz="4" w:val="single"/>
              <w:bottom w:color="000000" w:sz="4" w:val="single"/>
              <w:right w:color="000000" w:sz="4" w:val="single"/>
            </w:tcBorders>
          </w:tcPr>
          <w:p w14:paraId="48020000">
            <w:pPr>
              <w:ind/>
              <w:jc w:val="center"/>
              <w:rPr>
                <w:sz w:val="20"/>
              </w:rPr>
            </w:pPr>
          </w:p>
          <w:p w14:paraId="49020000">
            <w:pPr>
              <w:ind/>
              <w:jc w:val="center"/>
              <w:rPr>
                <w:sz w:val="20"/>
              </w:rPr>
            </w:pPr>
          </w:p>
          <w:p w14:paraId="4A020000">
            <w:pPr>
              <w:ind/>
              <w:jc w:val="center"/>
              <w:rPr>
                <w:sz w:val="20"/>
              </w:rPr>
            </w:pPr>
            <w:r>
              <w:rPr>
                <w:sz w:val="20"/>
              </w:rPr>
              <w:t>0</w:t>
            </w:r>
          </w:p>
        </w:tc>
        <w:tc>
          <w:tcPr>
            <w:tcW w:type="dxa" w:w="1108"/>
            <w:tcBorders>
              <w:top w:color="000000" w:sz="4" w:val="single"/>
              <w:left w:color="000000" w:sz="4" w:val="single"/>
              <w:bottom w:color="000000" w:sz="4" w:val="single"/>
              <w:right w:color="000000" w:sz="4" w:val="single"/>
            </w:tcBorders>
            <w:vAlign w:val="center"/>
          </w:tcPr>
          <w:p w14:paraId="4B020000">
            <w:pPr>
              <w:ind/>
              <w:jc w:val="center"/>
              <w:rPr>
                <w:sz w:val="20"/>
              </w:rPr>
            </w:pPr>
            <w:r>
              <w:rPr>
                <w:sz w:val="20"/>
              </w:rPr>
              <w:t>0</w:t>
            </w:r>
          </w:p>
        </w:tc>
        <w:tc>
          <w:tcPr>
            <w:tcW w:type="dxa" w:w="1417"/>
            <w:tcBorders>
              <w:top w:color="000000" w:sz="4" w:val="single"/>
              <w:left w:color="000000" w:sz="4" w:val="single"/>
              <w:bottom w:color="000000" w:sz="4" w:val="single"/>
              <w:right w:color="000000" w:sz="4" w:val="single"/>
            </w:tcBorders>
            <w:vAlign w:val="center"/>
          </w:tcPr>
          <w:p w14:paraId="4C020000">
            <w:pPr>
              <w:ind/>
              <w:jc w:val="center"/>
              <w:rPr>
                <w:sz w:val="20"/>
              </w:rPr>
            </w:pPr>
            <w:r>
              <w:rPr>
                <w:sz w:val="20"/>
              </w:rPr>
              <w:t>3</w:t>
            </w:r>
            <w:r>
              <w:rPr>
                <w:sz w:val="20"/>
              </w:rPr>
              <w:t>0</w:t>
            </w:r>
          </w:p>
        </w:tc>
        <w:tc>
          <w:tcPr>
            <w:tcW w:type="dxa" w:w="1418"/>
            <w:tcBorders>
              <w:top w:color="000000" w:sz="4" w:val="single"/>
              <w:left w:color="000000" w:sz="4" w:val="single"/>
              <w:bottom w:color="000000" w:sz="4" w:val="single"/>
              <w:right w:color="000000" w:sz="4" w:val="single"/>
            </w:tcBorders>
            <w:vAlign w:val="center"/>
          </w:tcPr>
          <w:p w14:paraId="4D020000">
            <w:pPr>
              <w:ind/>
              <w:jc w:val="center"/>
              <w:rPr>
                <w:sz w:val="20"/>
              </w:rPr>
            </w:pPr>
            <w:r>
              <w:rPr>
                <w:sz w:val="20"/>
              </w:rPr>
              <w:t>50</w:t>
            </w:r>
          </w:p>
        </w:tc>
        <w:tc>
          <w:tcPr>
            <w:tcW w:type="dxa" w:w="1559"/>
            <w:tcBorders>
              <w:top w:color="000000" w:sz="4" w:val="single"/>
              <w:left w:color="000000" w:sz="4" w:val="single"/>
              <w:bottom w:color="000000" w:sz="4" w:val="single"/>
              <w:right w:color="000000" w:sz="4" w:val="single"/>
            </w:tcBorders>
            <w:vAlign w:val="center"/>
          </w:tcPr>
          <w:p w14:paraId="4E020000">
            <w:pPr>
              <w:ind/>
              <w:jc w:val="center"/>
              <w:rPr>
                <w:sz w:val="20"/>
              </w:rPr>
            </w:pPr>
            <w:r>
              <w:rPr>
                <w:sz w:val="20"/>
              </w:rPr>
              <w:t>70</w:t>
            </w:r>
          </w:p>
        </w:tc>
        <w:tc>
          <w:tcPr>
            <w:tcW w:type="dxa" w:w="247"/>
            <w:gridSpan w:val="1"/>
            <w:vMerge w:val="continue"/>
            <w:tcBorders>
              <w:top w:color="000000" w:sz="4" w:val="single"/>
              <w:left w:color="000000" w:sz="4" w:val="single"/>
              <w:bottom w:color="000000" w:sz="4" w:val="single"/>
              <w:right w:color="000000" w:sz="4" w:val="single"/>
            </w:tcBorders>
            <w:vAlign w:val="center"/>
          </w:tcPr>
          <w:p/>
        </w:tc>
      </w:tr>
    </w:tbl>
    <w:p w14:paraId="4F020000">
      <w:pPr>
        <w:rPr>
          <w:sz w:val="22"/>
        </w:rPr>
      </w:pPr>
    </w:p>
    <w:p w14:paraId="50020000">
      <w:r>
        <w:rPr>
          <w:sz w:val="22"/>
        </w:rPr>
        <w:t xml:space="preserve">                                                                                     </w:t>
      </w:r>
      <w:r>
        <w:t xml:space="preserve">                                                                                               </w:t>
      </w:r>
    </w:p>
    <w:p w14:paraId="51020000"/>
    <w:p w14:paraId="52020000"/>
    <w:p w14:paraId="53020000"/>
    <w:p w14:paraId="54020000"/>
    <w:p w14:paraId="55020000"/>
    <w:p w14:paraId="56020000"/>
    <w:p w14:paraId="57020000"/>
    <w:p w14:paraId="58020000"/>
    <w:p w14:paraId="59020000"/>
    <w:p w14:paraId="5A020000">
      <w:pPr>
        <w:sectPr>
          <w:headerReference r:id="rId8" w:type="default"/>
          <w:footerReference r:id="rId9" w:type="default"/>
          <w:pgSz w:h="11906" w:orient="landscape" w:w="16838"/>
          <w:pgMar w:bottom="1134" w:footer="720" w:gutter="0" w:header="720" w:left="1701" w:right="1134" w:top="1134"/>
        </w:sectPr>
      </w:pPr>
    </w:p>
    <w:p w14:paraId="5B020000">
      <w:pPr>
        <w:ind/>
        <w:jc w:val="right"/>
        <w:rPr>
          <w:sz w:val="24"/>
        </w:rPr>
      </w:pPr>
      <w:r>
        <w:rPr>
          <w:sz w:val="24"/>
        </w:rPr>
        <w:t>Приложение № 2</w:t>
      </w:r>
    </w:p>
    <w:p w14:paraId="5C020000">
      <w:pPr>
        <w:ind w:firstLine="0" w:left="3969"/>
        <w:jc w:val="both"/>
        <w:rPr>
          <w:sz w:val="24"/>
        </w:rPr>
      </w:pPr>
      <w:r>
        <w:rPr>
          <w:sz w:val="24"/>
        </w:rPr>
        <w:t>к муниципальной программе «Защита населения и территории от чрезвычайных ситуаций, обеспечение пожарной безопасности и безопасности людей на водных объектах в Горшеченском районе Курской области»</w:t>
      </w:r>
    </w:p>
    <w:p w14:paraId="5D020000">
      <w:pPr>
        <w:ind/>
        <w:jc w:val="right"/>
      </w:pPr>
      <w:r>
        <w:t xml:space="preserve">               </w:t>
      </w:r>
    </w:p>
    <w:p w14:paraId="5E020000">
      <w:pPr>
        <w:ind/>
        <w:jc w:val="center"/>
        <w:rPr>
          <w:b w:val="1"/>
          <w:color w:val="000000"/>
        </w:rPr>
      </w:pPr>
      <w:r>
        <w:rPr>
          <w:b w:val="1"/>
          <w:color w:val="000000"/>
        </w:rPr>
        <w:t xml:space="preserve">Перечень основных мероприятий </w:t>
      </w:r>
    </w:p>
    <w:p w14:paraId="5F020000">
      <w:pPr>
        <w:ind/>
        <w:jc w:val="center"/>
        <w:rPr>
          <w:b w:val="1"/>
          <w:color w:val="000000"/>
        </w:rPr>
      </w:pPr>
      <w:r>
        <w:rPr>
          <w:b w:val="1"/>
          <w:color w:val="000000"/>
        </w:rPr>
        <w:t xml:space="preserve"> подпрограмм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в </w:t>
      </w:r>
      <w:r>
        <w:rPr>
          <w:b w:val="1"/>
        </w:rPr>
        <w:t>Горшеченском районе Курской области</w:t>
      </w:r>
      <w:r>
        <w:rPr>
          <w:b w:val="1"/>
          <w:color w:val="000000"/>
        </w:rPr>
        <w:t>»</w:t>
      </w:r>
    </w:p>
    <w:p w14:paraId="60020000">
      <w:pPr>
        <w:ind/>
        <w:jc w:val="center"/>
        <w:rPr>
          <w:color w:val="000000"/>
        </w:rPr>
      </w:pPr>
      <w:r>
        <w:t xml:space="preserve"> </w:t>
      </w:r>
    </w:p>
    <w:tbl>
      <w:tblPr>
        <w:tblStyle w:val="Style_4"/>
        <w:tblInd w:type="dxa" w:w="2"/>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10"/>
        <w:gridCol w:w="22"/>
        <w:gridCol w:w="1686"/>
        <w:gridCol w:w="1011"/>
        <w:gridCol w:w="817"/>
        <w:gridCol w:w="125"/>
        <w:gridCol w:w="705"/>
        <w:gridCol w:w="89"/>
        <w:gridCol w:w="52"/>
        <w:gridCol w:w="1382"/>
        <w:gridCol w:w="52"/>
        <w:gridCol w:w="642"/>
        <w:gridCol w:w="662"/>
        <w:gridCol w:w="693"/>
        <w:gridCol w:w="684"/>
      </w:tblGrid>
      <w:tr>
        <w:trPr>
          <w:trHeight w:hRule="atLeast" w:val="20"/>
          <w:tblHeader/>
        </w:trPr>
        <w:tc>
          <w:tcPr>
            <w:tcW w:type="dxa" w:w="332"/>
            <w:gridSpan w:val="2"/>
            <w:vMerge w:val="restart"/>
            <w:tcBorders>
              <w:top w:color="000000" w:sz="4" w:val="single"/>
              <w:left w:color="000000" w:sz="4" w:val="single"/>
              <w:bottom w:color="000000" w:sz="4" w:val="single"/>
              <w:right w:color="000000" w:sz="4" w:val="single"/>
            </w:tcBorders>
            <w:vAlign w:val="center"/>
          </w:tcPr>
          <w:p w14:paraId="61020000">
            <w:pPr>
              <w:ind/>
              <w:jc w:val="center"/>
              <w:rPr>
                <w:sz w:val="20"/>
              </w:rPr>
            </w:pPr>
            <w:r>
              <w:rPr>
                <w:sz w:val="20"/>
              </w:rPr>
              <w:t>№ п/п</w:t>
            </w:r>
          </w:p>
        </w:tc>
        <w:tc>
          <w:tcPr>
            <w:tcW w:type="dxa" w:w="1686"/>
            <w:vMerge w:val="restart"/>
            <w:tcBorders>
              <w:top w:color="000000" w:sz="4" w:val="single"/>
              <w:left w:color="000000" w:sz="4" w:val="single"/>
              <w:bottom w:color="000000" w:sz="4" w:val="single"/>
              <w:right w:color="000000" w:sz="4" w:val="single"/>
            </w:tcBorders>
            <w:vAlign w:val="center"/>
          </w:tcPr>
          <w:p w14:paraId="62020000">
            <w:pPr>
              <w:ind/>
              <w:jc w:val="center"/>
              <w:rPr>
                <w:sz w:val="20"/>
              </w:rPr>
            </w:pPr>
            <w:r>
              <w:rPr>
                <w:sz w:val="20"/>
              </w:rPr>
              <w:t xml:space="preserve">Номер и наименование </w:t>
            </w:r>
          </w:p>
          <w:p w14:paraId="63020000">
            <w:pPr>
              <w:ind/>
              <w:jc w:val="center"/>
              <w:rPr>
                <w:sz w:val="20"/>
              </w:rPr>
            </w:pPr>
            <w:r>
              <w:rPr>
                <w:sz w:val="20"/>
              </w:rPr>
              <w:t>ведомственной целевой программы, основного мероприятия</w:t>
            </w:r>
          </w:p>
        </w:tc>
        <w:tc>
          <w:tcPr>
            <w:tcW w:type="dxa" w:w="1011"/>
            <w:vMerge w:val="restart"/>
            <w:tcBorders>
              <w:top w:color="000000" w:sz="4" w:val="single"/>
              <w:left w:color="000000" w:sz="4" w:val="single"/>
              <w:bottom w:color="000000" w:sz="4" w:val="single"/>
              <w:right w:color="000000" w:sz="4" w:val="single"/>
            </w:tcBorders>
            <w:vAlign w:val="center"/>
          </w:tcPr>
          <w:p w14:paraId="64020000">
            <w:pPr>
              <w:ind/>
              <w:jc w:val="center"/>
              <w:rPr>
                <w:sz w:val="20"/>
              </w:rPr>
            </w:pPr>
            <w:r>
              <w:rPr>
                <w:sz w:val="20"/>
              </w:rPr>
              <w:t>Ответ</w:t>
            </w:r>
            <w:r>
              <w:rPr>
                <w:sz w:val="20"/>
              </w:rPr>
              <w:t xml:space="preserve"> - </w:t>
            </w:r>
            <w:r>
              <w:rPr>
                <w:sz w:val="20"/>
              </w:rPr>
              <w:t xml:space="preserve">ственный </w:t>
            </w:r>
          </w:p>
          <w:p w14:paraId="65020000">
            <w:pPr>
              <w:ind/>
              <w:jc w:val="center"/>
              <w:rPr>
                <w:sz w:val="20"/>
              </w:rPr>
            </w:pPr>
            <w:r>
              <w:rPr>
                <w:sz w:val="20"/>
              </w:rPr>
              <w:t>и</w:t>
            </w:r>
            <w:r>
              <w:rPr>
                <w:sz w:val="20"/>
              </w:rPr>
              <w:t>сполни</w:t>
            </w:r>
            <w:r>
              <w:rPr>
                <w:sz w:val="20"/>
              </w:rPr>
              <w:t xml:space="preserve"> -</w:t>
            </w:r>
            <w:r>
              <w:rPr>
                <w:sz w:val="20"/>
              </w:rPr>
              <w:t>тель</w:t>
            </w:r>
          </w:p>
        </w:tc>
        <w:tc>
          <w:tcPr>
            <w:tcW w:type="dxa" w:w="1787"/>
            <w:gridSpan w:val="5"/>
            <w:tcBorders>
              <w:top w:color="000000" w:sz="4" w:val="single"/>
              <w:left w:color="000000" w:sz="4" w:val="single"/>
              <w:bottom w:color="000000" w:sz="4" w:val="single"/>
              <w:right w:color="000000" w:sz="4" w:val="single"/>
            </w:tcBorders>
            <w:vAlign w:val="center"/>
          </w:tcPr>
          <w:p w14:paraId="66020000">
            <w:pPr>
              <w:ind/>
              <w:jc w:val="center"/>
              <w:rPr>
                <w:sz w:val="20"/>
              </w:rPr>
            </w:pPr>
            <w:r>
              <w:rPr>
                <w:sz w:val="20"/>
              </w:rPr>
              <w:t>Срок</w:t>
            </w:r>
          </w:p>
        </w:tc>
        <w:tc>
          <w:tcPr>
            <w:tcW w:type="dxa" w:w="1382"/>
            <w:vMerge w:val="restart"/>
            <w:tcBorders>
              <w:top w:color="000000" w:sz="4" w:val="single"/>
              <w:left w:color="000000" w:sz="4" w:val="single"/>
              <w:bottom w:color="000000" w:sz="4" w:val="single"/>
              <w:right w:color="000000" w:sz="4" w:val="single"/>
            </w:tcBorders>
            <w:vAlign w:val="center"/>
          </w:tcPr>
          <w:p w14:paraId="67020000">
            <w:pPr>
              <w:ind/>
              <w:jc w:val="center"/>
              <w:rPr>
                <w:sz w:val="20"/>
              </w:rPr>
            </w:pPr>
            <w:r>
              <w:rPr>
                <w:sz w:val="20"/>
              </w:rPr>
              <w:t>Ожидаемый непосредствен</w:t>
            </w:r>
            <w:r>
              <w:rPr>
                <w:sz w:val="20"/>
              </w:rPr>
              <w:t>-</w:t>
            </w:r>
            <w:r>
              <w:rPr>
                <w:sz w:val="20"/>
              </w:rPr>
              <w:t>ный результат (краткое описание)</w:t>
            </w:r>
          </w:p>
        </w:tc>
        <w:tc>
          <w:tcPr>
            <w:tcW w:type="dxa" w:w="2733"/>
            <w:gridSpan w:val="5"/>
            <w:tcBorders>
              <w:top w:color="000000" w:sz="4" w:val="single"/>
              <w:left w:color="000000" w:sz="4" w:val="single"/>
              <w:bottom w:color="000000" w:sz="4" w:val="single"/>
              <w:right w:color="000000" w:sz="4" w:val="single"/>
            </w:tcBorders>
            <w:vAlign w:val="center"/>
          </w:tcPr>
          <w:p w14:paraId="68020000">
            <w:pPr>
              <w:ind/>
              <w:jc w:val="center"/>
              <w:rPr>
                <w:sz w:val="20"/>
              </w:rPr>
            </w:pPr>
            <w:r>
              <w:rPr>
                <w:sz w:val="20"/>
              </w:rPr>
              <w:t>Объём финансирования</w:t>
            </w:r>
          </w:p>
        </w:tc>
      </w:tr>
      <w:tr>
        <w:trPr>
          <w:trHeight w:hRule="atLeast" w:val="360"/>
          <w:tblHeader/>
        </w:trPr>
        <w:tc>
          <w:tcPr>
            <w:tcW w:type="dxa" w:w="332"/>
            <w:gridSpan w:val="2"/>
            <w:vMerge w:val="continue"/>
            <w:tcBorders>
              <w:top w:color="000000" w:sz="4" w:val="single"/>
              <w:left w:color="000000" w:sz="4" w:val="single"/>
              <w:bottom w:color="000000" w:sz="4" w:val="single"/>
              <w:right w:color="000000" w:sz="4" w:val="single"/>
            </w:tcBorders>
            <w:vAlign w:val="center"/>
          </w:tcPr>
          <w:p/>
        </w:tc>
        <w:tc>
          <w:tcPr>
            <w:tcW w:type="dxa" w:w="1686"/>
            <w:gridSpan w:val="1"/>
            <w:vMerge w:val="continue"/>
            <w:tcBorders>
              <w:top w:color="000000" w:sz="4" w:val="single"/>
              <w:left w:color="000000" w:sz="4" w:val="single"/>
              <w:bottom w:color="000000" w:sz="4" w:val="single"/>
              <w:right w:color="000000" w:sz="4" w:val="single"/>
            </w:tcBorders>
            <w:vAlign w:val="center"/>
          </w:tcPr>
          <w:p/>
        </w:tc>
        <w:tc>
          <w:tcPr>
            <w:tcW w:type="dxa" w:w="1011"/>
            <w:gridSpan w:val="1"/>
            <w:vMerge w:val="continue"/>
            <w:tcBorders>
              <w:top w:color="000000" w:sz="4" w:val="single"/>
              <w:left w:color="000000" w:sz="4" w:val="single"/>
              <w:bottom w:color="000000" w:sz="4" w:val="single"/>
              <w:right w:color="000000" w:sz="4" w:val="single"/>
            </w:tcBorders>
            <w:vAlign w:val="center"/>
          </w:tcPr>
          <w:p/>
        </w:tc>
        <w:tc>
          <w:tcPr>
            <w:tcW w:type="dxa" w:w="942"/>
            <w:gridSpan w:val="2"/>
            <w:vMerge w:val="restart"/>
            <w:tcBorders>
              <w:top w:color="000000" w:sz="4" w:val="single"/>
              <w:left w:color="000000" w:sz="4" w:val="single"/>
              <w:bottom w:color="000000" w:sz="4" w:val="single"/>
              <w:right w:color="000000" w:sz="4" w:val="single"/>
            </w:tcBorders>
            <w:vAlign w:val="center"/>
          </w:tcPr>
          <w:p w14:paraId="69020000">
            <w:pPr>
              <w:ind/>
              <w:jc w:val="center"/>
              <w:rPr>
                <w:sz w:val="20"/>
              </w:rPr>
            </w:pPr>
            <w:r>
              <w:rPr>
                <w:sz w:val="20"/>
              </w:rPr>
              <w:t>начала</w:t>
            </w:r>
          </w:p>
          <w:p w14:paraId="6A020000">
            <w:pPr>
              <w:ind/>
              <w:jc w:val="center"/>
              <w:rPr>
                <w:sz w:val="20"/>
              </w:rPr>
            </w:pPr>
            <w:r>
              <w:rPr>
                <w:sz w:val="20"/>
              </w:rPr>
              <w:t>реализа</w:t>
            </w:r>
            <w:r>
              <w:rPr>
                <w:sz w:val="20"/>
              </w:rPr>
              <w:t>-</w:t>
            </w:r>
            <w:r>
              <w:rPr>
                <w:sz w:val="20"/>
              </w:rPr>
              <w:t>ции</w:t>
            </w:r>
          </w:p>
        </w:tc>
        <w:tc>
          <w:tcPr>
            <w:tcW w:type="dxa" w:w="846"/>
            <w:gridSpan w:val="3"/>
            <w:vMerge w:val="restart"/>
            <w:tcBorders>
              <w:top w:color="000000" w:sz="4" w:val="single"/>
              <w:left w:color="000000" w:sz="4" w:val="single"/>
              <w:bottom w:color="000000" w:sz="4" w:val="single"/>
              <w:right w:color="000000" w:sz="4" w:val="single"/>
            </w:tcBorders>
            <w:vAlign w:val="center"/>
          </w:tcPr>
          <w:p w14:paraId="6B020000">
            <w:pPr>
              <w:ind/>
              <w:jc w:val="center"/>
              <w:rPr>
                <w:sz w:val="20"/>
              </w:rPr>
            </w:pPr>
            <w:r>
              <w:rPr>
                <w:sz w:val="20"/>
              </w:rPr>
              <w:t>О</w:t>
            </w:r>
            <w:r>
              <w:rPr>
                <w:sz w:val="20"/>
              </w:rPr>
              <w:t>конча</w:t>
            </w:r>
            <w:r>
              <w:rPr>
                <w:sz w:val="20"/>
              </w:rPr>
              <w:t>-</w:t>
            </w:r>
            <w:r>
              <w:rPr>
                <w:sz w:val="20"/>
              </w:rPr>
              <w:t>ния</w:t>
            </w:r>
          </w:p>
          <w:p w14:paraId="6C020000">
            <w:pPr>
              <w:ind w:hanging="108" w:left="108"/>
              <w:jc w:val="center"/>
              <w:rPr>
                <w:sz w:val="20"/>
              </w:rPr>
            </w:pPr>
            <w:r>
              <w:rPr>
                <w:sz w:val="20"/>
              </w:rPr>
              <w:t>р</w:t>
            </w:r>
            <w:r>
              <w:rPr>
                <w:sz w:val="20"/>
              </w:rPr>
              <w:t>еализа</w:t>
            </w:r>
            <w:r>
              <w:rPr>
                <w:sz w:val="20"/>
              </w:rPr>
              <w:t>-</w:t>
            </w:r>
            <w:r>
              <w:rPr>
                <w:sz w:val="20"/>
              </w:rPr>
              <w:t>ции</w:t>
            </w:r>
          </w:p>
        </w:tc>
        <w:tc>
          <w:tcPr>
            <w:tcW w:type="dxa" w:w="1382"/>
            <w:gridSpan w:val="1"/>
            <w:vMerge w:val="continue"/>
            <w:tcBorders>
              <w:top w:color="000000" w:sz="4" w:val="single"/>
              <w:left w:color="000000" w:sz="4" w:val="single"/>
              <w:bottom w:color="000000" w:sz="4" w:val="single"/>
              <w:right w:color="000000" w:sz="4" w:val="single"/>
            </w:tcBorders>
            <w:vAlign w:val="center"/>
          </w:tcPr>
          <w:p/>
        </w:tc>
        <w:tc>
          <w:tcPr>
            <w:tcW w:type="dxa" w:w="693"/>
            <w:gridSpan w:val="2"/>
            <w:vMerge w:val="restart"/>
            <w:tcBorders>
              <w:top w:color="000000" w:sz="4" w:val="single"/>
              <w:left w:color="000000" w:sz="4" w:val="single"/>
              <w:bottom w:color="000000" w:sz="4" w:val="single"/>
              <w:right w:color="000000" w:sz="4" w:val="single"/>
            </w:tcBorders>
            <w:vAlign w:val="center"/>
          </w:tcPr>
          <w:p w14:paraId="6D020000">
            <w:pPr>
              <w:ind w:firstLine="0" w:left="-109" w:right="-109"/>
              <w:jc w:val="center"/>
              <w:rPr>
                <w:sz w:val="20"/>
              </w:rPr>
            </w:pPr>
            <w:r>
              <w:rPr>
                <w:sz w:val="20"/>
              </w:rPr>
              <w:t>Всего</w:t>
            </w:r>
          </w:p>
        </w:tc>
        <w:tc>
          <w:tcPr>
            <w:tcW w:type="dxa" w:w="2039"/>
            <w:gridSpan w:val="3"/>
            <w:tcBorders>
              <w:top w:color="000000" w:sz="4" w:val="single"/>
              <w:left w:color="000000" w:sz="4" w:val="single"/>
              <w:bottom w:color="000000" w:sz="4" w:val="single"/>
              <w:right w:color="000000" w:sz="4" w:val="single"/>
            </w:tcBorders>
            <w:vAlign w:val="center"/>
          </w:tcPr>
          <w:p w14:paraId="6E020000">
            <w:pPr>
              <w:rPr>
                <w:sz w:val="20"/>
              </w:rPr>
            </w:pPr>
            <w:r>
              <w:rPr>
                <w:sz w:val="20"/>
              </w:rPr>
              <w:t>в том числе:</w:t>
            </w:r>
          </w:p>
        </w:tc>
      </w:tr>
      <w:tr>
        <w:trPr>
          <w:trHeight w:hRule="atLeast" w:val="360"/>
          <w:tblHeader/>
        </w:trPr>
        <w:tc>
          <w:tcPr>
            <w:tcW w:type="dxa" w:w="332"/>
            <w:gridSpan w:val="2"/>
            <w:vMerge w:val="continue"/>
            <w:tcBorders>
              <w:top w:color="000000" w:sz="4" w:val="single"/>
              <w:left w:color="000000" w:sz="4" w:val="single"/>
              <w:bottom w:color="000000" w:sz="4" w:val="single"/>
              <w:right w:color="000000" w:sz="4" w:val="single"/>
            </w:tcBorders>
            <w:vAlign w:val="center"/>
          </w:tcPr>
          <w:p/>
        </w:tc>
        <w:tc>
          <w:tcPr>
            <w:tcW w:type="dxa" w:w="1686"/>
            <w:gridSpan w:val="1"/>
            <w:vMerge w:val="continue"/>
            <w:tcBorders>
              <w:top w:color="000000" w:sz="4" w:val="single"/>
              <w:left w:color="000000" w:sz="4" w:val="single"/>
              <w:bottom w:color="000000" w:sz="4" w:val="single"/>
              <w:right w:color="000000" w:sz="4" w:val="single"/>
            </w:tcBorders>
            <w:vAlign w:val="center"/>
          </w:tcPr>
          <w:p/>
        </w:tc>
        <w:tc>
          <w:tcPr>
            <w:tcW w:type="dxa" w:w="1011"/>
            <w:gridSpan w:val="1"/>
            <w:vMerge w:val="continue"/>
            <w:tcBorders>
              <w:top w:color="000000" w:sz="4" w:val="single"/>
              <w:left w:color="000000" w:sz="4" w:val="single"/>
              <w:bottom w:color="000000" w:sz="4" w:val="single"/>
              <w:right w:color="000000" w:sz="4" w:val="single"/>
            </w:tcBorders>
            <w:vAlign w:val="center"/>
          </w:tcPr>
          <w:p/>
        </w:tc>
        <w:tc>
          <w:tcPr>
            <w:tcW w:type="dxa" w:w="942"/>
            <w:gridSpan w:val="2"/>
            <w:vMerge w:val="continue"/>
            <w:tcBorders>
              <w:top w:color="000000" w:sz="4" w:val="single"/>
              <w:left w:color="000000" w:sz="4" w:val="single"/>
              <w:bottom w:color="000000" w:sz="4" w:val="single"/>
              <w:right w:color="000000" w:sz="4" w:val="single"/>
            </w:tcBorders>
            <w:vAlign w:val="center"/>
          </w:tcPr>
          <w:p/>
        </w:tc>
        <w:tc>
          <w:tcPr>
            <w:tcW w:type="dxa" w:w="846"/>
            <w:gridSpan w:val="3"/>
            <w:vMerge w:val="continue"/>
            <w:tcBorders>
              <w:top w:color="000000" w:sz="4" w:val="single"/>
              <w:left w:color="000000" w:sz="4" w:val="single"/>
              <w:bottom w:color="000000" w:sz="4" w:val="single"/>
              <w:right w:color="000000" w:sz="4" w:val="single"/>
            </w:tcBorders>
            <w:vAlign w:val="center"/>
          </w:tcPr>
          <w:p/>
        </w:tc>
        <w:tc>
          <w:tcPr>
            <w:tcW w:type="dxa" w:w="1382"/>
            <w:gridSpan w:val="1"/>
            <w:vMerge w:val="continue"/>
            <w:tcBorders>
              <w:top w:color="000000" w:sz="4" w:val="single"/>
              <w:left w:color="000000" w:sz="4" w:val="single"/>
              <w:bottom w:color="000000" w:sz="4" w:val="single"/>
              <w:right w:color="000000" w:sz="4" w:val="single"/>
            </w:tcBorders>
            <w:vAlign w:val="center"/>
          </w:tcPr>
          <w:p/>
        </w:tc>
        <w:tc>
          <w:tcPr>
            <w:tcW w:type="dxa" w:w="693"/>
            <w:gridSpan w:val="2"/>
            <w:vMerge w:val="continue"/>
            <w:tcBorders>
              <w:top w:color="000000" w:sz="4" w:val="single"/>
              <w:left w:color="000000" w:sz="4" w:val="single"/>
              <w:bottom w:color="000000" w:sz="4" w:val="single"/>
              <w:right w:color="000000" w:sz="4" w:val="single"/>
            </w:tcBorders>
            <w:vAlign w:val="center"/>
          </w:tcPr>
          <w:p/>
        </w:tc>
        <w:tc>
          <w:tcPr>
            <w:tcW w:type="dxa" w:w="662"/>
            <w:tcBorders>
              <w:top w:color="000000" w:sz="4" w:val="single"/>
              <w:left w:color="000000" w:sz="4" w:val="single"/>
              <w:bottom w:color="000000" w:sz="4" w:val="single"/>
              <w:right w:color="000000" w:sz="4" w:val="single"/>
            </w:tcBorders>
            <w:vAlign w:val="center"/>
          </w:tcPr>
          <w:p w14:paraId="6F020000">
            <w:pPr>
              <w:rPr>
                <w:sz w:val="20"/>
              </w:rPr>
            </w:pPr>
            <w:r>
              <w:rPr>
                <w:sz w:val="20"/>
              </w:rPr>
              <w:t>202</w:t>
            </w:r>
            <w:r>
              <w:rPr>
                <w:sz w:val="20"/>
              </w:rPr>
              <w:t>4</w:t>
            </w:r>
            <w:r>
              <w:rPr>
                <w:sz w:val="20"/>
              </w:rPr>
              <w:t xml:space="preserve"> год</w:t>
            </w:r>
          </w:p>
        </w:tc>
        <w:tc>
          <w:tcPr>
            <w:tcW w:type="dxa" w:w="693"/>
            <w:tcBorders>
              <w:top w:color="000000" w:sz="4" w:val="single"/>
              <w:left w:color="000000" w:sz="4" w:val="single"/>
              <w:bottom w:color="000000" w:sz="4" w:val="single"/>
              <w:right w:color="000000" w:sz="4" w:val="single"/>
            </w:tcBorders>
            <w:vAlign w:val="center"/>
          </w:tcPr>
          <w:p w14:paraId="70020000">
            <w:pPr>
              <w:rPr>
                <w:sz w:val="20"/>
              </w:rPr>
            </w:pPr>
            <w:r>
              <w:rPr>
                <w:sz w:val="20"/>
              </w:rPr>
              <w:t>202</w:t>
            </w:r>
            <w:r>
              <w:rPr>
                <w:sz w:val="20"/>
              </w:rPr>
              <w:t>5</w:t>
            </w:r>
            <w:r>
              <w:rPr>
                <w:sz w:val="20"/>
              </w:rPr>
              <w:t xml:space="preserve"> год</w:t>
            </w:r>
          </w:p>
        </w:tc>
        <w:tc>
          <w:tcPr>
            <w:tcW w:type="dxa" w:w="684"/>
            <w:tcBorders>
              <w:top w:color="000000" w:sz="4" w:val="single"/>
              <w:left w:color="000000" w:sz="4" w:val="single"/>
              <w:bottom w:color="000000" w:sz="4" w:val="single"/>
              <w:right w:color="000000" w:sz="4" w:val="single"/>
            </w:tcBorders>
            <w:vAlign w:val="center"/>
          </w:tcPr>
          <w:p w14:paraId="71020000">
            <w:pPr>
              <w:rPr>
                <w:sz w:val="20"/>
              </w:rPr>
            </w:pPr>
            <w:r>
              <w:rPr>
                <w:sz w:val="20"/>
              </w:rPr>
              <w:t>202</w:t>
            </w:r>
            <w:r>
              <w:rPr>
                <w:sz w:val="20"/>
              </w:rPr>
              <w:t>6</w:t>
            </w:r>
            <w:r>
              <w:rPr>
                <w:sz w:val="20"/>
              </w:rPr>
              <w:t xml:space="preserve"> год</w:t>
            </w:r>
          </w:p>
        </w:tc>
      </w:tr>
      <w:tr>
        <w:trPr>
          <w:trHeight w:hRule="atLeast" w:val="20"/>
          <w:tblHeader/>
        </w:trPr>
        <w:tc>
          <w:tcPr>
            <w:tcW w:type="dxa" w:w="332"/>
            <w:gridSpan w:val="2"/>
            <w:tcBorders>
              <w:top w:color="000000" w:sz="4" w:val="single"/>
              <w:left w:color="000000" w:sz="4" w:val="single"/>
              <w:bottom w:color="000000" w:sz="4" w:val="single"/>
              <w:right w:color="000000" w:sz="4" w:val="single"/>
            </w:tcBorders>
          </w:tcPr>
          <w:p w14:paraId="72020000">
            <w:pPr>
              <w:ind/>
              <w:jc w:val="center"/>
              <w:rPr>
                <w:sz w:val="20"/>
              </w:rPr>
            </w:pPr>
            <w:r>
              <w:rPr>
                <w:sz w:val="20"/>
              </w:rPr>
              <w:t>1</w:t>
            </w:r>
          </w:p>
        </w:tc>
        <w:tc>
          <w:tcPr>
            <w:tcW w:type="dxa" w:w="1686"/>
            <w:tcBorders>
              <w:top w:color="000000" w:sz="4" w:val="single"/>
              <w:left w:color="000000" w:sz="4" w:val="single"/>
              <w:bottom w:color="000000" w:sz="4" w:val="single"/>
              <w:right w:color="000000" w:sz="4" w:val="single"/>
            </w:tcBorders>
          </w:tcPr>
          <w:p w14:paraId="73020000">
            <w:pPr>
              <w:ind/>
              <w:jc w:val="center"/>
              <w:rPr>
                <w:sz w:val="20"/>
              </w:rPr>
            </w:pPr>
            <w:r>
              <w:rPr>
                <w:sz w:val="20"/>
              </w:rPr>
              <w:t>2</w:t>
            </w:r>
          </w:p>
        </w:tc>
        <w:tc>
          <w:tcPr>
            <w:tcW w:type="dxa" w:w="1011"/>
            <w:tcBorders>
              <w:top w:color="000000" w:sz="4" w:val="single"/>
              <w:left w:color="000000" w:sz="4" w:val="single"/>
              <w:bottom w:color="000000" w:sz="4" w:val="single"/>
              <w:right w:color="000000" w:sz="4" w:val="single"/>
            </w:tcBorders>
          </w:tcPr>
          <w:p w14:paraId="74020000">
            <w:pPr>
              <w:ind/>
              <w:jc w:val="center"/>
              <w:rPr>
                <w:sz w:val="20"/>
              </w:rPr>
            </w:pPr>
            <w:r>
              <w:rPr>
                <w:sz w:val="20"/>
              </w:rPr>
              <w:t>3</w:t>
            </w:r>
          </w:p>
        </w:tc>
        <w:tc>
          <w:tcPr>
            <w:tcW w:type="dxa" w:w="942"/>
            <w:gridSpan w:val="2"/>
            <w:tcBorders>
              <w:top w:color="000000" w:sz="4" w:val="single"/>
              <w:left w:color="000000" w:sz="4" w:val="single"/>
              <w:bottom w:color="000000" w:sz="4" w:val="single"/>
              <w:right w:color="000000" w:sz="4" w:val="single"/>
            </w:tcBorders>
            <w:vAlign w:val="center"/>
          </w:tcPr>
          <w:p w14:paraId="75020000">
            <w:pPr>
              <w:ind/>
              <w:jc w:val="center"/>
              <w:rPr>
                <w:sz w:val="20"/>
              </w:rPr>
            </w:pPr>
            <w:r>
              <w:rPr>
                <w:sz w:val="20"/>
              </w:rPr>
              <w:t>4</w:t>
            </w:r>
          </w:p>
        </w:tc>
        <w:tc>
          <w:tcPr>
            <w:tcW w:type="dxa" w:w="846"/>
            <w:gridSpan w:val="3"/>
            <w:tcBorders>
              <w:top w:color="000000" w:sz="4" w:val="single"/>
              <w:left w:color="000000" w:sz="4" w:val="single"/>
              <w:bottom w:color="000000" w:sz="4" w:val="single"/>
              <w:right w:color="000000" w:sz="4" w:val="single"/>
            </w:tcBorders>
            <w:vAlign w:val="center"/>
          </w:tcPr>
          <w:p w14:paraId="76020000">
            <w:pPr>
              <w:ind/>
              <w:jc w:val="center"/>
              <w:rPr>
                <w:sz w:val="20"/>
              </w:rPr>
            </w:pPr>
            <w:r>
              <w:rPr>
                <w:sz w:val="20"/>
              </w:rPr>
              <w:t>5</w:t>
            </w:r>
          </w:p>
        </w:tc>
        <w:tc>
          <w:tcPr>
            <w:tcW w:type="dxa" w:w="1382"/>
            <w:tcBorders>
              <w:top w:color="000000" w:sz="4" w:val="single"/>
              <w:left w:color="000000" w:sz="4" w:val="single"/>
              <w:bottom w:color="000000" w:sz="4" w:val="single"/>
              <w:right w:color="000000" w:sz="4" w:val="single"/>
            </w:tcBorders>
          </w:tcPr>
          <w:p w14:paraId="77020000">
            <w:pPr>
              <w:ind/>
              <w:jc w:val="center"/>
              <w:rPr>
                <w:sz w:val="20"/>
              </w:rPr>
            </w:pPr>
            <w:r>
              <w:rPr>
                <w:sz w:val="20"/>
              </w:rPr>
              <w:t>6</w:t>
            </w:r>
          </w:p>
        </w:tc>
        <w:tc>
          <w:tcPr>
            <w:tcW w:type="dxa" w:w="693"/>
            <w:gridSpan w:val="2"/>
            <w:tcBorders>
              <w:top w:color="000000" w:sz="4" w:val="single"/>
              <w:left w:color="000000" w:sz="4" w:val="single"/>
              <w:bottom w:color="000000" w:sz="4" w:val="single"/>
              <w:right w:color="000000" w:sz="4" w:val="single"/>
            </w:tcBorders>
          </w:tcPr>
          <w:p w14:paraId="78020000">
            <w:pPr>
              <w:ind/>
              <w:jc w:val="center"/>
              <w:rPr>
                <w:sz w:val="20"/>
              </w:rPr>
            </w:pPr>
            <w:r>
              <w:rPr>
                <w:sz w:val="20"/>
              </w:rPr>
              <w:t>7</w:t>
            </w:r>
          </w:p>
        </w:tc>
        <w:tc>
          <w:tcPr>
            <w:tcW w:type="dxa" w:w="662"/>
            <w:tcBorders>
              <w:top w:color="000000" w:sz="4" w:val="single"/>
              <w:left w:color="000000" w:sz="4" w:val="single"/>
              <w:bottom w:color="000000" w:sz="4" w:val="single"/>
              <w:right w:color="000000" w:sz="4" w:val="single"/>
            </w:tcBorders>
          </w:tcPr>
          <w:p w14:paraId="79020000">
            <w:pPr>
              <w:ind/>
              <w:jc w:val="center"/>
              <w:rPr>
                <w:sz w:val="20"/>
              </w:rPr>
            </w:pPr>
            <w:r>
              <w:rPr>
                <w:sz w:val="20"/>
              </w:rPr>
              <w:t>8</w:t>
            </w:r>
          </w:p>
        </w:tc>
        <w:tc>
          <w:tcPr>
            <w:tcW w:type="dxa" w:w="693"/>
            <w:tcBorders>
              <w:top w:color="000000" w:sz="4" w:val="single"/>
              <w:left w:color="000000" w:sz="4" w:val="single"/>
              <w:bottom w:color="000000" w:sz="4" w:val="single"/>
              <w:right w:color="000000" w:sz="4" w:val="single"/>
            </w:tcBorders>
          </w:tcPr>
          <w:p w14:paraId="7A020000">
            <w:pPr>
              <w:ind/>
              <w:jc w:val="center"/>
              <w:rPr>
                <w:sz w:val="20"/>
              </w:rPr>
            </w:pPr>
            <w:r>
              <w:rPr>
                <w:sz w:val="20"/>
              </w:rPr>
              <w:t>9</w:t>
            </w:r>
          </w:p>
        </w:tc>
        <w:tc>
          <w:tcPr>
            <w:tcW w:type="dxa" w:w="684"/>
            <w:tcBorders>
              <w:top w:color="000000" w:sz="4" w:val="single"/>
              <w:left w:color="000000" w:sz="4" w:val="single"/>
              <w:bottom w:color="000000" w:sz="4" w:val="single"/>
              <w:right w:color="000000" w:sz="4" w:val="single"/>
            </w:tcBorders>
          </w:tcPr>
          <w:p w14:paraId="7B020000">
            <w:pPr>
              <w:ind/>
              <w:jc w:val="center"/>
              <w:rPr>
                <w:sz w:val="20"/>
              </w:rPr>
            </w:pPr>
            <w:r>
              <w:rPr>
                <w:sz w:val="20"/>
              </w:rPr>
              <w:t>10</w:t>
            </w:r>
          </w:p>
        </w:tc>
      </w:tr>
      <w:tr>
        <w:trPr>
          <w:trHeight w:hRule="atLeast" w:val="20"/>
        </w:trPr>
        <w:tc>
          <w:tcPr>
            <w:tcW w:type="dxa" w:w="8931"/>
            <w:gridSpan w:val="15"/>
            <w:tcBorders>
              <w:top w:color="000000" w:sz="4" w:val="single"/>
              <w:left w:color="000000" w:sz="4" w:val="single"/>
              <w:bottom w:color="000000" w:sz="4" w:val="single"/>
              <w:right w:color="000000" w:sz="4" w:val="single"/>
            </w:tcBorders>
          </w:tcPr>
          <w:p w14:paraId="7C020000">
            <w:pPr>
              <w:ind/>
              <w:jc w:val="center"/>
              <w:rPr>
                <w:b w:val="1"/>
              </w:rPr>
            </w:pPr>
            <w:r>
              <w:rPr>
                <w:b w:val="1"/>
                <w:sz w:val="22"/>
              </w:rPr>
              <w:t xml:space="preserve">Подпрограмма 1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 в </w:t>
            </w:r>
            <w:r>
              <w:rPr>
                <w:b w:val="1"/>
                <w:sz w:val="22"/>
              </w:rPr>
              <w:t>Горшеченском районе Курской области</w:t>
            </w:r>
            <w:r>
              <w:rPr>
                <w:b w:val="1"/>
                <w:sz w:val="22"/>
              </w:rPr>
              <w:t>»</w:t>
            </w:r>
          </w:p>
        </w:tc>
      </w:tr>
      <w:tr>
        <w:trPr>
          <w:trHeight w:hRule="atLeast" w:val="2587"/>
        </w:trPr>
        <w:tc>
          <w:tcPr>
            <w:tcW w:type="dxa" w:w="332"/>
            <w:gridSpan w:val="2"/>
            <w:tcBorders>
              <w:top w:color="000000" w:sz="4" w:val="single"/>
              <w:left w:color="000000" w:sz="4" w:val="single"/>
              <w:bottom w:color="000000" w:sz="4" w:val="single"/>
              <w:right w:color="000000" w:sz="4" w:val="single"/>
            </w:tcBorders>
          </w:tcPr>
          <w:p w14:paraId="7D020000">
            <w:pPr>
              <w:ind w:firstLine="72" w:left="0"/>
              <w:jc w:val="center"/>
              <w:rPr>
                <w:sz w:val="20"/>
              </w:rPr>
            </w:pPr>
            <w:r>
              <w:rPr>
                <w:sz w:val="20"/>
              </w:rPr>
              <w:t>1</w:t>
            </w:r>
          </w:p>
        </w:tc>
        <w:tc>
          <w:tcPr>
            <w:tcW w:type="dxa" w:w="1686"/>
            <w:tcBorders>
              <w:top w:color="000000" w:sz="4" w:val="single"/>
              <w:left w:color="000000" w:sz="4" w:val="single"/>
              <w:bottom w:color="000000" w:sz="4" w:val="single"/>
              <w:right w:color="000000" w:sz="4" w:val="single"/>
            </w:tcBorders>
          </w:tcPr>
          <w:p w14:paraId="7E020000">
            <w:pPr>
              <w:rPr>
                <w:sz w:val="20"/>
                <w:u w:val="single"/>
              </w:rPr>
            </w:pPr>
            <w:r>
              <w:rPr>
                <w:sz w:val="20"/>
                <w:u w:val="single"/>
              </w:rPr>
              <w:t>Основное мероприятие</w:t>
            </w:r>
          </w:p>
          <w:p w14:paraId="7F020000">
            <w:pPr>
              <w:rPr>
                <w:sz w:val="20"/>
              </w:rPr>
            </w:pPr>
            <w:r>
              <w:rPr>
                <w:sz w:val="20"/>
              </w:rPr>
              <w:t>Обеспечение мер правовой и социальной защиты добровольных  пожарных поддержки общественных объединений пожарной охраны на территории Горшеченского района Курской области</w:t>
            </w:r>
          </w:p>
        </w:tc>
        <w:tc>
          <w:tcPr>
            <w:tcW w:type="dxa" w:w="1011"/>
            <w:tcBorders>
              <w:top w:color="000000" w:sz="4" w:val="single"/>
              <w:left w:color="000000" w:sz="4" w:val="single"/>
              <w:bottom w:color="000000" w:sz="4" w:val="single"/>
              <w:right w:color="000000" w:sz="4" w:val="single"/>
            </w:tcBorders>
            <w:vAlign w:val="center"/>
          </w:tcPr>
          <w:p w14:paraId="80020000">
            <w:pPr>
              <w:ind/>
              <w:jc w:val="center"/>
              <w:rPr>
                <w:sz w:val="20"/>
              </w:rPr>
            </w:pPr>
            <w:r>
              <w:rPr>
                <w:sz w:val="20"/>
              </w:rPr>
              <w:t>Отдел по вопросам ГО и ЧС Администрации Горшеченского района</w:t>
            </w:r>
          </w:p>
        </w:tc>
        <w:tc>
          <w:tcPr>
            <w:tcW w:type="dxa" w:w="942"/>
            <w:gridSpan w:val="2"/>
            <w:tcBorders>
              <w:top w:color="000000" w:sz="4" w:val="single"/>
              <w:left w:color="000000" w:sz="4" w:val="single"/>
              <w:bottom w:color="000000" w:sz="4" w:val="single"/>
              <w:right w:color="000000" w:sz="4" w:val="single"/>
            </w:tcBorders>
            <w:vAlign w:val="center"/>
          </w:tcPr>
          <w:p w14:paraId="81020000">
            <w:pPr>
              <w:ind/>
              <w:jc w:val="center"/>
              <w:rPr>
                <w:sz w:val="20"/>
              </w:rPr>
            </w:pPr>
            <w:r>
              <w:rPr>
                <w:sz w:val="20"/>
              </w:rPr>
              <w:t>202</w:t>
            </w:r>
            <w:r>
              <w:rPr>
                <w:sz w:val="20"/>
              </w:rPr>
              <w:t>4</w:t>
            </w:r>
          </w:p>
        </w:tc>
        <w:tc>
          <w:tcPr>
            <w:tcW w:type="dxa" w:w="794"/>
            <w:gridSpan w:val="2"/>
            <w:tcBorders>
              <w:top w:color="000000" w:sz="4" w:val="single"/>
              <w:left w:color="000000" w:sz="4" w:val="single"/>
              <w:bottom w:color="000000" w:sz="4" w:val="single"/>
              <w:right w:color="000000" w:sz="4" w:val="single"/>
            </w:tcBorders>
            <w:vAlign w:val="center"/>
          </w:tcPr>
          <w:p w14:paraId="82020000">
            <w:pPr>
              <w:ind/>
              <w:jc w:val="center"/>
              <w:rPr>
                <w:sz w:val="20"/>
              </w:rPr>
            </w:pPr>
            <w:r>
              <w:rPr>
                <w:sz w:val="20"/>
              </w:rPr>
              <w:t>202</w:t>
            </w:r>
            <w:r>
              <w:rPr>
                <w:sz w:val="20"/>
              </w:rPr>
              <w:t>6</w:t>
            </w:r>
          </w:p>
        </w:tc>
        <w:tc>
          <w:tcPr>
            <w:tcW w:type="dxa" w:w="1486"/>
            <w:gridSpan w:val="3"/>
            <w:tcBorders>
              <w:top w:color="000000" w:sz="4" w:val="single"/>
              <w:left w:color="000000" w:sz="4" w:val="single"/>
              <w:bottom w:color="000000" w:sz="4" w:val="single"/>
              <w:right w:color="000000" w:sz="4" w:val="single"/>
            </w:tcBorders>
          </w:tcPr>
          <w:p w14:paraId="83020000">
            <w:pPr>
              <w:ind/>
              <w:jc w:val="both"/>
              <w:rPr>
                <w:sz w:val="20"/>
              </w:rPr>
            </w:pPr>
            <w:r>
              <w:rPr>
                <w:sz w:val="20"/>
              </w:rPr>
              <w:t xml:space="preserve">Повышение уровня реагирования оперативных служб на ЧС, а также </w:t>
            </w:r>
            <w:r>
              <w:rPr>
                <w:sz w:val="20"/>
              </w:rPr>
              <w:t>снижение количества вызовов на тушение пожаров</w:t>
            </w:r>
          </w:p>
        </w:tc>
        <w:tc>
          <w:tcPr>
            <w:tcW w:type="dxa" w:w="642"/>
            <w:tcBorders>
              <w:top w:color="000000" w:sz="4" w:val="single"/>
              <w:left w:color="000000" w:sz="4" w:val="single"/>
              <w:bottom w:color="000000" w:sz="4" w:val="single"/>
              <w:right w:color="000000" w:sz="4" w:val="single"/>
            </w:tcBorders>
          </w:tcPr>
          <w:p w14:paraId="84020000">
            <w:pPr>
              <w:ind/>
              <w:jc w:val="both"/>
              <w:rPr>
                <w:sz w:val="20"/>
              </w:rPr>
            </w:pPr>
            <w:r>
              <w:rPr>
                <w:sz w:val="20"/>
              </w:rPr>
              <w:t xml:space="preserve">    0,0</w:t>
            </w:r>
          </w:p>
        </w:tc>
        <w:tc>
          <w:tcPr>
            <w:tcW w:type="dxa" w:w="662"/>
            <w:tcBorders>
              <w:top w:color="000000" w:sz="4" w:val="single"/>
              <w:left w:color="000000" w:sz="4" w:val="single"/>
              <w:bottom w:color="000000" w:sz="4" w:val="single"/>
              <w:right w:color="000000" w:sz="4" w:val="single"/>
            </w:tcBorders>
          </w:tcPr>
          <w:p w14:paraId="85020000">
            <w:pPr>
              <w:ind/>
              <w:jc w:val="both"/>
              <w:rPr>
                <w:sz w:val="20"/>
              </w:rPr>
            </w:pPr>
            <w:r>
              <w:rPr>
                <w:sz w:val="20"/>
              </w:rPr>
              <w:t xml:space="preserve">     </w:t>
            </w:r>
          </w:p>
          <w:p w14:paraId="86020000">
            <w:pPr>
              <w:ind/>
              <w:jc w:val="both"/>
              <w:rPr>
                <w:sz w:val="20"/>
              </w:rPr>
            </w:pPr>
            <w:r>
              <w:rPr>
                <w:sz w:val="20"/>
              </w:rPr>
              <w:t xml:space="preserve"> 0,0</w:t>
            </w:r>
          </w:p>
        </w:tc>
        <w:tc>
          <w:tcPr>
            <w:tcW w:type="dxa" w:w="693"/>
            <w:tcBorders>
              <w:top w:color="000000" w:sz="4" w:val="single"/>
              <w:left w:color="000000" w:sz="4" w:val="single"/>
              <w:bottom w:color="000000" w:sz="4" w:val="single"/>
              <w:right w:color="000000" w:sz="4" w:val="single"/>
            </w:tcBorders>
          </w:tcPr>
          <w:p w14:paraId="87020000">
            <w:pPr>
              <w:ind/>
              <w:jc w:val="both"/>
              <w:rPr>
                <w:sz w:val="20"/>
              </w:rPr>
            </w:pPr>
            <w:r>
              <w:rPr>
                <w:sz w:val="20"/>
              </w:rPr>
              <w:t xml:space="preserve">     0,0</w:t>
            </w:r>
          </w:p>
        </w:tc>
        <w:tc>
          <w:tcPr>
            <w:tcW w:type="dxa" w:w="684"/>
            <w:tcBorders>
              <w:top w:color="000000" w:sz="4" w:val="single"/>
              <w:left w:color="000000" w:sz="4" w:val="single"/>
              <w:bottom w:color="000000" w:sz="4" w:val="single"/>
              <w:right w:color="000000" w:sz="4" w:val="single"/>
            </w:tcBorders>
          </w:tcPr>
          <w:p w14:paraId="88020000">
            <w:pPr>
              <w:ind/>
              <w:jc w:val="both"/>
              <w:rPr>
                <w:sz w:val="20"/>
              </w:rPr>
            </w:pPr>
            <w:r>
              <w:rPr>
                <w:sz w:val="20"/>
              </w:rPr>
              <w:t xml:space="preserve">     0,0</w:t>
            </w:r>
          </w:p>
        </w:tc>
      </w:tr>
      <w:tr>
        <w:trPr>
          <w:trHeight w:hRule="atLeast" w:val="531"/>
        </w:trPr>
        <w:tc>
          <w:tcPr>
            <w:tcW w:type="dxa" w:w="8931"/>
            <w:gridSpan w:val="15"/>
            <w:tcBorders>
              <w:top w:color="000000" w:sz="4" w:val="single"/>
              <w:left w:color="000000" w:sz="4" w:val="single"/>
              <w:bottom w:color="000000" w:sz="4" w:val="single"/>
              <w:right w:color="000000" w:sz="4" w:val="single"/>
            </w:tcBorders>
          </w:tcPr>
          <w:p w14:paraId="89020000">
            <w:pPr>
              <w:ind/>
              <w:jc w:val="center"/>
              <w:rPr>
                <w:highlight w:val="yellow"/>
              </w:rPr>
            </w:pPr>
            <w:r>
              <w:rPr>
                <w:b w:val="1"/>
                <w:sz w:val="22"/>
              </w:rPr>
              <w:t>Подпрограмма 2 «</w:t>
            </w:r>
            <w:r>
              <w:rPr>
                <w:b w:val="1"/>
                <w:color w:val="000000"/>
                <w:sz w:val="22"/>
              </w:rPr>
              <w:t xml:space="preserve">Снижение рисков и смягчение последствий чрезвычайных ситуаций природного и техногенного характера в </w:t>
            </w:r>
            <w:r>
              <w:rPr>
                <w:b w:val="1"/>
                <w:sz w:val="22"/>
              </w:rPr>
              <w:t>Горшеченском районе Курской области</w:t>
            </w:r>
            <w:r>
              <w:rPr>
                <w:b w:val="1"/>
                <w:color w:val="000000"/>
                <w:sz w:val="22"/>
              </w:rPr>
              <w:t>»</w:t>
            </w:r>
          </w:p>
        </w:tc>
      </w:tr>
      <w:tr>
        <w:trPr>
          <w:trHeight w:hRule="atLeast" w:val="477"/>
        </w:trPr>
        <w:tc>
          <w:tcPr>
            <w:tcW w:type="dxa" w:w="332"/>
            <w:gridSpan w:val="2"/>
            <w:tcBorders>
              <w:top w:color="000000" w:sz="4" w:val="single"/>
              <w:left w:color="000000" w:sz="4" w:val="single"/>
              <w:bottom w:color="000000" w:sz="4" w:val="single"/>
              <w:right w:color="000000" w:sz="4" w:val="single"/>
            </w:tcBorders>
          </w:tcPr>
          <w:p w14:paraId="8A020000">
            <w:pPr>
              <w:ind w:firstLine="72" w:left="0"/>
              <w:jc w:val="center"/>
            </w:pPr>
          </w:p>
        </w:tc>
        <w:tc>
          <w:tcPr>
            <w:tcW w:type="dxa" w:w="1686"/>
            <w:tcBorders>
              <w:top w:color="000000" w:sz="4" w:val="single"/>
              <w:left w:color="000000" w:sz="4" w:val="single"/>
              <w:bottom w:color="000000" w:sz="4" w:val="single"/>
              <w:right w:color="000000" w:sz="4" w:val="single"/>
            </w:tcBorders>
          </w:tcPr>
          <w:p w14:paraId="8B020000">
            <w:pPr>
              <w:rPr>
                <w:sz w:val="20"/>
                <w:u w:val="single"/>
              </w:rPr>
            </w:pPr>
            <w:r>
              <w:rPr>
                <w:sz w:val="20"/>
                <w:u w:val="single"/>
              </w:rPr>
              <w:t>Основное мероприятие 1</w:t>
            </w:r>
          </w:p>
          <w:p w14:paraId="8C020000">
            <w:pPr>
              <w:rPr>
                <w:sz w:val="20"/>
                <w:u w:val="single"/>
              </w:rPr>
            </w:pPr>
            <w:r>
              <w:rPr>
                <w:sz w:val="20"/>
              </w:rPr>
              <w:t>Финансовое обеспечение реализации программы в области защиты населения и территории</w:t>
            </w:r>
          </w:p>
        </w:tc>
        <w:tc>
          <w:tcPr>
            <w:tcW w:type="dxa" w:w="1011"/>
            <w:tcBorders>
              <w:top w:color="000000" w:sz="4" w:val="single"/>
              <w:left w:color="000000" w:sz="4" w:val="single"/>
              <w:bottom w:color="000000" w:sz="4" w:val="single"/>
              <w:right w:color="000000" w:sz="4" w:val="single"/>
            </w:tcBorders>
            <w:vAlign w:val="center"/>
          </w:tcPr>
          <w:p w14:paraId="8D020000">
            <w:pPr>
              <w:rPr>
                <w:sz w:val="20"/>
              </w:rPr>
            </w:pPr>
            <w:r>
              <w:rPr>
                <w:sz w:val="20"/>
              </w:rPr>
              <w:t>Отдел по вопросам ГО и ЧС Администрации Горшеченского района</w:t>
            </w:r>
          </w:p>
        </w:tc>
        <w:tc>
          <w:tcPr>
            <w:tcW w:type="dxa" w:w="817"/>
            <w:tcBorders>
              <w:top w:color="000000" w:sz="4" w:val="single"/>
              <w:left w:color="000000" w:sz="4" w:val="single"/>
              <w:bottom w:color="000000" w:sz="4" w:val="single"/>
              <w:right w:color="000000" w:sz="4" w:val="single"/>
            </w:tcBorders>
            <w:vAlign w:val="center"/>
          </w:tcPr>
          <w:p w14:paraId="8E020000">
            <w:pPr>
              <w:ind/>
              <w:jc w:val="center"/>
              <w:rPr>
                <w:sz w:val="20"/>
              </w:rPr>
            </w:pPr>
            <w:r>
              <w:rPr>
                <w:sz w:val="20"/>
              </w:rPr>
              <w:t>202</w:t>
            </w:r>
            <w:r>
              <w:rPr>
                <w:sz w:val="20"/>
              </w:rPr>
              <w:t>4</w:t>
            </w:r>
          </w:p>
        </w:tc>
        <w:tc>
          <w:tcPr>
            <w:tcW w:type="dxa" w:w="830"/>
            <w:gridSpan w:val="2"/>
            <w:tcBorders>
              <w:top w:color="000000" w:sz="4" w:val="single"/>
              <w:left w:color="000000" w:sz="4" w:val="single"/>
              <w:bottom w:color="000000" w:sz="4" w:val="single"/>
              <w:right w:color="000000" w:sz="4" w:val="single"/>
            </w:tcBorders>
            <w:vAlign w:val="center"/>
          </w:tcPr>
          <w:p w14:paraId="8F020000">
            <w:pPr>
              <w:ind/>
              <w:jc w:val="center"/>
              <w:rPr>
                <w:sz w:val="20"/>
              </w:rPr>
            </w:pPr>
            <w:r>
              <w:rPr>
                <w:sz w:val="20"/>
              </w:rPr>
              <w:t>202</w:t>
            </w:r>
            <w:r>
              <w:rPr>
                <w:sz w:val="20"/>
              </w:rPr>
              <w:t>6</w:t>
            </w:r>
          </w:p>
        </w:tc>
        <w:tc>
          <w:tcPr>
            <w:tcW w:type="dxa" w:w="1575"/>
            <w:gridSpan w:val="4"/>
            <w:tcBorders>
              <w:top w:color="000000" w:sz="4" w:val="single"/>
              <w:left w:color="000000" w:sz="4" w:val="single"/>
              <w:bottom w:color="000000" w:sz="4" w:val="single"/>
              <w:right w:color="000000" w:sz="4" w:val="single"/>
            </w:tcBorders>
            <w:vAlign w:val="center"/>
          </w:tcPr>
          <w:p w14:paraId="90020000">
            <w:pPr>
              <w:ind/>
              <w:jc w:val="both"/>
              <w:rPr>
                <w:sz w:val="20"/>
              </w:rPr>
            </w:pPr>
            <w:r>
              <w:rPr>
                <w:sz w:val="20"/>
              </w:rPr>
              <w:t>Обеспечение полного выполнения полномочий в области гражданской обороны и комплексной защиты населения и территории от чрезвычайных ситуаций в мирное и военное время</w:t>
            </w:r>
          </w:p>
        </w:tc>
        <w:tc>
          <w:tcPr>
            <w:tcW w:type="dxa" w:w="642"/>
            <w:tcBorders>
              <w:top w:color="000000" w:sz="4" w:val="single"/>
              <w:left w:color="000000" w:sz="4" w:val="single"/>
              <w:bottom w:color="000000" w:sz="4" w:val="single"/>
              <w:right w:color="000000" w:sz="4" w:val="single"/>
            </w:tcBorders>
          </w:tcPr>
          <w:p w14:paraId="91020000">
            <w:pPr>
              <w:ind w:firstLine="0" w:left="-20"/>
              <w:jc w:val="center"/>
              <w:rPr>
                <w:sz w:val="20"/>
              </w:rPr>
            </w:pPr>
            <w:r>
              <w:rPr>
                <w:sz w:val="20"/>
              </w:rPr>
              <w:t>2605</w:t>
            </w:r>
            <w:r>
              <w:rPr>
                <w:sz w:val="20"/>
              </w:rPr>
              <w:t>,0</w:t>
            </w:r>
          </w:p>
        </w:tc>
        <w:tc>
          <w:tcPr>
            <w:tcW w:type="dxa" w:w="662"/>
            <w:tcBorders>
              <w:top w:color="000000" w:sz="4" w:val="single"/>
              <w:left w:color="000000" w:sz="4" w:val="single"/>
              <w:bottom w:color="000000" w:sz="4" w:val="single"/>
              <w:right w:color="000000" w:sz="4" w:val="single"/>
            </w:tcBorders>
          </w:tcPr>
          <w:p w14:paraId="92020000">
            <w:pPr>
              <w:ind/>
              <w:jc w:val="center"/>
              <w:rPr>
                <w:sz w:val="20"/>
              </w:rPr>
            </w:pPr>
            <w:r>
              <w:rPr>
                <w:sz w:val="20"/>
              </w:rPr>
              <w:t>2335</w:t>
            </w:r>
            <w:r>
              <w:rPr>
                <w:sz w:val="20"/>
              </w:rPr>
              <w:t>,0</w:t>
            </w:r>
          </w:p>
        </w:tc>
        <w:tc>
          <w:tcPr>
            <w:tcW w:type="dxa" w:w="693"/>
            <w:tcBorders>
              <w:top w:color="000000" w:sz="4" w:val="single"/>
              <w:left w:color="000000" w:sz="4" w:val="single"/>
              <w:bottom w:color="000000" w:sz="4" w:val="single"/>
              <w:right w:color="000000" w:sz="4" w:val="single"/>
            </w:tcBorders>
          </w:tcPr>
          <w:p w14:paraId="93020000">
            <w:pPr>
              <w:ind/>
              <w:jc w:val="center"/>
              <w:rPr>
                <w:sz w:val="20"/>
              </w:rPr>
            </w:pPr>
            <w:r>
              <w:rPr>
                <w:sz w:val="20"/>
              </w:rPr>
              <w:t>135,0</w:t>
            </w:r>
          </w:p>
        </w:tc>
        <w:tc>
          <w:tcPr>
            <w:tcW w:type="dxa" w:w="684"/>
            <w:tcBorders>
              <w:top w:color="000000" w:sz="4" w:val="single"/>
              <w:left w:color="000000" w:sz="4" w:val="single"/>
              <w:bottom w:color="000000" w:sz="4" w:val="single"/>
              <w:right w:color="000000" w:sz="4" w:val="single"/>
            </w:tcBorders>
          </w:tcPr>
          <w:p w14:paraId="94020000">
            <w:pPr>
              <w:ind/>
              <w:jc w:val="center"/>
              <w:rPr>
                <w:sz w:val="20"/>
              </w:rPr>
            </w:pPr>
            <w:r>
              <w:rPr>
                <w:sz w:val="20"/>
              </w:rPr>
              <w:t>135,0</w:t>
            </w:r>
          </w:p>
        </w:tc>
      </w:tr>
      <w:tr>
        <w:trPr>
          <w:trHeight w:hRule="atLeast" w:val="1368"/>
        </w:trPr>
        <w:tc>
          <w:tcPr>
            <w:tcW w:type="dxa" w:w="332"/>
            <w:gridSpan w:val="2"/>
            <w:tcBorders>
              <w:top w:color="000000" w:sz="4" w:val="single"/>
              <w:left w:color="000000" w:sz="4" w:val="single"/>
              <w:bottom w:color="000000" w:sz="4" w:val="single"/>
              <w:right w:color="000000" w:sz="4" w:val="single"/>
            </w:tcBorders>
          </w:tcPr>
          <w:p w14:paraId="95020000">
            <w:pPr>
              <w:ind w:firstLine="72" w:left="0"/>
              <w:jc w:val="center"/>
              <w:rPr>
                <w:sz w:val="20"/>
              </w:rPr>
            </w:pPr>
            <w:r>
              <w:rPr>
                <w:sz w:val="20"/>
              </w:rPr>
              <w:t>1</w:t>
            </w:r>
          </w:p>
        </w:tc>
        <w:tc>
          <w:tcPr>
            <w:tcW w:type="dxa" w:w="1686"/>
            <w:tcBorders>
              <w:top w:color="000000" w:sz="4" w:val="single"/>
              <w:left w:color="000000" w:sz="4" w:val="single"/>
              <w:bottom w:color="000000" w:sz="4" w:val="single"/>
              <w:right w:color="000000" w:sz="4" w:val="single"/>
            </w:tcBorders>
            <w:vAlign w:val="center"/>
          </w:tcPr>
          <w:p w14:paraId="96020000">
            <w:pPr>
              <w:rPr>
                <w:sz w:val="20"/>
                <w:u w:val="single"/>
              </w:rPr>
            </w:pPr>
            <w:r>
              <w:rPr>
                <w:sz w:val="20"/>
                <w:u w:val="single"/>
              </w:rPr>
              <w:t>Мероприятие 1.1.</w:t>
            </w:r>
          </w:p>
          <w:p w14:paraId="97020000">
            <w:pPr>
              <w:rPr>
                <w:sz w:val="20"/>
              </w:rPr>
            </w:pPr>
            <w:r>
              <w:rPr>
                <w:sz w:val="20"/>
              </w:rPr>
              <w:t>Отдельные мероприятия в области гражданской обороны, защиты населения и территорий от чрезвычайных ситуаций, безопа</w:t>
            </w:r>
            <w:r>
              <w:rPr>
                <w:sz w:val="20"/>
              </w:rPr>
              <w:t>сности людей на водных объектах.</w:t>
            </w:r>
          </w:p>
          <w:p w14:paraId="98020000">
            <w:pPr>
              <w:rPr>
                <w:sz w:val="20"/>
              </w:rPr>
            </w:pPr>
          </w:p>
        </w:tc>
        <w:tc>
          <w:tcPr>
            <w:tcW w:type="dxa" w:w="1011"/>
            <w:tcBorders>
              <w:top w:color="000000" w:sz="4" w:val="single"/>
              <w:left w:color="000000" w:sz="4" w:val="single"/>
              <w:bottom w:color="000000" w:sz="4" w:val="single"/>
              <w:right w:color="000000" w:sz="4" w:val="single"/>
            </w:tcBorders>
          </w:tcPr>
          <w:p w14:paraId="99020000">
            <w:pPr>
              <w:rPr>
                <w:sz w:val="20"/>
              </w:rPr>
            </w:pPr>
            <w:r>
              <w:rPr>
                <w:sz w:val="20"/>
              </w:rPr>
              <w:t>Отдел по вопросам ГО и ЧС Администрации Горшеченского района</w:t>
            </w:r>
          </w:p>
        </w:tc>
        <w:tc>
          <w:tcPr>
            <w:tcW w:type="dxa" w:w="817"/>
            <w:tcBorders>
              <w:top w:color="000000" w:sz="4" w:val="single"/>
              <w:left w:color="000000" w:sz="4" w:val="single"/>
              <w:bottom w:color="000000" w:sz="4" w:val="single"/>
              <w:right w:color="000000" w:sz="4" w:val="single"/>
            </w:tcBorders>
            <w:vAlign w:val="center"/>
          </w:tcPr>
          <w:p w14:paraId="9A020000">
            <w:pPr>
              <w:ind/>
              <w:jc w:val="center"/>
              <w:rPr>
                <w:sz w:val="20"/>
              </w:rPr>
            </w:pPr>
            <w:r>
              <w:rPr>
                <w:sz w:val="20"/>
              </w:rPr>
              <w:t>202</w:t>
            </w:r>
            <w:r>
              <w:rPr>
                <w:sz w:val="20"/>
              </w:rPr>
              <w:t>4</w:t>
            </w:r>
          </w:p>
        </w:tc>
        <w:tc>
          <w:tcPr>
            <w:tcW w:type="dxa" w:w="830"/>
            <w:gridSpan w:val="2"/>
            <w:tcBorders>
              <w:top w:color="000000" w:sz="4" w:val="single"/>
              <w:left w:color="000000" w:sz="4" w:val="single"/>
              <w:bottom w:color="000000" w:sz="4" w:val="single"/>
              <w:right w:color="000000" w:sz="4" w:val="single"/>
            </w:tcBorders>
            <w:vAlign w:val="center"/>
          </w:tcPr>
          <w:p w14:paraId="9B020000">
            <w:pPr>
              <w:ind/>
              <w:jc w:val="center"/>
              <w:rPr>
                <w:sz w:val="20"/>
              </w:rPr>
            </w:pPr>
            <w:r>
              <w:rPr>
                <w:sz w:val="20"/>
              </w:rPr>
              <w:t>202</w:t>
            </w:r>
            <w:r>
              <w:rPr>
                <w:sz w:val="20"/>
              </w:rPr>
              <w:t>6</w:t>
            </w:r>
          </w:p>
        </w:tc>
        <w:tc>
          <w:tcPr>
            <w:tcW w:type="dxa" w:w="1575"/>
            <w:gridSpan w:val="4"/>
            <w:tcBorders>
              <w:top w:color="000000" w:sz="4" w:val="single"/>
              <w:left w:color="000000" w:sz="4" w:val="single"/>
              <w:bottom w:color="000000" w:sz="4" w:val="single"/>
              <w:right w:color="000000" w:sz="4" w:val="single"/>
            </w:tcBorders>
            <w:vAlign w:val="center"/>
          </w:tcPr>
          <w:p w14:paraId="9C020000">
            <w:pPr>
              <w:ind/>
              <w:jc w:val="both"/>
              <w:rPr>
                <w:sz w:val="20"/>
              </w:rPr>
            </w:pPr>
            <w:r>
              <w:rPr>
                <w:sz w:val="20"/>
              </w:rPr>
              <w:t>Обеспечение полного выполнения полномочий в области гражданской обороны и комплексной защиты населения и территории от чрезвычайных ситуаций в мирное и военное время</w:t>
            </w:r>
          </w:p>
        </w:tc>
        <w:tc>
          <w:tcPr>
            <w:tcW w:type="dxa" w:w="642"/>
            <w:tcBorders>
              <w:top w:color="000000" w:sz="4" w:val="single"/>
              <w:left w:color="000000" w:sz="4" w:val="single"/>
              <w:bottom w:color="000000" w:sz="4" w:val="single"/>
              <w:right w:color="000000" w:sz="4" w:val="single"/>
            </w:tcBorders>
          </w:tcPr>
          <w:p w14:paraId="9D020000">
            <w:pPr>
              <w:ind/>
              <w:jc w:val="center"/>
              <w:rPr>
                <w:sz w:val="20"/>
              </w:rPr>
            </w:pPr>
            <w:r>
              <w:rPr>
                <w:sz w:val="20"/>
              </w:rPr>
              <w:t>45,0</w:t>
            </w:r>
          </w:p>
        </w:tc>
        <w:tc>
          <w:tcPr>
            <w:tcW w:type="dxa" w:w="662"/>
            <w:tcBorders>
              <w:top w:color="000000" w:sz="4" w:val="single"/>
              <w:left w:color="000000" w:sz="4" w:val="single"/>
              <w:bottom w:color="000000" w:sz="4" w:val="single"/>
              <w:right w:color="000000" w:sz="4" w:val="single"/>
            </w:tcBorders>
          </w:tcPr>
          <w:p w14:paraId="9E020000">
            <w:pPr>
              <w:ind/>
              <w:jc w:val="center"/>
              <w:rPr>
                <w:sz w:val="20"/>
              </w:rPr>
            </w:pPr>
            <w:r>
              <w:rPr>
                <w:sz w:val="20"/>
              </w:rPr>
              <w:t>15,0</w:t>
            </w:r>
          </w:p>
        </w:tc>
        <w:tc>
          <w:tcPr>
            <w:tcW w:type="dxa" w:w="693"/>
            <w:tcBorders>
              <w:top w:color="000000" w:sz="4" w:val="single"/>
              <w:left w:color="000000" w:sz="4" w:val="single"/>
              <w:bottom w:color="000000" w:sz="4" w:val="single"/>
              <w:right w:color="000000" w:sz="4" w:val="single"/>
            </w:tcBorders>
          </w:tcPr>
          <w:p w14:paraId="9F020000">
            <w:pPr>
              <w:ind/>
              <w:jc w:val="center"/>
              <w:rPr>
                <w:sz w:val="20"/>
              </w:rPr>
            </w:pPr>
            <w:r>
              <w:rPr>
                <w:sz w:val="20"/>
              </w:rPr>
              <w:t>15,0</w:t>
            </w:r>
          </w:p>
        </w:tc>
        <w:tc>
          <w:tcPr>
            <w:tcW w:type="dxa" w:w="684"/>
            <w:tcBorders>
              <w:top w:color="000000" w:sz="4" w:val="single"/>
              <w:left w:color="000000" w:sz="4" w:val="single"/>
              <w:bottom w:color="000000" w:sz="4" w:val="single"/>
              <w:right w:color="000000" w:sz="4" w:val="single"/>
            </w:tcBorders>
          </w:tcPr>
          <w:p w14:paraId="A0020000">
            <w:pPr>
              <w:ind/>
              <w:jc w:val="center"/>
              <w:rPr>
                <w:sz w:val="20"/>
              </w:rPr>
            </w:pPr>
            <w:r>
              <w:rPr>
                <w:sz w:val="20"/>
              </w:rPr>
              <w:t>15,0</w:t>
            </w:r>
          </w:p>
        </w:tc>
      </w:tr>
      <w:tr>
        <w:trPr>
          <w:trHeight w:hRule="atLeast" w:val="1368"/>
        </w:trPr>
        <w:tc>
          <w:tcPr>
            <w:tcW w:type="dxa" w:w="332"/>
            <w:gridSpan w:val="2"/>
            <w:tcBorders>
              <w:top w:color="000000" w:sz="4" w:val="single"/>
              <w:left w:color="000000" w:sz="4" w:val="single"/>
              <w:bottom w:color="000000" w:sz="4" w:val="single"/>
              <w:right w:color="000000" w:sz="4" w:val="single"/>
            </w:tcBorders>
          </w:tcPr>
          <w:p w14:paraId="A1020000">
            <w:pPr>
              <w:ind w:firstLine="72" w:left="0"/>
              <w:jc w:val="center"/>
              <w:rPr>
                <w:sz w:val="20"/>
              </w:rPr>
            </w:pPr>
            <w:r>
              <w:rPr>
                <w:sz w:val="20"/>
              </w:rPr>
              <w:t>2</w:t>
            </w:r>
          </w:p>
        </w:tc>
        <w:tc>
          <w:tcPr>
            <w:tcW w:type="dxa" w:w="1686"/>
            <w:tcBorders>
              <w:top w:color="000000" w:sz="4" w:val="single"/>
              <w:left w:color="000000" w:sz="4" w:val="single"/>
              <w:bottom w:color="000000" w:sz="4" w:val="single"/>
              <w:right w:color="000000" w:sz="4" w:val="single"/>
            </w:tcBorders>
          </w:tcPr>
          <w:p w14:paraId="A2020000">
            <w:pPr>
              <w:rPr>
                <w:sz w:val="20"/>
                <w:u w:val="single"/>
              </w:rPr>
            </w:pPr>
            <w:r>
              <w:rPr>
                <w:sz w:val="20"/>
                <w:u w:val="single"/>
              </w:rPr>
              <w:t>Мероприятие 1.2.</w:t>
            </w:r>
          </w:p>
          <w:p w14:paraId="A3020000">
            <w:pPr>
              <w:rPr>
                <w:sz w:val="20"/>
              </w:rPr>
            </w:pPr>
            <w:r>
              <w:rPr>
                <w:sz w:val="20"/>
              </w:rPr>
              <w:t>Подготовка и обучение населения в области гражданской обороны и защиты населения и территории от чрезвычайных ситуаций</w:t>
            </w:r>
          </w:p>
        </w:tc>
        <w:tc>
          <w:tcPr>
            <w:tcW w:type="dxa" w:w="1011"/>
            <w:tcBorders>
              <w:top w:color="000000" w:sz="4" w:val="single"/>
              <w:left w:color="000000" w:sz="4" w:val="single"/>
              <w:bottom w:color="000000" w:sz="4" w:val="single"/>
              <w:right w:color="000000" w:sz="4" w:val="single"/>
            </w:tcBorders>
            <w:vAlign w:val="center"/>
          </w:tcPr>
          <w:p w14:paraId="A4020000">
            <w:pPr>
              <w:ind/>
              <w:jc w:val="center"/>
              <w:rPr>
                <w:sz w:val="20"/>
              </w:rPr>
            </w:pPr>
            <w:r>
              <w:rPr>
                <w:sz w:val="20"/>
              </w:rPr>
              <w:t>Отдел по вопросам ГО и ЧС Администрации Горшеченского района</w:t>
            </w:r>
          </w:p>
        </w:tc>
        <w:tc>
          <w:tcPr>
            <w:tcW w:type="dxa" w:w="817"/>
            <w:tcBorders>
              <w:top w:color="000000" w:sz="4" w:val="single"/>
              <w:left w:color="000000" w:sz="4" w:val="single"/>
              <w:bottom w:color="000000" w:sz="4" w:val="single"/>
              <w:right w:color="000000" w:sz="4" w:val="single"/>
            </w:tcBorders>
            <w:vAlign w:val="center"/>
          </w:tcPr>
          <w:p w14:paraId="A5020000">
            <w:pPr>
              <w:ind/>
              <w:jc w:val="center"/>
              <w:rPr>
                <w:sz w:val="20"/>
              </w:rPr>
            </w:pPr>
            <w:r>
              <w:rPr>
                <w:sz w:val="20"/>
              </w:rPr>
              <w:t>202</w:t>
            </w:r>
            <w:r>
              <w:rPr>
                <w:sz w:val="20"/>
              </w:rPr>
              <w:t>4</w:t>
            </w:r>
          </w:p>
        </w:tc>
        <w:tc>
          <w:tcPr>
            <w:tcW w:type="dxa" w:w="830"/>
            <w:gridSpan w:val="2"/>
            <w:tcBorders>
              <w:top w:color="000000" w:sz="4" w:val="single"/>
              <w:left w:color="000000" w:sz="4" w:val="single"/>
              <w:bottom w:color="000000" w:sz="4" w:val="single"/>
              <w:right w:color="000000" w:sz="4" w:val="single"/>
            </w:tcBorders>
            <w:vAlign w:val="center"/>
          </w:tcPr>
          <w:p w14:paraId="A6020000">
            <w:pPr>
              <w:ind/>
              <w:jc w:val="center"/>
              <w:rPr>
                <w:sz w:val="20"/>
              </w:rPr>
            </w:pPr>
            <w:r>
              <w:rPr>
                <w:sz w:val="20"/>
              </w:rPr>
              <w:t>202</w:t>
            </w:r>
            <w:r>
              <w:rPr>
                <w:sz w:val="20"/>
              </w:rPr>
              <w:t>6</w:t>
            </w:r>
          </w:p>
        </w:tc>
        <w:tc>
          <w:tcPr>
            <w:tcW w:type="dxa" w:w="1575"/>
            <w:gridSpan w:val="4"/>
            <w:tcBorders>
              <w:top w:color="000000" w:sz="4" w:val="single"/>
              <w:left w:color="000000" w:sz="4" w:val="single"/>
              <w:bottom w:color="000000" w:sz="4" w:val="single"/>
              <w:right w:color="000000" w:sz="4" w:val="single"/>
            </w:tcBorders>
          </w:tcPr>
          <w:p w14:paraId="A7020000">
            <w:pPr>
              <w:ind/>
              <w:jc w:val="both"/>
              <w:rPr>
                <w:sz w:val="20"/>
              </w:rPr>
            </w:pPr>
            <w:r>
              <w:rPr>
                <w:sz w:val="20"/>
              </w:rPr>
              <w:t>Повышение уровня реагирования оперативных служб и АСФ на ЧС, а также действий населения при ЧС мирного и военного времени</w:t>
            </w:r>
          </w:p>
        </w:tc>
        <w:tc>
          <w:tcPr>
            <w:tcW w:type="dxa" w:w="642"/>
            <w:tcBorders>
              <w:top w:color="000000" w:sz="4" w:val="single"/>
              <w:left w:color="000000" w:sz="4" w:val="single"/>
              <w:bottom w:color="000000" w:sz="4" w:val="single"/>
              <w:right w:color="000000" w:sz="4" w:val="single"/>
            </w:tcBorders>
          </w:tcPr>
          <w:p w14:paraId="A8020000">
            <w:pPr>
              <w:ind/>
              <w:jc w:val="center"/>
              <w:rPr>
                <w:sz w:val="20"/>
              </w:rPr>
            </w:pPr>
            <w:r>
              <w:rPr>
                <w:sz w:val="20"/>
              </w:rPr>
              <w:t>45</w:t>
            </w:r>
            <w:r>
              <w:rPr>
                <w:sz w:val="20"/>
              </w:rPr>
              <w:t>,0</w:t>
            </w:r>
          </w:p>
        </w:tc>
        <w:tc>
          <w:tcPr>
            <w:tcW w:type="dxa" w:w="662"/>
            <w:tcBorders>
              <w:top w:color="000000" w:sz="4" w:val="single"/>
              <w:left w:color="000000" w:sz="4" w:val="single"/>
              <w:bottom w:color="000000" w:sz="4" w:val="single"/>
              <w:right w:color="000000" w:sz="4" w:val="single"/>
            </w:tcBorders>
          </w:tcPr>
          <w:p w14:paraId="A9020000">
            <w:pPr>
              <w:ind/>
              <w:jc w:val="center"/>
              <w:rPr>
                <w:sz w:val="20"/>
              </w:rPr>
            </w:pPr>
            <w:r>
              <w:rPr>
                <w:sz w:val="20"/>
              </w:rPr>
              <w:t>1</w:t>
            </w:r>
            <w:r>
              <w:rPr>
                <w:sz w:val="20"/>
              </w:rPr>
              <w:t>5</w:t>
            </w:r>
            <w:r>
              <w:rPr>
                <w:sz w:val="20"/>
              </w:rPr>
              <w:t>,0</w:t>
            </w:r>
          </w:p>
        </w:tc>
        <w:tc>
          <w:tcPr>
            <w:tcW w:type="dxa" w:w="693"/>
            <w:tcBorders>
              <w:top w:color="000000" w:sz="4" w:val="single"/>
              <w:left w:color="000000" w:sz="4" w:val="single"/>
              <w:bottom w:color="000000" w:sz="4" w:val="single"/>
              <w:right w:color="000000" w:sz="4" w:val="single"/>
            </w:tcBorders>
          </w:tcPr>
          <w:p w14:paraId="AA020000">
            <w:pPr>
              <w:ind/>
              <w:jc w:val="center"/>
              <w:rPr>
                <w:sz w:val="20"/>
              </w:rPr>
            </w:pPr>
            <w:r>
              <w:rPr>
                <w:sz w:val="20"/>
              </w:rPr>
              <w:t>1</w:t>
            </w:r>
            <w:r>
              <w:rPr>
                <w:sz w:val="20"/>
              </w:rPr>
              <w:t>5</w:t>
            </w:r>
            <w:r>
              <w:rPr>
                <w:sz w:val="20"/>
              </w:rPr>
              <w:t>,0</w:t>
            </w:r>
          </w:p>
        </w:tc>
        <w:tc>
          <w:tcPr>
            <w:tcW w:type="dxa" w:w="684"/>
            <w:tcBorders>
              <w:top w:color="000000" w:sz="4" w:val="single"/>
              <w:left w:color="000000" w:sz="4" w:val="single"/>
              <w:bottom w:color="000000" w:sz="4" w:val="single"/>
              <w:right w:color="000000" w:sz="4" w:val="single"/>
            </w:tcBorders>
          </w:tcPr>
          <w:p w14:paraId="AB020000">
            <w:pPr>
              <w:ind/>
              <w:jc w:val="center"/>
              <w:rPr>
                <w:sz w:val="20"/>
              </w:rPr>
            </w:pPr>
            <w:r>
              <w:rPr>
                <w:sz w:val="20"/>
              </w:rPr>
              <w:t>1</w:t>
            </w:r>
            <w:r>
              <w:rPr>
                <w:sz w:val="20"/>
              </w:rPr>
              <w:t>5</w:t>
            </w:r>
            <w:r>
              <w:rPr>
                <w:sz w:val="20"/>
              </w:rPr>
              <w:t>,0</w:t>
            </w:r>
          </w:p>
        </w:tc>
      </w:tr>
      <w:tr>
        <w:trPr>
          <w:trHeight w:hRule="atLeast" w:val="705"/>
        </w:trPr>
        <w:tc>
          <w:tcPr>
            <w:tcW w:type="dxa" w:w="332"/>
            <w:gridSpan w:val="2"/>
            <w:tcBorders>
              <w:top w:color="000000" w:sz="4" w:val="single"/>
              <w:left w:color="000000" w:sz="4" w:val="single"/>
              <w:bottom w:color="000000" w:sz="4" w:val="single"/>
              <w:right w:color="000000" w:sz="4" w:val="single"/>
            </w:tcBorders>
          </w:tcPr>
          <w:p w14:paraId="AC020000">
            <w:pPr>
              <w:ind w:firstLine="72" w:left="0"/>
              <w:jc w:val="center"/>
              <w:rPr>
                <w:sz w:val="20"/>
              </w:rPr>
            </w:pPr>
            <w:r>
              <w:rPr>
                <w:sz w:val="20"/>
              </w:rPr>
              <w:t>3</w:t>
            </w:r>
          </w:p>
        </w:tc>
        <w:tc>
          <w:tcPr>
            <w:tcW w:type="dxa" w:w="1686"/>
            <w:tcBorders>
              <w:top w:color="000000" w:sz="4" w:val="single"/>
              <w:left w:color="000000" w:sz="4" w:val="single"/>
              <w:bottom w:color="000000" w:sz="4" w:val="single"/>
              <w:right w:color="000000" w:sz="4" w:val="single"/>
            </w:tcBorders>
          </w:tcPr>
          <w:p w14:paraId="AD020000">
            <w:pPr>
              <w:ind w:firstLine="0" w:left="-54" w:right="-136"/>
              <w:rPr>
                <w:sz w:val="20"/>
                <w:u w:val="single"/>
              </w:rPr>
            </w:pPr>
            <w:r>
              <w:rPr>
                <w:sz w:val="20"/>
                <w:u w:val="single"/>
              </w:rPr>
              <w:t>Мероприятие 1.3.</w:t>
            </w:r>
          </w:p>
          <w:p w14:paraId="AE020000">
            <w:pPr>
              <w:ind w:firstLine="0" w:left="-54" w:right="-136"/>
              <w:rPr>
                <w:sz w:val="20"/>
              </w:rPr>
            </w:pPr>
            <w:r>
              <w:rPr>
                <w:sz w:val="20"/>
              </w:rPr>
              <w:t xml:space="preserve">Создание и поддержание в состоянии постоянной готовности к использованию системы оповещения населения об опасностях, приобретение средств связи, и информирования, ЭВТ, программного обеспечения, оборудования и мебели </w:t>
            </w:r>
          </w:p>
        </w:tc>
        <w:tc>
          <w:tcPr>
            <w:tcW w:type="dxa" w:w="1011"/>
            <w:tcBorders>
              <w:top w:color="000000" w:sz="4" w:val="single"/>
              <w:left w:color="000000" w:sz="4" w:val="single"/>
              <w:bottom w:color="000000" w:sz="4" w:val="single"/>
              <w:right w:color="000000" w:sz="4" w:val="single"/>
            </w:tcBorders>
          </w:tcPr>
          <w:p w14:paraId="AF020000">
            <w:pPr>
              <w:rPr>
                <w:sz w:val="20"/>
              </w:rPr>
            </w:pPr>
            <w:r>
              <w:rPr>
                <w:sz w:val="20"/>
              </w:rPr>
              <w:t>Отдел по вопросам ГО и ЧС Администрации Горшеченского района</w:t>
            </w:r>
          </w:p>
        </w:tc>
        <w:tc>
          <w:tcPr>
            <w:tcW w:type="dxa" w:w="817"/>
            <w:tcBorders>
              <w:top w:color="000000" w:sz="4" w:val="single"/>
              <w:left w:color="000000" w:sz="4" w:val="single"/>
              <w:bottom w:color="000000" w:sz="4" w:val="single"/>
              <w:right w:color="000000" w:sz="4" w:val="single"/>
            </w:tcBorders>
            <w:vAlign w:val="center"/>
          </w:tcPr>
          <w:p w14:paraId="B0020000">
            <w:pPr>
              <w:ind/>
              <w:jc w:val="center"/>
              <w:rPr>
                <w:sz w:val="20"/>
              </w:rPr>
            </w:pPr>
            <w:r>
              <w:rPr>
                <w:sz w:val="20"/>
              </w:rPr>
              <w:t>202</w:t>
            </w:r>
            <w:r>
              <w:rPr>
                <w:sz w:val="20"/>
              </w:rPr>
              <w:t>4</w:t>
            </w:r>
          </w:p>
        </w:tc>
        <w:tc>
          <w:tcPr>
            <w:tcW w:type="dxa" w:w="830"/>
            <w:gridSpan w:val="2"/>
            <w:tcBorders>
              <w:top w:color="000000" w:sz="4" w:val="single"/>
              <w:left w:color="000000" w:sz="4" w:val="single"/>
              <w:bottom w:color="000000" w:sz="4" w:val="single"/>
              <w:right w:color="000000" w:sz="4" w:val="single"/>
            </w:tcBorders>
            <w:vAlign w:val="center"/>
          </w:tcPr>
          <w:p w14:paraId="B1020000">
            <w:pPr>
              <w:ind/>
              <w:jc w:val="center"/>
              <w:rPr>
                <w:sz w:val="20"/>
              </w:rPr>
            </w:pPr>
            <w:r>
              <w:rPr>
                <w:sz w:val="20"/>
              </w:rPr>
              <w:t>202</w:t>
            </w:r>
            <w:r>
              <w:rPr>
                <w:sz w:val="20"/>
              </w:rPr>
              <w:t>6</w:t>
            </w:r>
          </w:p>
        </w:tc>
        <w:tc>
          <w:tcPr>
            <w:tcW w:type="dxa" w:w="1575"/>
            <w:gridSpan w:val="4"/>
            <w:tcBorders>
              <w:top w:color="000000" w:sz="4" w:val="single"/>
              <w:left w:color="000000" w:sz="4" w:val="single"/>
              <w:bottom w:color="000000" w:sz="4" w:val="single"/>
              <w:right w:color="000000" w:sz="4" w:val="single"/>
            </w:tcBorders>
          </w:tcPr>
          <w:p w14:paraId="B2020000">
            <w:pPr>
              <w:ind/>
              <w:jc w:val="both"/>
              <w:rPr>
                <w:sz w:val="20"/>
                <w:highlight w:val="yellow"/>
              </w:rPr>
            </w:pPr>
            <w:r>
              <w:rPr>
                <w:sz w:val="20"/>
              </w:rPr>
              <w:t>Обеспечение качественного управления силами и средствами, своевременное оповещение населения при ЧС. Содержание объектов ГО</w:t>
            </w:r>
          </w:p>
        </w:tc>
        <w:tc>
          <w:tcPr>
            <w:tcW w:type="dxa" w:w="642"/>
            <w:tcBorders>
              <w:top w:color="000000" w:sz="4" w:val="single"/>
              <w:left w:color="000000" w:sz="4" w:val="single"/>
              <w:bottom w:color="000000" w:sz="4" w:val="single"/>
              <w:right w:color="000000" w:sz="4" w:val="single"/>
            </w:tcBorders>
          </w:tcPr>
          <w:p w14:paraId="B3020000">
            <w:pPr>
              <w:ind w:firstLine="0" w:left="-20" w:right="-106"/>
              <w:jc w:val="center"/>
              <w:rPr>
                <w:sz w:val="20"/>
              </w:rPr>
            </w:pPr>
            <w:r>
              <w:rPr>
                <w:sz w:val="20"/>
              </w:rPr>
              <w:t>20</w:t>
            </w:r>
            <w:r>
              <w:rPr>
                <w:sz w:val="20"/>
              </w:rPr>
              <w:t>30</w:t>
            </w:r>
            <w:r>
              <w:rPr>
                <w:sz w:val="20"/>
              </w:rPr>
              <w:t>,</w:t>
            </w:r>
          </w:p>
          <w:p w14:paraId="B4020000">
            <w:pPr>
              <w:ind w:firstLine="0" w:left="-20" w:right="-106"/>
              <w:jc w:val="center"/>
              <w:rPr>
                <w:sz w:val="20"/>
                <w:highlight w:val="yellow"/>
              </w:rPr>
            </w:pPr>
            <w:r>
              <w:rPr>
                <w:sz w:val="20"/>
              </w:rPr>
              <w:t>0</w:t>
            </w:r>
          </w:p>
        </w:tc>
        <w:tc>
          <w:tcPr>
            <w:tcW w:type="dxa" w:w="662"/>
            <w:tcBorders>
              <w:top w:color="000000" w:sz="4" w:val="single"/>
              <w:left w:color="000000" w:sz="4" w:val="single"/>
              <w:bottom w:color="000000" w:sz="4" w:val="single"/>
              <w:right w:color="000000" w:sz="4" w:val="single"/>
            </w:tcBorders>
          </w:tcPr>
          <w:p w14:paraId="B5020000">
            <w:pPr>
              <w:ind/>
              <w:jc w:val="center"/>
              <w:rPr>
                <w:sz w:val="20"/>
                <w:highlight w:val="yellow"/>
              </w:rPr>
            </w:pPr>
            <w:r>
              <w:rPr>
                <w:sz w:val="20"/>
              </w:rPr>
              <w:t>2000</w:t>
            </w:r>
            <w:r>
              <w:rPr>
                <w:sz w:val="20"/>
              </w:rPr>
              <w:t>,0</w:t>
            </w:r>
          </w:p>
        </w:tc>
        <w:tc>
          <w:tcPr>
            <w:tcW w:type="dxa" w:w="693"/>
            <w:tcBorders>
              <w:top w:color="000000" w:sz="4" w:val="single"/>
              <w:left w:color="000000" w:sz="4" w:val="single"/>
              <w:bottom w:color="000000" w:sz="4" w:val="single"/>
              <w:right w:color="000000" w:sz="4" w:val="single"/>
            </w:tcBorders>
          </w:tcPr>
          <w:p w14:paraId="B6020000">
            <w:pPr>
              <w:ind/>
              <w:jc w:val="center"/>
              <w:rPr>
                <w:sz w:val="20"/>
                <w:highlight w:val="yellow"/>
              </w:rPr>
            </w:pPr>
            <w:r>
              <w:rPr>
                <w:sz w:val="20"/>
              </w:rPr>
              <w:t>15</w:t>
            </w:r>
            <w:r>
              <w:rPr>
                <w:sz w:val="20"/>
              </w:rPr>
              <w:t>,0</w:t>
            </w:r>
          </w:p>
        </w:tc>
        <w:tc>
          <w:tcPr>
            <w:tcW w:type="dxa" w:w="684"/>
            <w:tcBorders>
              <w:top w:color="000000" w:sz="4" w:val="single"/>
              <w:left w:color="000000" w:sz="4" w:val="single"/>
              <w:bottom w:color="000000" w:sz="4" w:val="single"/>
              <w:right w:color="000000" w:sz="4" w:val="single"/>
            </w:tcBorders>
          </w:tcPr>
          <w:p w14:paraId="B7020000">
            <w:pPr>
              <w:ind/>
              <w:jc w:val="center"/>
              <w:rPr>
                <w:sz w:val="20"/>
                <w:highlight w:val="yellow"/>
              </w:rPr>
            </w:pPr>
            <w:r>
              <w:rPr>
                <w:sz w:val="20"/>
              </w:rPr>
              <w:t>15</w:t>
            </w:r>
            <w:r>
              <w:rPr>
                <w:sz w:val="20"/>
              </w:rPr>
              <w:t>,0</w:t>
            </w:r>
          </w:p>
        </w:tc>
      </w:tr>
      <w:tr>
        <w:trPr>
          <w:trHeight w:hRule="atLeast" w:val="2491"/>
        </w:trPr>
        <w:tc>
          <w:tcPr>
            <w:tcW w:type="dxa" w:w="310"/>
            <w:tcBorders>
              <w:top w:color="000000" w:sz="4" w:val="single"/>
              <w:left w:color="000000" w:sz="4" w:val="single"/>
              <w:bottom w:color="000000" w:sz="4" w:val="single"/>
              <w:right w:color="000000" w:sz="4" w:val="single"/>
            </w:tcBorders>
          </w:tcPr>
          <w:p w14:paraId="B8020000">
            <w:pPr>
              <w:ind w:firstLine="72" w:left="0"/>
              <w:jc w:val="center"/>
              <w:rPr>
                <w:sz w:val="20"/>
              </w:rPr>
            </w:pPr>
            <w:r>
              <w:rPr>
                <w:sz w:val="20"/>
              </w:rPr>
              <w:t>4</w:t>
            </w:r>
          </w:p>
        </w:tc>
        <w:tc>
          <w:tcPr>
            <w:tcW w:type="dxa" w:w="1708"/>
            <w:gridSpan w:val="2"/>
            <w:tcBorders>
              <w:top w:color="000000" w:sz="4" w:val="single"/>
              <w:left w:color="000000" w:sz="4" w:val="single"/>
              <w:bottom w:color="000000" w:sz="4" w:val="single"/>
              <w:right w:color="000000" w:sz="4" w:val="single"/>
            </w:tcBorders>
          </w:tcPr>
          <w:p w14:paraId="B9020000">
            <w:pPr>
              <w:rPr>
                <w:sz w:val="20"/>
                <w:u w:val="single"/>
              </w:rPr>
            </w:pPr>
            <w:r>
              <w:rPr>
                <w:sz w:val="20"/>
                <w:u w:val="single"/>
              </w:rPr>
              <w:t>Мероприятие 1.4.</w:t>
            </w:r>
          </w:p>
          <w:p w14:paraId="BA020000">
            <w:pPr>
              <w:rPr>
                <w:sz w:val="20"/>
              </w:rPr>
            </w:pPr>
            <w:r>
              <w:rPr>
                <w:sz w:val="20"/>
              </w:rPr>
              <w:t xml:space="preserve">Подготовка и содержание в готовности необходимых сил и средств для защиты населения и территории от чрезвычайных ситуаций </w:t>
            </w:r>
          </w:p>
        </w:tc>
        <w:tc>
          <w:tcPr>
            <w:tcW w:type="dxa" w:w="1011"/>
            <w:tcBorders>
              <w:top w:color="000000" w:sz="4" w:val="single"/>
              <w:left w:color="000000" w:sz="4" w:val="single"/>
              <w:bottom w:color="000000" w:sz="4" w:val="single"/>
              <w:right w:color="000000" w:sz="4" w:val="single"/>
            </w:tcBorders>
          </w:tcPr>
          <w:p w14:paraId="BB020000">
            <w:pPr>
              <w:rPr>
                <w:sz w:val="20"/>
              </w:rPr>
            </w:pPr>
            <w:r>
              <w:rPr>
                <w:sz w:val="20"/>
              </w:rPr>
              <w:t>Отдел по вопросам ГО и ЧС Администрации Горшеченского района</w:t>
            </w:r>
          </w:p>
        </w:tc>
        <w:tc>
          <w:tcPr>
            <w:tcW w:type="dxa" w:w="817"/>
            <w:tcBorders>
              <w:top w:color="000000" w:sz="4" w:val="single"/>
              <w:left w:color="000000" w:sz="4" w:val="single"/>
              <w:bottom w:color="000000" w:sz="4" w:val="single"/>
              <w:right w:color="000000" w:sz="4" w:val="single"/>
            </w:tcBorders>
            <w:vAlign w:val="center"/>
          </w:tcPr>
          <w:p w14:paraId="BC020000">
            <w:pPr>
              <w:ind/>
              <w:jc w:val="center"/>
              <w:rPr>
                <w:sz w:val="20"/>
              </w:rPr>
            </w:pPr>
            <w:r>
              <w:rPr>
                <w:sz w:val="20"/>
              </w:rPr>
              <w:t>202</w:t>
            </w:r>
            <w:r>
              <w:rPr>
                <w:sz w:val="20"/>
              </w:rPr>
              <w:t>4</w:t>
            </w:r>
          </w:p>
        </w:tc>
        <w:tc>
          <w:tcPr>
            <w:tcW w:type="dxa" w:w="830"/>
            <w:gridSpan w:val="2"/>
            <w:tcBorders>
              <w:top w:color="000000" w:sz="4" w:val="single"/>
              <w:left w:color="000000" w:sz="4" w:val="single"/>
              <w:bottom w:color="000000" w:sz="4" w:val="single"/>
              <w:right w:color="000000" w:sz="4" w:val="single"/>
            </w:tcBorders>
            <w:vAlign w:val="center"/>
          </w:tcPr>
          <w:p w14:paraId="BD020000">
            <w:pPr>
              <w:ind/>
              <w:jc w:val="center"/>
              <w:rPr>
                <w:sz w:val="20"/>
              </w:rPr>
            </w:pPr>
            <w:r>
              <w:rPr>
                <w:sz w:val="20"/>
              </w:rPr>
              <w:t>202</w:t>
            </w:r>
            <w:r>
              <w:rPr>
                <w:sz w:val="20"/>
              </w:rPr>
              <w:t>6</w:t>
            </w:r>
          </w:p>
        </w:tc>
        <w:tc>
          <w:tcPr>
            <w:tcW w:type="dxa" w:w="1575"/>
            <w:gridSpan w:val="4"/>
            <w:tcBorders>
              <w:top w:color="000000" w:sz="4" w:val="single"/>
              <w:left w:color="000000" w:sz="4" w:val="single"/>
              <w:bottom w:color="000000" w:sz="4" w:val="single"/>
              <w:right w:color="000000" w:sz="4" w:val="single"/>
            </w:tcBorders>
          </w:tcPr>
          <w:p w14:paraId="BE020000">
            <w:pPr>
              <w:ind/>
              <w:jc w:val="both"/>
              <w:rPr>
                <w:sz w:val="20"/>
              </w:rPr>
            </w:pPr>
            <w:r>
              <w:rPr>
                <w:sz w:val="20"/>
              </w:rPr>
              <w:t>Снижение количества гибели и травматизма людей при пожарах и на водных объектах города, а также снижение количества пострадавшего населения при чрезвычайных ситуациях различного характера</w:t>
            </w:r>
          </w:p>
        </w:tc>
        <w:tc>
          <w:tcPr>
            <w:tcW w:type="dxa" w:w="642"/>
            <w:tcBorders>
              <w:top w:color="000000" w:sz="4" w:val="single"/>
              <w:left w:color="000000" w:sz="4" w:val="single"/>
              <w:bottom w:color="000000" w:sz="4" w:val="single"/>
              <w:right w:color="000000" w:sz="4" w:val="single"/>
            </w:tcBorders>
          </w:tcPr>
          <w:p w14:paraId="BF020000">
            <w:pPr>
              <w:ind/>
              <w:jc w:val="center"/>
              <w:rPr>
                <w:sz w:val="20"/>
              </w:rPr>
            </w:pPr>
            <w:r>
              <w:rPr>
                <w:sz w:val="20"/>
              </w:rPr>
              <w:t>3</w:t>
            </w:r>
            <w:r>
              <w:rPr>
                <w:sz w:val="20"/>
              </w:rPr>
              <w:t>0,0</w:t>
            </w:r>
          </w:p>
        </w:tc>
        <w:tc>
          <w:tcPr>
            <w:tcW w:type="dxa" w:w="662"/>
            <w:tcBorders>
              <w:top w:color="000000" w:sz="4" w:val="single"/>
              <w:left w:color="000000" w:sz="4" w:val="single"/>
              <w:bottom w:color="000000" w:sz="4" w:val="single"/>
              <w:right w:color="000000" w:sz="4" w:val="single"/>
            </w:tcBorders>
          </w:tcPr>
          <w:p w14:paraId="C0020000">
            <w:pPr>
              <w:ind/>
              <w:jc w:val="center"/>
              <w:rPr>
                <w:sz w:val="20"/>
              </w:rPr>
            </w:pPr>
            <w:r>
              <w:rPr>
                <w:sz w:val="20"/>
              </w:rPr>
              <w:t>1</w:t>
            </w:r>
            <w:r>
              <w:rPr>
                <w:sz w:val="20"/>
              </w:rPr>
              <w:t>0,0</w:t>
            </w:r>
          </w:p>
        </w:tc>
        <w:tc>
          <w:tcPr>
            <w:tcW w:type="dxa" w:w="693"/>
            <w:tcBorders>
              <w:top w:color="000000" w:sz="4" w:val="single"/>
              <w:left w:color="000000" w:sz="4" w:val="single"/>
              <w:bottom w:color="000000" w:sz="4" w:val="single"/>
              <w:right w:color="000000" w:sz="4" w:val="single"/>
            </w:tcBorders>
          </w:tcPr>
          <w:p w14:paraId="C1020000">
            <w:pPr>
              <w:ind/>
              <w:jc w:val="center"/>
              <w:rPr>
                <w:sz w:val="20"/>
              </w:rPr>
            </w:pPr>
            <w:r>
              <w:rPr>
                <w:sz w:val="20"/>
              </w:rPr>
              <w:t>1</w:t>
            </w:r>
            <w:r>
              <w:rPr>
                <w:sz w:val="20"/>
              </w:rPr>
              <w:t>0,0</w:t>
            </w:r>
          </w:p>
        </w:tc>
        <w:tc>
          <w:tcPr>
            <w:tcW w:type="dxa" w:w="684"/>
            <w:tcBorders>
              <w:top w:color="000000" w:sz="4" w:val="single"/>
              <w:left w:color="000000" w:sz="4" w:val="single"/>
              <w:bottom w:color="000000" w:sz="4" w:val="single"/>
              <w:right w:color="000000" w:sz="4" w:val="single"/>
            </w:tcBorders>
          </w:tcPr>
          <w:p w14:paraId="C2020000">
            <w:pPr>
              <w:ind/>
              <w:jc w:val="center"/>
              <w:rPr>
                <w:sz w:val="20"/>
              </w:rPr>
            </w:pPr>
            <w:r>
              <w:rPr>
                <w:sz w:val="20"/>
              </w:rPr>
              <w:t>1</w:t>
            </w:r>
            <w:r>
              <w:rPr>
                <w:sz w:val="20"/>
              </w:rPr>
              <w:t>0,0</w:t>
            </w:r>
          </w:p>
          <w:p w14:paraId="C3020000">
            <w:pPr>
              <w:ind/>
              <w:jc w:val="center"/>
              <w:rPr>
                <w:sz w:val="20"/>
              </w:rPr>
            </w:pPr>
          </w:p>
          <w:p w14:paraId="C4020000">
            <w:pPr>
              <w:ind/>
              <w:jc w:val="center"/>
              <w:rPr>
                <w:sz w:val="20"/>
              </w:rPr>
            </w:pPr>
          </w:p>
        </w:tc>
      </w:tr>
      <w:tr>
        <w:trPr>
          <w:trHeight w:hRule="atLeast" w:val="675"/>
        </w:trPr>
        <w:tc>
          <w:tcPr>
            <w:tcW w:type="dxa" w:w="332"/>
            <w:gridSpan w:val="2"/>
            <w:tcBorders>
              <w:top w:color="000000" w:sz="4" w:val="single"/>
              <w:left w:color="000000" w:sz="4" w:val="single"/>
              <w:bottom w:color="000000" w:sz="4" w:val="single"/>
              <w:right w:color="000000" w:sz="4" w:val="single"/>
            </w:tcBorders>
          </w:tcPr>
          <w:p w14:paraId="C5020000">
            <w:pPr>
              <w:ind w:firstLine="72" w:left="0"/>
              <w:jc w:val="center"/>
              <w:rPr>
                <w:sz w:val="20"/>
              </w:rPr>
            </w:pPr>
            <w:r>
              <w:rPr>
                <w:sz w:val="20"/>
              </w:rPr>
              <w:t>5</w:t>
            </w:r>
          </w:p>
        </w:tc>
        <w:tc>
          <w:tcPr>
            <w:tcW w:type="dxa" w:w="1686"/>
            <w:tcBorders>
              <w:top w:color="000000" w:sz="4" w:val="single"/>
              <w:left w:color="000000" w:sz="4" w:val="single"/>
              <w:bottom w:color="000000" w:sz="4" w:val="single"/>
              <w:right w:color="000000" w:sz="4" w:val="single"/>
            </w:tcBorders>
            <w:vAlign w:val="center"/>
          </w:tcPr>
          <w:p w14:paraId="C6020000">
            <w:pPr>
              <w:rPr>
                <w:sz w:val="20"/>
                <w:u w:val="single"/>
              </w:rPr>
            </w:pPr>
            <w:r>
              <w:rPr>
                <w:sz w:val="20"/>
                <w:u w:val="single"/>
              </w:rPr>
              <w:t>Мероприятие 1.5.</w:t>
            </w:r>
          </w:p>
          <w:p w14:paraId="C7020000">
            <w:pPr>
              <w:rPr>
                <w:sz w:val="20"/>
              </w:rPr>
            </w:pPr>
            <w:r>
              <w:rPr>
                <w:sz w:val="20"/>
              </w:rPr>
              <w:t>Создание и поддержание на достаточном уровне резерва материальных средств гражданской обороны,  лекарственных средств, продовольственных запасов, медицинских изделий и оборудования для оперативной помощи пораженным</w:t>
            </w:r>
          </w:p>
        </w:tc>
        <w:tc>
          <w:tcPr>
            <w:tcW w:type="dxa" w:w="1011"/>
            <w:tcBorders>
              <w:top w:color="000000" w:sz="4" w:val="single"/>
              <w:left w:color="000000" w:sz="4" w:val="single"/>
              <w:bottom w:color="000000" w:sz="4" w:val="single"/>
              <w:right w:color="000000" w:sz="4" w:val="single"/>
            </w:tcBorders>
          </w:tcPr>
          <w:p w14:paraId="C8020000">
            <w:pPr>
              <w:rPr>
                <w:sz w:val="20"/>
              </w:rPr>
            </w:pPr>
            <w:r>
              <w:rPr>
                <w:sz w:val="20"/>
              </w:rPr>
              <w:t>Отдел по вопросам ГО и ЧС Администрации Горшеченского района</w:t>
            </w:r>
          </w:p>
        </w:tc>
        <w:tc>
          <w:tcPr>
            <w:tcW w:type="dxa" w:w="817"/>
            <w:tcBorders>
              <w:top w:color="000000" w:sz="4" w:val="single"/>
              <w:left w:color="000000" w:sz="4" w:val="single"/>
              <w:bottom w:color="000000" w:sz="4" w:val="single"/>
              <w:right w:color="000000" w:sz="4" w:val="single"/>
            </w:tcBorders>
            <w:vAlign w:val="center"/>
          </w:tcPr>
          <w:p w14:paraId="C9020000">
            <w:pPr>
              <w:ind/>
              <w:jc w:val="center"/>
              <w:rPr>
                <w:sz w:val="20"/>
              </w:rPr>
            </w:pPr>
            <w:r>
              <w:rPr>
                <w:sz w:val="20"/>
              </w:rPr>
              <w:t>202</w:t>
            </w:r>
            <w:r>
              <w:rPr>
                <w:sz w:val="20"/>
              </w:rPr>
              <w:t>4</w:t>
            </w:r>
          </w:p>
        </w:tc>
        <w:tc>
          <w:tcPr>
            <w:tcW w:type="dxa" w:w="830"/>
            <w:gridSpan w:val="2"/>
            <w:tcBorders>
              <w:top w:color="000000" w:sz="4" w:val="single"/>
              <w:left w:color="000000" w:sz="4" w:val="single"/>
              <w:bottom w:color="000000" w:sz="4" w:val="single"/>
              <w:right w:color="000000" w:sz="4" w:val="single"/>
            </w:tcBorders>
            <w:vAlign w:val="center"/>
          </w:tcPr>
          <w:p w14:paraId="CA020000">
            <w:pPr>
              <w:ind/>
              <w:jc w:val="center"/>
              <w:rPr>
                <w:sz w:val="20"/>
              </w:rPr>
            </w:pPr>
            <w:r>
              <w:rPr>
                <w:sz w:val="20"/>
              </w:rPr>
              <w:t>202</w:t>
            </w:r>
            <w:r>
              <w:rPr>
                <w:sz w:val="20"/>
              </w:rPr>
              <w:t>6</w:t>
            </w:r>
          </w:p>
        </w:tc>
        <w:tc>
          <w:tcPr>
            <w:tcW w:type="dxa" w:w="1575"/>
            <w:gridSpan w:val="4"/>
            <w:tcBorders>
              <w:top w:color="000000" w:sz="4" w:val="single"/>
              <w:left w:color="000000" w:sz="4" w:val="single"/>
              <w:bottom w:color="000000" w:sz="4" w:val="single"/>
              <w:right w:color="000000" w:sz="4" w:val="single"/>
            </w:tcBorders>
          </w:tcPr>
          <w:p w14:paraId="CB020000">
            <w:pPr>
              <w:pStyle w:val="Style_5"/>
              <w:widowControl w:val="1"/>
              <w:ind w:hanging="6" w:left="6"/>
              <w:jc w:val="both"/>
            </w:pPr>
            <w:r>
              <w:rPr>
                <w:rFonts w:ascii="Times New Roman" w:hAnsi="Times New Roman"/>
              </w:rPr>
              <w:t>Повышение технической и физической защищеннос</w:t>
            </w:r>
            <w:r>
              <w:rPr>
                <w:rFonts w:ascii="Times New Roman" w:hAnsi="Times New Roman"/>
              </w:rPr>
              <w:t>ти персонала муниципальных предприятий и учреждений, а также населения от чрезвычайных ситуаций мирного и военного времени</w:t>
            </w:r>
          </w:p>
        </w:tc>
        <w:tc>
          <w:tcPr>
            <w:tcW w:type="dxa" w:w="642"/>
            <w:tcBorders>
              <w:top w:color="000000" w:sz="4" w:val="single"/>
              <w:left w:color="000000" w:sz="4" w:val="single"/>
              <w:bottom w:color="000000" w:sz="4" w:val="single"/>
              <w:right w:color="000000" w:sz="4" w:val="single"/>
            </w:tcBorders>
          </w:tcPr>
          <w:p w14:paraId="CC020000">
            <w:pPr>
              <w:ind/>
              <w:jc w:val="center"/>
              <w:rPr>
                <w:sz w:val="20"/>
              </w:rPr>
            </w:pPr>
            <w:r>
              <w:rPr>
                <w:sz w:val="20"/>
              </w:rPr>
              <w:t>455</w:t>
            </w:r>
            <w:r>
              <w:rPr>
                <w:sz w:val="20"/>
              </w:rPr>
              <w:t>,0</w:t>
            </w:r>
          </w:p>
        </w:tc>
        <w:tc>
          <w:tcPr>
            <w:tcW w:type="dxa" w:w="662"/>
            <w:tcBorders>
              <w:top w:color="000000" w:sz="4" w:val="single"/>
              <w:left w:color="000000" w:sz="4" w:val="single"/>
              <w:bottom w:color="000000" w:sz="4" w:val="single"/>
              <w:right w:color="000000" w:sz="4" w:val="single"/>
            </w:tcBorders>
          </w:tcPr>
          <w:p w14:paraId="CD020000">
            <w:pPr>
              <w:ind/>
              <w:jc w:val="center"/>
              <w:rPr>
                <w:sz w:val="20"/>
              </w:rPr>
            </w:pPr>
            <w:r>
              <w:rPr>
                <w:sz w:val="20"/>
              </w:rPr>
              <w:t>295</w:t>
            </w:r>
            <w:r>
              <w:rPr>
                <w:sz w:val="20"/>
              </w:rPr>
              <w:t>,0</w:t>
            </w:r>
          </w:p>
        </w:tc>
        <w:tc>
          <w:tcPr>
            <w:tcW w:type="dxa" w:w="693"/>
            <w:tcBorders>
              <w:top w:color="000000" w:sz="4" w:val="single"/>
              <w:left w:color="000000" w:sz="4" w:val="single"/>
              <w:bottom w:color="000000" w:sz="4" w:val="single"/>
              <w:right w:color="000000" w:sz="4" w:val="single"/>
            </w:tcBorders>
          </w:tcPr>
          <w:p w14:paraId="CE020000">
            <w:pPr>
              <w:ind/>
              <w:jc w:val="center"/>
              <w:rPr>
                <w:sz w:val="20"/>
              </w:rPr>
            </w:pPr>
            <w:r>
              <w:rPr>
                <w:sz w:val="20"/>
              </w:rPr>
              <w:t>8</w:t>
            </w:r>
            <w:r>
              <w:rPr>
                <w:sz w:val="20"/>
              </w:rPr>
              <w:t>0</w:t>
            </w:r>
            <w:r>
              <w:rPr>
                <w:sz w:val="20"/>
              </w:rPr>
              <w:t>,0</w:t>
            </w:r>
          </w:p>
        </w:tc>
        <w:tc>
          <w:tcPr>
            <w:tcW w:type="dxa" w:w="684"/>
            <w:tcBorders>
              <w:top w:color="000000" w:sz="4" w:val="single"/>
              <w:left w:color="000000" w:sz="4" w:val="single"/>
              <w:bottom w:color="000000" w:sz="4" w:val="single"/>
              <w:right w:color="000000" w:sz="4" w:val="single"/>
            </w:tcBorders>
          </w:tcPr>
          <w:p w14:paraId="CF020000">
            <w:pPr>
              <w:ind/>
              <w:jc w:val="center"/>
              <w:rPr>
                <w:sz w:val="20"/>
              </w:rPr>
            </w:pPr>
            <w:r>
              <w:rPr>
                <w:sz w:val="20"/>
              </w:rPr>
              <w:t>8</w:t>
            </w:r>
            <w:r>
              <w:rPr>
                <w:sz w:val="20"/>
              </w:rPr>
              <w:t>0</w:t>
            </w:r>
            <w:r>
              <w:rPr>
                <w:sz w:val="20"/>
              </w:rPr>
              <w:t>,0</w:t>
            </w:r>
          </w:p>
        </w:tc>
      </w:tr>
    </w:tbl>
    <w:p w14:paraId="D0020000"/>
    <w:p w14:paraId="D1020000">
      <w:r>
        <w:t xml:space="preserve">                                                                                    </w:t>
      </w:r>
    </w:p>
    <w:p w14:paraId="D2020000"/>
    <w:p w14:paraId="D3020000"/>
    <w:p w14:paraId="D4020000">
      <w:pPr>
        <w:pStyle w:val="Style_3"/>
        <w:widowControl w:val="1"/>
        <w:ind w:firstLine="0" w:left="0"/>
        <w:jc w:val="right"/>
        <w:outlineLvl w:val="1"/>
        <w:rPr>
          <w:rFonts w:ascii="Times New Roman" w:hAnsi="Times New Roman"/>
          <w:sz w:val="24"/>
        </w:rPr>
      </w:pPr>
    </w:p>
    <w:p w14:paraId="D5020000">
      <w:pPr>
        <w:pStyle w:val="Style_3"/>
        <w:widowControl w:val="1"/>
        <w:ind w:firstLine="0" w:left="0"/>
        <w:jc w:val="right"/>
        <w:outlineLvl w:val="1"/>
        <w:rPr>
          <w:rFonts w:ascii="Times New Roman" w:hAnsi="Times New Roman"/>
          <w:sz w:val="24"/>
        </w:rPr>
      </w:pPr>
    </w:p>
    <w:p w14:paraId="D6020000">
      <w:pPr>
        <w:pStyle w:val="Style_3"/>
        <w:widowControl w:val="1"/>
        <w:ind w:firstLine="0" w:left="0"/>
        <w:jc w:val="right"/>
        <w:outlineLvl w:val="1"/>
        <w:rPr>
          <w:rFonts w:ascii="Times New Roman" w:hAnsi="Times New Roman"/>
          <w:sz w:val="24"/>
        </w:rPr>
      </w:pPr>
    </w:p>
    <w:p w14:paraId="D7020000">
      <w:pPr>
        <w:pStyle w:val="Style_3"/>
        <w:widowControl w:val="1"/>
        <w:ind w:firstLine="0" w:left="0"/>
        <w:jc w:val="right"/>
        <w:outlineLvl w:val="1"/>
        <w:rPr>
          <w:rFonts w:ascii="Times New Roman" w:hAnsi="Times New Roman"/>
          <w:sz w:val="24"/>
        </w:rPr>
      </w:pPr>
    </w:p>
    <w:p w14:paraId="D8020000">
      <w:pPr>
        <w:pStyle w:val="Style_3"/>
        <w:widowControl w:val="1"/>
        <w:ind w:firstLine="0" w:left="0"/>
        <w:jc w:val="right"/>
        <w:outlineLvl w:val="1"/>
        <w:rPr>
          <w:rFonts w:ascii="Times New Roman" w:hAnsi="Times New Roman"/>
          <w:sz w:val="24"/>
        </w:rPr>
      </w:pPr>
    </w:p>
    <w:p w14:paraId="D9020000">
      <w:pPr>
        <w:pStyle w:val="Style_3"/>
        <w:widowControl w:val="1"/>
        <w:ind w:firstLine="0" w:left="0"/>
        <w:jc w:val="right"/>
        <w:outlineLvl w:val="1"/>
        <w:rPr>
          <w:rFonts w:ascii="Times New Roman" w:hAnsi="Times New Roman"/>
          <w:sz w:val="24"/>
        </w:rPr>
      </w:pPr>
    </w:p>
    <w:p w14:paraId="DA020000">
      <w:pPr>
        <w:pStyle w:val="Style_3"/>
        <w:widowControl w:val="1"/>
        <w:ind w:firstLine="0" w:left="0"/>
        <w:jc w:val="right"/>
        <w:outlineLvl w:val="1"/>
        <w:rPr>
          <w:rFonts w:ascii="Times New Roman" w:hAnsi="Times New Roman"/>
          <w:sz w:val="24"/>
        </w:rPr>
      </w:pPr>
    </w:p>
    <w:p w14:paraId="DB020000">
      <w:pPr>
        <w:pStyle w:val="Style_3"/>
        <w:widowControl w:val="1"/>
        <w:ind w:firstLine="0" w:left="0"/>
        <w:jc w:val="right"/>
        <w:outlineLvl w:val="1"/>
        <w:rPr>
          <w:rFonts w:ascii="Times New Roman" w:hAnsi="Times New Roman"/>
          <w:sz w:val="24"/>
        </w:rPr>
      </w:pPr>
    </w:p>
    <w:p w14:paraId="DC020000">
      <w:pPr>
        <w:pStyle w:val="Style_3"/>
        <w:widowControl w:val="1"/>
        <w:ind w:firstLine="0" w:left="0"/>
        <w:jc w:val="right"/>
        <w:outlineLvl w:val="1"/>
        <w:rPr>
          <w:rFonts w:ascii="Times New Roman" w:hAnsi="Times New Roman"/>
          <w:sz w:val="24"/>
        </w:rPr>
      </w:pPr>
      <w:r>
        <w:rPr>
          <w:rFonts w:ascii="Times New Roman" w:hAnsi="Times New Roman"/>
          <w:sz w:val="24"/>
        </w:rPr>
        <w:t xml:space="preserve">Приложение </w:t>
      </w:r>
      <w:r>
        <w:rPr>
          <w:rFonts w:ascii="Times New Roman" w:hAnsi="Times New Roman"/>
          <w:sz w:val="24"/>
        </w:rPr>
        <w:t>№</w:t>
      </w:r>
      <w:r>
        <w:rPr>
          <w:rFonts w:ascii="Times New Roman" w:hAnsi="Times New Roman"/>
          <w:sz w:val="24"/>
        </w:rPr>
        <w:t xml:space="preserve"> 3</w:t>
      </w:r>
    </w:p>
    <w:p w14:paraId="DD020000">
      <w:pPr>
        <w:ind w:firstLine="0" w:left="3969"/>
        <w:jc w:val="both"/>
        <w:rPr>
          <w:sz w:val="24"/>
        </w:rPr>
      </w:pPr>
      <w:r>
        <w:rPr>
          <w:sz w:val="24"/>
        </w:rPr>
        <w:t>к муниципальной программе «Защита населения и территории от чрезвычайных ситуаций, обеспечение пожарной безопасности и безопасности людей на водных объектах в Горшеченском районе Курской области»</w:t>
      </w:r>
    </w:p>
    <w:p w14:paraId="DE020000">
      <w:pPr>
        <w:pStyle w:val="Style_3"/>
        <w:widowControl w:val="1"/>
        <w:ind w:firstLine="0" w:left="6237"/>
        <w:jc w:val="both"/>
        <w:rPr>
          <w:sz w:val="28"/>
        </w:rPr>
      </w:pPr>
    </w:p>
    <w:p w14:paraId="DF020000">
      <w:pPr>
        <w:pStyle w:val="Style_3"/>
        <w:widowControl w:val="1"/>
        <w:ind w:firstLine="540" w:left="6237"/>
        <w:jc w:val="both"/>
        <w:rPr>
          <w:sz w:val="28"/>
        </w:rPr>
      </w:pPr>
    </w:p>
    <w:p w14:paraId="E0020000">
      <w:pPr>
        <w:pStyle w:val="Style_3"/>
        <w:widowControl w:val="1"/>
        <w:ind w:firstLine="0" w:left="0"/>
        <w:jc w:val="center"/>
        <w:rPr>
          <w:rFonts w:ascii="Times New Roman" w:hAnsi="Times New Roman"/>
          <w:sz w:val="28"/>
        </w:rPr>
      </w:pPr>
      <w:r>
        <w:rPr>
          <w:rFonts w:ascii="Times New Roman" w:hAnsi="Times New Roman"/>
          <w:sz w:val="28"/>
        </w:rPr>
        <w:t>ФИНАНСОВОЕ ОБЕСПЕЧЕНИЕ</w:t>
      </w:r>
    </w:p>
    <w:p w14:paraId="E1020000">
      <w:pPr>
        <w:ind/>
        <w:jc w:val="center"/>
      </w:pPr>
      <w:r>
        <w:t>МУНИЦИПАЛЬНОЙ ПРОГРАММЫ " Защита населения и</w:t>
      </w:r>
    </w:p>
    <w:p w14:paraId="E2020000">
      <w:pPr>
        <w:ind/>
        <w:jc w:val="center"/>
      </w:pPr>
      <w:r>
        <w:t>территории от чрезвычайных ситуаций, обеспечение пожарной безопасности и безопасности людей на</w:t>
      </w:r>
      <w:r>
        <w:t xml:space="preserve"> </w:t>
      </w:r>
      <w:r>
        <w:t>водных объектах в Горшеченском районе Курской области "</w:t>
      </w:r>
      <w:r>
        <w:t xml:space="preserve"> в</w:t>
      </w:r>
      <w:r>
        <w:t xml:space="preserve"> тыс. рублей</w:t>
      </w:r>
    </w:p>
    <w:p w14:paraId="E3020000">
      <w:pPr>
        <w:pStyle w:val="Style_5"/>
        <w:widowControl w:val="1"/>
        <w:ind/>
        <w:jc w:val="right"/>
      </w:pPr>
      <w:r>
        <w:t xml:space="preserve">                </w:t>
      </w:r>
    </w:p>
    <w:tbl>
      <w:tblPr>
        <w:tblStyle w:val="Style_4"/>
        <w:tblInd w:type="dxa" w:w="70"/>
        <w:tblLayout w:type="fixed"/>
        <w:tblCellMar>
          <w:left w:type="dxa" w:w="70"/>
          <w:right w:type="dxa" w:w="70"/>
        </w:tblCellMar>
      </w:tblPr>
      <w:tblGrid>
        <w:gridCol w:w="2835"/>
        <w:gridCol w:w="1560"/>
        <w:gridCol w:w="2126"/>
        <w:gridCol w:w="1417"/>
        <w:gridCol w:w="1560"/>
      </w:tblGrid>
      <w:tr>
        <w:trPr>
          <w:trHeight w:hRule="atLeast" w:val="276"/>
        </w:trPr>
        <w:tc>
          <w:tcPr>
            <w:tcW w:type="dxa" w:w="2835"/>
            <w:vMerge w:val="restart"/>
            <w:tcBorders>
              <w:top w:color="000000" w:sz="6" w:val="single"/>
              <w:left w:color="000000" w:sz="6" w:val="single"/>
              <w:bottom w:color="000000" w:sz="6" w:val="single"/>
              <w:right w:color="000000" w:sz="6" w:val="single"/>
            </w:tcBorders>
            <w:tcMar>
              <w:left w:type="dxa" w:w="70"/>
              <w:right w:type="dxa" w:w="70"/>
            </w:tcMar>
            <w:vAlign w:val="center"/>
          </w:tcPr>
          <w:p w14:paraId="E4020000">
            <w:pPr>
              <w:pStyle w:val="Style_3"/>
              <w:widowControl w:val="1"/>
              <w:ind w:firstLine="0" w:left="0"/>
              <w:jc w:val="center"/>
              <w:rPr>
                <w:rFonts w:ascii="Times New Roman" w:hAnsi="Times New Roman"/>
                <w:sz w:val="22"/>
              </w:rPr>
            </w:pPr>
            <w:r>
              <w:rPr>
                <w:rFonts w:ascii="Times New Roman" w:hAnsi="Times New Roman"/>
                <w:sz w:val="22"/>
              </w:rPr>
              <w:t xml:space="preserve">Источники финансирования,  </w:t>
            </w:r>
            <w:r>
              <w:rPr>
                <w:rFonts w:ascii="Times New Roman" w:hAnsi="Times New Roman"/>
                <w:sz w:val="22"/>
              </w:rPr>
              <w:br/>
            </w:r>
            <w:r>
              <w:rPr>
                <w:rFonts w:ascii="Times New Roman" w:hAnsi="Times New Roman"/>
                <w:sz w:val="22"/>
              </w:rPr>
              <w:t>направление расходов</w:t>
            </w:r>
          </w:p>
        </w:tc>
        <w:tc>
          <w:tcPr>
            <w:tcW w:type="dxa" w:w="1560"/>
            <w:vMerge w:val="restart"/>
            <w:tcBorders>
              <w:top w:color="000000" w:sz="6" w:val="single"/>
              <w:left w:color="000000" w:sz="6" w:val="single"/>
              <w:bottom w:color="000000" w:sz="6" w:val="single"/>
              <w:right w:color="000000" w:sz="4" w:val="single"/>
            </w:tcBorders>
            <w:tcMar>
              <w:left w:type="dxa" w:w="70"/>
              <w:right w:type="dxa" w:w="70"/>
            </w:tcMar>
            <w:vAlign w:val="center"/>
          </w:tcPr>
          <w:p w14:paraId="E5020000">
            <w:pPr>
              <w:pStyle w:val="Style_3"/>
              <w:widowControl w:val="1"/>
              <w:ind w:firstLine="0" w:left="0"/>
              <w:jc w:val="center"/>
              <w:rPr>
                <w:rFonts w:ascii="Times New Roman" w:hAnsi="Times New Roman"/>
                <w:sz w:val="22"/>
              </w:rPr>
            </w:pPr>
            <w:r>
              <w:rPr>
                <w:rFonts w:ascii="Times New Roman" w:hAnsi="Times New Roman"/>
                <w:sz w:val="22"/>
              </w:rPr>
              <w:t xml:space="preserve">Всего за период  </w:t>
            </w:r>
            <w:r>
              <w:rPr>
                <w:rFonts w:ascii="Times New Roman" w:hAnsi="Times New Roman"/>
                <w:sz w:val="22"/>
              </w:rPr>
              <w:br/>
            </w:r>
            <w:r>
              <w:rPr>
                <w:rFonts w:ascii="Times New Roman" w:hAnsi="Times New Roman"/>
                <w:sz w:val="22"/>
              </w:rPr>
              <w:t>реализации</w:t>
            </w:r>
            <w:r>
              <w:rPr>
                <w:rFonts w:ascii="Times New Roman" w:hAnsi="Times New Roman"/>
                <w:sz w:val="22"/>
              </w:rPr>
              <w:br/>
            </w:r>
            <w:r>
              <w:rPr>
                <w:rFonts w:ascii="Times New Roman" w:hAnsi="Times New Roman"/>
                <w:sz w:val="22"/>
              </w:rPr>
              <w:t>программы</w:t>
            </w:r>
          </w:p>
        </w:tc>
        <w:tc>
          <w:tcPr>
            <w:tcW w:type="dxa" w:w="5103"/>
            <w:gridSpan w:val="3"/>
            <w:tcBorders>
              <w:top w:color="000000" w:sz="4" w:val="single"/>
              <w:left w:color="000000" w:sz="4" w:val="single"/>
              <w:bottom w:color="000000" w:sz="4" w:val="single"/>
              <w:right w:color="000000" w:sz="4" w:val="single"/>
            </w:tcBorders>
            <w:tcMar>
              <w:left w:type="dxa" w:w="70"/>
              <w:right w:type="dxa" w:w="70"/>
            </w:tcMar>
          </w:tcPr>
          <w:p w14:paraId="E6020000">
            <w:pPr>
              <w:pStyle w:val="Style_3"/>
              <w:widowControl w:val="1"/>
              <w:ind w:firstLine="0" w:left="0"/>
              <w:jc w:val="center"/>
              <w:rPr>
                <w:rFonts w:ascii="Times New Roman" w:hAnsi="Times New Roman"/>
                <w:sz w:val="22"/>
              </w:rPr>
            </w:pPr>
            <w:r>
              <w:rPr>
                <w:rFonts w:ascii="Times New Roman" w:hAnsi="Times New Roman"/>
                <w:sz w:val="22"/>
              </w:rPr>
              <w:t>В том числе по годам</w:t>
            </w:r>
          </w:p>
        </w:tc>
      </w:tr>
      <w:tr>
        <w:trPr>
          <w:trHeight w:hRule="atLeast" w:val="366"/>
        </w:trPr>
        <w:tc>
          <w:tcPr>
            <w:tcW w:type="dxa" w:w="2835"/>
            <w:gridSpan w:val="1"/>
            <w:vMerge w:val="continue"/>
            <w:tcBorders>
              <w:top w:color="000000" w:sz="6" w:val="single"/>
              <w:left w:color="000000" w:sz="6" w:val="single"/>
              <w:bottom w:color="000000" w:sz="6" w:val="single"/>
              <w:right w:color="000000" w:sz="6" w:val="single"/>
            </w:tcBorders>
            <w:tcMar>
              <w:left w:type="dxa" w:w="70"/>
              <w:right w:type="dxa" w:w="70"/>
            </w:tcMar>
            <w:vAlign w:val="center"/>
          </w:tcPr>
          <w:p/>
        </w:tc>
        <w:tc>
          <w:tcPr>
            <w:tcW w:type="dxa" w:w="1560"/>
            <w:gridSpan w:val="1"/>
            <w:vMerge w:val="continue"/>
            <w:tcBorders>
              <w:top w:color="000000" w:sz="6" w:val="single"/>
              <w:left w:color="000000" w:sz="6" w:val="single"/>
              <w:bottom w:color="000000" w:sz="6" w:val="single"/>
              <w:right w:color="000000" w:sz="4" w:val="single"/>
            </w:tcBorders>
            <w:tcMar>
              <w:left w:type="dxa" w:w="70"/>
              <w:right w:type="dxa" w:w="70"/>
            </w:tcMar>
            <w:vAlign w:val="center"/>
          </w:tcPr>
          <w:p/>
        </w:tc>
        <w:tc>
          <w:tcPr>
            <w:tcW w:type="dxa" w:w="2126"/>
            <w:tcBorders>
              <w:top w:color="000000" w:sz="4" w:val="single"/>
              <w:left w:color="000000" w:sz="6" w:val="single"/>
              <w:bottom w:color="000000" w:sz="6" w:val="single"/>
              <w:right w:color="000000" w:sz="6" w:val="single"/>
            </w:tcBorders>
            <w:tcMar>
              <w:left w:type="dxa" w:w="70"/>
              <w:right w:type="dxa" w:w="70"/>
            </w:tcMar>
          </w:tcPr>
          <w:p w14:paraId="E7020000">
            <w:pPr>
              <w:pStyle w:val="Style_3"/>
              <w:widowControl w:val="1"/>
              <w:ind w:firstLine="0" w:left="0"/>
              <w:jc w:val="center"/>
              <w:rPr>
                <w:rFonts w:ascii="Times New Roman" w:hAnsi="Times New Roman"/>
                <w:sz w:val="22"/>
              </w:rPr>
            </w:pPr>
            <w:r>
              <w:rPr>
                <w:rFonts w:ascii="Times New Roman" w:hAnsi="Times New Roman"/>
                <w:sz w:val="22"/>
              </w:rPr>
              <w:t>202</w:t>
            </w:r>
            <w:r>
              <w:rPr>
                <w:rFonts w:ascii="Times New Roman" w:hAnsi="Times New Roman"/>
                <w:sz w:val="22"/>
              </w:rPr>
              <w:t>4</w:t>
            </w:r>
          </w:p>
        </w:tc>
        <w:tc>
          <w:tcPr>
            <w:tcW w:type="dxa" w:w="1417"/>
            <w:tcBorders>
              <w:top w:color="000000" w:sz="4" w:val="single"/>
              <w:left w:color="000000" w:sz="6" w:val="single"/>
              <w:bottom w:color="000000" w:sz="6" w:val="single"/>
              <w:right w:color="000000" w:sz="6" w:val="single"/>
            </w:tcBorders>
            <w:tcMar>
              <w:left w:type="dxa" w:w="70"/>
              <w:right w:type="dxa" w:w="70"/>
            </w:tcMar>
          </w:tcPr>
          <w:p w14:paraId="E8020000">
            <w:pPr>
              <w:pStyle w:val="Style_3"/>
              <w:widowControl w:val="1"/>
              <w:ind w:firstLine="0" w:left="0"/>
              <w:jc w:val="center"/>
              <w:rPr>
                <w:rFonts w:ascii="Times New Roman" w:hAnsi="Times New Roman"/>
                <w:sz w:val="22"/>
              </w:rPr>
            </w:pPr>
            <w:r>
              <w:rPr>
                <w:rFonts w:ascii="Times New Roman" w:hAnsi="Times New Roman"/>
                <w:sz w:val="22"/>
              </w:rPr>
              <w:t>202</w:t>
            </w:r>
            <w:r>
              <w:rPr>
                <w:rFonts w:ascii="Times New Roman" w:hAnsi="Times New Roman"/>
                <w:sz w:val="22"/>
              </w:rPr>
              <w:t>5</w:t>
            </w:r>
          </w:p>
        </w:tc>
        <w:tc>
          <w:tcPr>
            <w:tcW w:type="dxa" w:w="1560"/>
            <w:tcBorders>
              <w:top w:color="000000" w:sz="4" w:val="single"/>
              <w:left w:color="000000" w:sz="6" w:val="single"/>
              <w:bottom w:color="000000" w:sz="6" w:val="single"/>
              <w:right w:color="000000" w:sz="6" w:val="single"/>
            </w:tcBorders>
            <w:tcMar>
              <w:left w:type="dxa" w:w="70"/>
              <w:right w:type="dxa" w:w="70"/>
            </w:tcMar>
          </w:tcPr>
          <w:p w14:paraId="E9020000">
            <w:pPr>
              <w:pStyle w:val="Style_3"/>
              <w:widowControl w:val="1"/>
              <w:ind w:firstLine="0" w:left="0"/>
              <w:jc w:val="center"/>
              <w:rPr>
                <w:rFonts w:ascii="Times New Roman" w:hAnsi="Times New Roman"/>
                <w:sz w:val="22"/>
              </w:rPr>
            </w:pPr>
            <w:r>
              <w:rPr>
                <w:rFonts w:ascii="Times New Roman" w:hAnsi="Times New Roman"/>
                <w:sz w:val="22"/>
              </w:rPr>
              <w:t>202</w:t>
            </w:r>
            <w:r>
              <w:rPr>
                <w:rFonts w:ascii="Times New Roman" w:hAnsi="Times New Roman"/>
                <w:sz w:val="22"/>
              </w:rPr>
              <w:t>6</w:t>
            </w:r>
          </w:p>
        </w:tc>
      </w:tr>
      <w:tr>
        <w:trPr>
          <w:trHeight w:hRule="atLeast" w:val="244"/>
        </w:trPr>
        <w:tc>
          <w:tcPr>
            <w:tcW w:type="dxa" w:w="2835"/>
            <w:tcBorders>
              <w:top w:color="000000" w:sz="6" w:val="single"/>
              <w:left w:color="000000" w:sz="6" w:val="single"/>
              <w:bottom w:color="000000" w:sz="6" w:val="single"/>
              <w:right w:color="000000" w:sz="6" w:val="single"/>
            </w:tcBorders>
            <w:tcMar>
              <w:left w:type="dxa" w:w="70"/>
              <w:right w:type="dxa" w:w="70"/>
            </w:tcMar>
          </w:tcPr>
          <w:p w14:paraId="EA020000">
            <w:pPr>
              <w:pStyle w:val="Style_3"/>
              <w:widowControl w:val="1"/>
              <w:spacing w:line="360" w:lineRule="auto"/>
              <w:ind w:firstLine="0" w:left="0"/>
              <w:rPr>
                <w:rFonts w:ascii="Times New Roman" w:hAnsi="Times New Roman"/>
                <w:b w:val="1"/>
                <w:sz w:val="22"/>
              </w:rPr>
            </w:pPr>
            <w:r>
              <w:rPr>
                <w:rFonts w:ascii="Times New Roman" w:hAnsi="Times New Roman"/>
                <w:b w:val="1"/>
                <w:sz w:val="22"/>
              </w:rPr>
              <w:t xml:space="preserve">Всего                         </w:t>
            </w:r>
          </w:p>
        </w:tc>
        <w:tc>
          <w:tcPr>
            <w:tcW w:type="dxa" w:w="1560"/>
            <w:tcBorders>
              <w:top w:color="000000" w:sz="6" w:val="single"/>
              <w:left w:color="000000" w:sz="6" w:val="single"/>
              <w:bottom w:color="000000" w:sz="6" w:val="single"/>
              <w:right w:color="000000" w:sz="6" w:val="single"/>
            </w:tcBorders>
            <w:tcMar>
              <w:left w:type="dxa" w:w="70"/>
              <w:right w:type="dxa" w:w="70"/>
            </w:tcMar>
          </w:tcPr>
          <w:p w14:paraId="EB020000">
            <w:pPr>
              <w:pStyle w:val="Style_3"/>
              <w:widowControl w:val="1"/>
              <w:ind w:firstLine="0" w:left="0"/>
              <w:jc w:val="center"/>
              <w:rPr>
                <w:rFonts w:ascii="Times New Roman" w:hAnsi="Times New Roman"/>
                <w:sz w:val="22"/>
              </w:rPr>
            </w:pPr>
            <w:r>
              <w:rPr>
                <w:rFonts w:ascii="Times New Roman" w:hAnsi="Times New Roman"/>
                <w:sz w:val="22"/>
              </w:rPr>
              <w:t>2605</w:t>
            </w:r>
            <w:r>
              <w:rPr>
                <w:rFonts w:ascii="Times New Roman" w:hAnsi="Times New Roman"/>
                <w:sz w:val="22"/>
              </w:rPr>
              <w:t>,0</w:t>
            </w:r>
          </w:p>
        </w:tc>
        <w:tc>
          <w:tcPr>
            <w:tcW w:type="dxa" w:w="2126"/>
            <w:tcBorders>
              <w:top w:color="000000" w:sz="6" w:val="single"/>
              <w:left w:color="000000" w:sz="6" w:val="single"/>
              <w:bottom w:color="000000" w:sz="6" w:val="single"/>
              <w:right w:color="000000" w:sz="6" w:val="single"/>
            </w:tcBorders>
            <w:tcMar>
              <w:left w:type="dxa" w:w="70"/>
              <w:right w:type="dxa" w:w="70"/>
            </w:tcMar>
          </w:tcPr>
          <w:p w14:paraId="EC020000">
            <w:pPr>
              <w:pStyle w:val="Style_3"/>
              <w:widowControl w:val="1"/>
              <w:ind w:firstLine="0" w:left="0"/>
              <w:jc w:val="center"/>
              <w:rPr>
                <w:rFonts w:ascii="Times New Roman" w:hAnsi="Times New Roman"/>
                <w:sz w:val="22"/>
              </w:rPr>
            </w:pPr>
            <w:r>
              <w:rPr>
                <w:rFonts w:ascii="Times New Roman" w:hAnsi="Times New Roman"/>
                <w:sz w:val="22"/>
              </w:rPr>
              <w:t>2335</w:t>
            </w:r>
            <w:r>
              <w:rPr>
                <w:rFonts w:ascii="Times New Roman" w:hAnsi="Times New Roman"/>
                <w:sz w:val="22"/>
              </w:rPr>
              <w:t>,0</w:t>
            </w:r>
          </w:p>
        </w:tc>
        <w:tc>
          <w:tcPr>
            <w:tcW w:type="dxa" w:w="1417"/>
            <w:tcBorders>
              <w:top w:color="000000" w:sz="6" w:val="single"/>
              <w:left w:color="000000" w:sz="6" w:val="single"/>
              <w:bottom w:color="000000" w:sz="6" w:val="single"/>
              <w:right w:color="000000" w:sz="6" w:val="single"/>
            </w:tcBorders>
            <w:tcMar>
              <w:left w:type="dxa" w:w="70"/>
              <w:right w:type="dxa" w:w="70"/>
            </w:tcMar>
          </w:tcPr>
          <w:p w14:paraId="ED020000">
            <w:pPr>
              <w:pStyle w:val="Style_3"/>
              <w:widowControl w:val="1"/>
              <w:ind w:firstLine="0" w:left="0"/>
              <w:jc w:val="center"/>
              <w:rPr>
                <w:rFonts w:ascii="Times New Roman" w:hAnsi="Times New Roman"/>
                <w:sz w:val="22"/>
              </w:rPr>
            </w:pPr>
            <w:r>
              <w:rPr>
                <w:rFonts w:ascii="Times New Roman" w:hAnsi="Times New Roman"/>
                <w:sz w:val="22"/>
              </w:rPr>
              <w:t>135,0</w:t>
            </w:r>
          </w:p>
        </w:tc>
        <w:tc>
          <w:tcPr>
            <w:tcW w:type="dxa" w:w="1560"/>
            <w:tcBorders>
              <w:top w:color="000000" w:sz="6" w:val="single"/>
              <w:left w:color="000000" w:sz="6" w:val="single"/>
              <w:bottom w:color="000000" w:sz="6" w:val="single"/>
              <w:right w:color="000000" w:sz="6" w:val="single"/>
            </w:tcBorders>
            <w:tcMar>
              <w:left w:type="dxa" w:w="70"/>
              <w:right w:type="dxa" w:w="70"/>
            </w:tcMar>
          </w:tcPr>
          <w:p w14:paraId="EE020000">
            <w:pPr>
              <w:pStyle w:val="Style_3"/>
              <w:widowControl w:val="1"/>
              <w:ind w:firstLine="0" w:left="0"/>
              <w:jc w:val="center"/>
              <w:rPr>
                <w:rFonts w:ascii="Times New Roman" w:hAnsi="Times New Roman"/>
                <w:sz w:val="22"/>
              </w:rPr>
            </w:pPr>
            <w:r>
              <w:rPr>
                <w:rFonts w:ascii="Times New Roman" w:hAnsi="Times New Roman"/>
                <w:sz w:val="22"/>
              </w:rPr>
              <w:t>135,0</w:t>
            </w:r>
          </w:p>
        </w:tc>
      </w:tr>
      <w:tr>
        <w:trPr>
          <w:trHeight w:hRule="atLeast" w:val="244"/>
        </w:trPr>
        <w:tc>
          <w:tcPr>
            <w:tcW w:type="dxa" w:w="2835"/>
            <w:tcBorders>
              <w:top w:color="000000" w:sz="6" w:val="single"/>
              <w:left w:color="000000" w:sz="6" w:val="single"/>
              <w:bottom w:color="000000" w:sz="6" w:val="single"/>
              <w:right w:color="000000" w:sz="6" w:val="single"/>
            </w:tcBorders>
            <w:tcMar>
              <w:left w:type="dxa" w:w="70"/>
              <w:right w:type="dxa" w:w="70"/>
            </w:tcMar>
          </w:tcPr>
          <w:p w14:paraId="EF020000">
            <w:pPr>
              <w:pStyle w:val="Style_3"/>
              <w:widowControl w:val="1"/>
              <w:spacing w:line="360" w:lineRule="auto"/>
              <w:ind w:firstLine="0" w:left="0"/>
              <w:rPr>
                <w:rFonts w:ascii="Times New Roman" w:hAnsi="Times New Roman"/>
                <w:sz w:val="22"/>
              </w:rPr>
            </w:pPr>
            <w:r>
              <w:rPr>
                <w:rFonts w:ascii="Times New Roman" w:hAnsi="Times New Roman"/>
                <w:sz w:val="22"/>
              </w:rPr>
              <w:t xml:space="preserve">в том числе:                  </w:t>
            </w:r>
          </w:p>
        </w:tc>
        <w:tc>
          <w:tcPr>
            <w:tcW w:type="dxa" w:w="1560"/>
            <w:tcBorders>
              <w:top w:color="000000" w:sz="6" w:val="single"/>
              <w:left w:color="000000" w:sz="6" w:val="single"/>
              <w:bottom w:color="000000" w:sz="6" w:val="single"/>
              <w:right w:color="000000" w:sz="6" w:val="single"/>
            </w:tcBorders>
            <w:tcMar>
              <w:left w:type="dxa" w:w="70"/>
              <w:right w:type="dxa" w:w="70"/>
            </w:tcMar>
          </w:tcPr>
          <w:p w14:paraId="F0020000">
            <w:pPr>
              <w:pStyle w:val="Style_3"/>
              <w:widowControl w:val="1"/>
              <w:ind w:firstLine="0" w:left="0"/>
              <w:jc w:val="center"/>
              <w:rPr>
                <w:rFonts w:ascii="Times New Roman" w:hAnsi="Times New Roman"/>
                <w:sz w:val="22"/>
              </w:rPr>
            </w:pPr>
          </w:p>
        </w:tc>
        <w:tc>
          <w:tcPr>
            <w:tcW w:type="dxa" w:w="2126"/>
            <w:tcBorders>
              <w:top w:color="000000" w:sz="6" w:val="single"/>
              <w:left w:color="000000" w:sz="6" w:val="single"/>
              <w:bottom w:color="000000" w:sz="6" w:val="single"/>
              <w:right w:color="000000" w:sz="6" w:val="single"/>
            </w:tcBorders>
            <w:tcMar>
              <w:left w:type="dxa" w:w="70"/>
              <w:right w:type="dxa" w:w="70"/>
            </w:tcMar>
          </w:tcPr>
          <w:p w14:paraId="F1020000">
            <w:pPr>
              <w:pStyle w:val="Style_3"/>
              <w:widowControl w:val="1"/>
              <w:ind w:firstLine="0" w:left="0"/>
              <w:jc w:val="center"/>
              <w:rPr>
                <w:rFonts w:ascii="Times New Roman" w:hAnsi="Times New Roman"/>
                <w:sz w:val="22"/>
              </w:rPr>
            </w:pPr>
          </w:p>
        </w:tc>
        <w:tc>
          <w:tcPr>
            <w:tcW w:type="dxa" w:w="1417"/>
            <w:tcBorders>
              <w:top w:color="000000" w:sz="6" w:val="single"/>
              <w:left w:color="000000" w:sz="6" w:val="single"/>
              <w:bottom w:color="000000" w:sz="6" w:val="single"/>
              <w:right w:color="000000" w:sz="6" w:val="single"/>
            </w:tcBorders>
            <w:tcMar>
              <w:left w:type="dxa" w:w="70"/>
              <w:right w:type="dxa" w:w="70"/>
            </w:tcMar>
          </w:tcPr>
          <w:p w14:paraId="F2020000">
            <w:pPr>
              <w:pStyle w:val="Style_3"/>
              <w:widowControl w:val="1"/>
              <w:ind w:firstLine="0" w:left="0"/>
              <w:jc w:val="center"/>
              <w:rPr>
                <w:rFonts w:ascii="Times New Roman" w:hAnsi="Times New Roman"/>
                <w:sz w:val="22"/>
              </w:rPr>
            </w:pPr>
          </w:p>
        </w:tc>
        <w:tc>
          <w:tcPr>
            <w:tcW w:type="dxa" w:w="1560"/>
            <w:tcBorders>
              <w:top w:color="000000" w:sz="6" w:val="single"/>
              <w:left w:color="000000" w:sz="6" w:val="single"/>
              <w:bottom w:color="000000" w:sz="6" w:val="single"/>
              <w:right w:color="000000" w:sz="6" w:val="single"/>
            </w:tcBorders>
            <w:tcMar>
              <w:left w:type="dxa" w:w="70"/>
              <w:right w:type="dxa" w:w="70"/>
            </w:tcMar>
          </w:tcPr>
          <w:p w14:paraId="F3020000">
            <w:pPr>
              <w:pStyle w:val="Style_3"/>
              <w:widowControl w:val="1"/>
              <w:ind w:firstLine="0" w:left="0"/>
              <w:jc w:val="center"/>
              <w:rPr>
                <w:rFonts w:ascii="Times New Roman" w:hAnsi="Times New Roman"/>
                <w:sz w:val="22"/>
              </w:rPr>
            </w:pPr>
          </w:p>
        </w:tc>
      </w:tr>
      <w:tr>
        <w:trPr>
          <w:trHeight w:hRule="atLeast" w:val="244"/>
        </w:trPr>
        <w:tc>
          <w:tcPr>
            <w:tcW w:type="dxa" w:w="2835"/>
            <w:tcBorders>
              <w:top w:color="000000" w:sz="6" w:val="single"/>
              <w:left w:color="000000" w:sz="6" w:val="single"/>
              <w:bottom w:color="000000" w:sz="6" w:val="single"/>
              <w:right w:color="000000" w:sz="6" w:val="single"/>
            </w:tcBorders>
            <w:tcMar>
              <w:left w:type="dxa" w:w="70"/>
              <w:right w:type="dxa" w:w="70"/>
            </w:tcMar>
          </w:tcPr>
          <w:p w14:paraId="F4020000">
            <w:pPr>
              <w:pStyle w:val="Style_3"/>
              <w:widowControl w:val="1"/>
              <w:spacing w:line="360" w:lineRule="auto"/>
              <w:ind w:firstLine="0" w:left="0"/>
              <w:rPr>
                <w:rFonts w:ascii="Times New Roman" w:hAnsi="Times New Roman"/>
                <w:sz w:val="22"/>
              </w:rPr>
            </w:pPr>
            <w:r>
              <w:rPr>
                <w:rFonts w:ascii="Times New Roman" w:hAnsi="Times New Roman"/>
                <w:sz w:val="22"/>
              </w:rPr>
              <w:t>бюджет Горшеченского района Курской области</w:t>
            </w:r>
          </w:p>
        </w:tc>
        <w:tc>
          <w:tcPr>
            <w:tcW w:type="dxa" w:w="1560"/>
            <w:tcBorders>
              <w:top w:color="000000" w:sz="6" w:val="single"/>
              <w:left w:color="000000" w:sz="6" w:val="single"/>
              <w:bottom w:color="000000" w:sz="6" w:val="single"/>
              <w:right w:color="000000" w:sz="6" w:val="single"/>
            </w:tcBorders>
            <w:tcMar>
              <w:left w:type="dxa" w:w="70"/>
              <w:right w:type="dxa" w:w="70"/>
            </w:tcMar>
          </w:tcPr>
          <w:p w14:paraId="F5020000">
            <w:pPr>
              <w:pStyle w:val="Style_3"/>
              <w:widowControl w:val="1"/>
              <w:ind w:firstLine="0" w:left="0"/>
              <w:jc w:val="center"/>
              <w:rPr>
                <w:rFonts w:ascii="Times New Roman" w:hAnsi="Times New Roman"/>
                <w:sz w:val="22"/>
              </w:rPr>
            </w:pPr>
            <w:r>
              <w:rPr>
                <w:rFonts w:ascii="Times New Roman" w:hAnsi="Times New Roman"/>
                <w:sz w:val="22"/>
              </w:rPr>
              <w:t>2605</w:t>
            </w:r>
            <w:r>
              <w:rPr>
                <w:rFonts w:ascii="Times New Roman" w:hAnsi="Times New Roman"/>
                <w:sz w:val="22"/>
              </w:rPr>
              <w:t>,0</w:t>
            </w:r>
          </w:p>
        </w:tc>
        <w:tc>
          <w:tcPr>
            <w:tcW w:type="dxa" w:w="2126"/>
            <w:tcBorders>
              <w:top w:color="000000" w:sz="6" w:val="single"/>
              <w:left w:color="000000" w:sz="6" w:val="single"/>
              <w:bottom w:color="000000" w:sz="6" w:val="single"/>
              <w:right w:color="000000" w:sz="6" w:val="single"/>
            </w:tcBorders>
            <w:tcMar>
              <w:left w:type="dxa" w:w="70"/>
              <w:right w:type="dxa" w:w="70"/>
            </w:tcMar>
          </w:tcPr>
          <w:p w14:paraId="F6020000">
            <w:pPr>
              <w:pStyle w:val="Style_3"/>
              <w:widowControl w:val="1"/>
              <w:ind w:firstLine="0" w:left="0"/>
              <w:jc w:val="center"/>
              <w:rPr>
                <w:rFonts w:ascii="Times New Roman" w:hAnsi="Times New Roman"/>
                <w:sz w:val="22"/>
              </w:rPr>
            </w:pPr>
            <w:r>
              <w:rPr>
                <w:rFonts w:ascii="Times New Roman" w:hAnsi="Times New Roman"/>
                <w:sz w:val="22"/>
              </w:rPr>
              <w:t>2335</w:t>
            </w:r>
            <w:r>
              <w:rPr>
                <w:rFonts w:ascii="Times New Roman" w:hAnsi="Times New Roman"/>
                <w:sz w:val="22"/>
              </w:rPr>
              <w:t>,0</w:t>
            </w:r>
          </w:p>
        </w:tc>
        <w:tc>
          <w:tcPr>
            <w:tcW w:type="dxa" w:w="1417"/>
            <w:tcBorders>
              <w:top w:color="000000" w:sz="6" w:val="single"/>
              <w:left w:color="000000" w:sz="6" w:val="single"/>
              <w:bottom w:color="000000" w:sz="6" w:val="single"/>
              <w:right w:color="000000" w:sz="6" w:val="single"/>
            </w:tcBorders>
            <w:tcMar>
              <w:left w:type="dxa" w:w="70"/>
              <w:right w:type="dxa" w:w="70"/>
            </w:tcMar>
          </w:tcPr>
          <w:p w14:paraId="F7020000">
            <w:pPr>
              <w:pStyle w:val="Style_3"/>
              <w:widowControl w:val="1"/>
              <w:ind w:firstLine="0" w:left="0"/>
              <w:jc w:val="center"/>
              <w:rPr>
                <w:rFonts w:ascii="Times New Roman" w:hAnsi="Times New Roman"/>
                <w:sz w:val="22"/>
              </w:rPr>
            </w:pPr>
            <w:r>
              <w:rPr>
                <w:rFonts w:ascii="Times New Roman" w:hAnsi="Times New Roman"/>
                <w:sz w:val="22"/>
              </w:rPr>
              <w:t>135,0</w:t>
            </w:r>
          </w:p>
        </w:tc>
        <w:tc>
          <w:tcPr>
            <w:tcW w:type="dxa" w:w="1560"/>
            <w:tcBorders>
              <w:top w:color="000000" w:sz="6" w:val="single"/>
              <w:left w:color="000000" w:sz="6" w:val="single"/>
              <w:bottom w:color="000000" w:sz="6" w:val="single"/>
              <w:right w:color="000000" w:sz="6" w:val="single"/>
            </w:tcBorders>
            <w:tcMar>
              <w:left w:type="dxa" w:w="70"/>
              <w:right w:type="dxa" w:w="70"/>
            </w:tcMar>
          </w:tcPr>
          <w:p w14:paraId="F8020000">
            <w:pPr>
              <w:pStyle w:val="Style_3"/>
              <w:widowControl w:val="1"/>
              <w:ind w:firstLine="0" w:left="0"/>
              <w:jc w:val="center"/>
              <w:rPr>
                <w:rFonts w:ascii="Times New Roman" w:hAnsi="Times New Roman"/>
                <w:sz w:val="22"/>
              </w:rPr>
            </w:pPr>
            <w:r>
              <w:rPr>
                <w:rFonts w:ascii="Times New Roman" w:hAnsi="Times New Roman"/>
                <w:sz w:val="22"/>
              </w:rPr>
              <w:t>135,0</w:t>
            </w:r>
          </w:p>
        </w:tc>
      </w:tr>
      <w:tr>
        <w:trPr>
          <w:trHeight w:hRule="atLeast" w:val="244"/>
        </w:trPr>
        <w:tc>
          <w:tcPr>
            <w:tcW w:type="dxa" w:w="2835"/>
            <w:tcBorders>
              <w:top w:color="000000" w:sz="6" w:val="single"/>
              <w:left w:color="000000" w:sz="6" w:val="single"/>
              <w:bottom w:color="000000" w:sz="6" w:val="single"/>
              <w:right w:color="000000" w:sz="6" w:val="single"/>
            </w:tcBorders>
            <w:tcMar>
              <w:left w:type="dxa" w:w="70"/>
              <w:right w:type="dxa" w:w="70"/>
            </w:tcMar>
          </w:tcPr>
          <w:p w14:paraId="F9020000">
            <w:pPr>
              <w:pStyle w:val="Style_3"/>
              <w:widowControl w:val="1"/>
              <w:spacing w:line="360" w:lineRule="auto"/>
              <w:ind w:firstLine="0" w:left="0"/>
              <w:rPr>
                <w:rFonts w:ascii="Times New Roman" w:hAnsi="Times New Roman"/>
                <w:sz w:val="22"/>
              </w:rPr>
            </w:pPr>
            <w:r>
              <w:rPr>
                <w:rFonts w:ascii="Times New Roman" w:hAnsi="Times New Roman"/>
                <w:sz w:val="22"/>
              </w:rPr>
              <w:t xml:space="preserve">Из общего объема:             </w:t>
            </w:r>
          </w:p>
        </w:tc>
        <w:tc>
          <w:tcPr>
            <w:tcW w:type="dxa" w:w="1560"/>
            <w:tcBorders>
              <w:top w:color="000000" w:sz="6" w:val="single"/>
              <w:left w:color="000000" w:sz="6" w:val="single"/>
              <w:bottom w:color="000000" w:sz="6" w:val="single"/>
              <w:right w:color="000000" w:sz="6" w:val="single"/>
            </w:tcBorders>
            <w:tcMar>
              <w:left w:type="dxa" w:w="70"/>
              <w:right w:type="dxa" w:w="70"/>
            </w:tcMar>
          </w:tcPr>
          <w:p w14:paraId="FA020000">
            <w:pPr>
              <w:pStyle w:val="Style_3"/>
              <w:widowControl w:val="1"/>
              <w:ind w:firstLine="0" w:left="0"/>
              <w:jc w:val="center"/>
              <w:rPr>
                <w:rFonts w:ascii="Times New Roman" w:hAnsi="Times New Roman"/>
                <w:sz w:val="22"/>
              </w:rPr>
            </w:pPr>
          </w:p>
        </w:tc>
        <w:tc>
          <w:tcPr>
            <w:tcW w:type="dxa" w:w="2126"/>
            <w:tcBorders>
              <w:top w:color="000000" w:sz="6" w:val="single"/>
              <w:left w:color="000000" w:sz="6" w:val="single"/>
              <w:bottom w:color="000000" w:sz="6" w:val="single"/>
              <w:right w:color="000000" w:sz="6" w:val="single"/>
            </w:tcBorders>
            <w:tcMar>
              <w:left w:type="dxa" w:w="70"/>
              <w:right w:type="dxa" w:w="70"/>
            </w:tcMar>
          </w:tcPr>
          <w:p w14:paraId="FB020000">
            <w:pPr>
              <w:pStyle w:val="Style_3"/>
              <w:widowControl w:val="1"/>
              <w:ind w:firstLine="0" w:left="0"/>
              <w:jc w:val="center"/>
              <w:rPr>
                <w:rFonts w:ascii="Times New Roman" w:hAnsi="Times New Roman"/>
                <w:sz w:val="22"/>
              </w:rPr>
            </w:pPr>
          </w:p>
        </w:tc>
        <w:tc>
          <w:tcPr>
            <w:tcW w:type="dxa" w:w="1417"/>
            <w:tcBorders>
              <w:top w:color="000000" w:sz="6" w:val="single"/>
              <w:left w:color="000000" w:sz="6" w:val="single"/>
              <w:bottom w:color="000000" w:sz="6" w:val="single"/>
              <w:right w:color="000000" w:sz="6" w:val="single"/>
            </w:tcBorders>
            <w:tcMar>
              <w:left w:type="dxa" w:w="70"/>
              <w:right w:type="dxa" w:w="70"/>
            </w:tcMar>
          </w:tcPr>
          <w:p w14:paraId="FC020000">
            <w:pPr>
              <w:pStyle w:val="Style_3"/>
              <w:widowControl w:val="1"/>
              <w:ind w:firstLine="0" w:left="0"/>
              <w:jc w:val="center"/>
              <w:rPr>
                <w:rFonts w:ascii="Times New Roman" w:hAnsi="Times New Roman"/>
                <w:sz w:val="22"/>
              </w:rPr>
            </w:pPr>
          </w:p>
        </w:tc>
        <w:tc>
          <w:tcPr>
            <w:tcW w:type="dxa" w:w="1560"/>
            <w:tcBorders>
              <w:top w:color="000000" w:sz="6" w:val="single"/>
              <w:left w:color="000000" w:sz="6" w:val="single"/>
              <w:bottom w:color="000000" w:sz="6" w:val="single"/>
              <w:right w:color="000000" w:sz="6" w:val="single"/>
            </w:tcBorders>
            <w:tcMar>
              <w:left w:type="dxa" w:w="70"/>
              <w:right w:type="dxa" w:w="70"/>
            </w:tcMar>
          </w:tcPr>
          <w:p w14:paraId="FD020000">
            <w:pPr>
              <w:pStyle w:val="Style_3"/>
              <w:widowControl w:val="1"/>
              <w:ind w:firstLine="0" w:left="0"/>
              <w:jc w:val="center"/>
              <w:rPr>
                <w:rFonts w:ascii="Times New Roman" w:hAnsi="Times New Roman"/>
                <w:sz w:val="22"/>
              </w:rPr>
            </w:pPr>
          </w:p>
        </w:tc>
      </w:tr>
      <w:tr>
        <w:trPr>
          <w:trHeight w:hRule="atLeast" w:val="244"/>
        </w:trPr>
        <w:tc>
          <w:tcPr>
            <w:tcW w:type="dxa" w:w="2835"/>
            <w:tcBorders>
              <w:top w:color="000000" w:sz="6" w:val="single"/>
              <w:left w:color="000000" w:sz="6" w:val="single"/>
              <w:bottom w:color="000000" w:sz="6" w:val="single"/>
              <w:right w:color="000000" w:sz="6" w:val="single"/>
            </w:tcBorders>
            <w:tcMar>
              <w:left w:type="dxa" w:w="70"/>
              <w:right w:type="dxa" w:w="70"/>
            </w:tcMar>
          </w:tcPr>
          <w:p w14:paraId="FE020000">
            <w:pPr>
              <w:pStyle w:val="Style_3"/>
              <w:widowControl w:val="1"/>
              <w:spacing w:line="360" w:lineRule="auto"/>
              <w:ind w:firstLine="0" w:left="0"/>
              <w:rPr>
                <w:rFonts w:ascii="Times New Roman" w:hAnsi="Times New Roman"/>
                <w:sz w:val="22"/>
              </w:rPr>
            </w:pPr>
            <w:r>
              <w:rPr>
                <w:rFonts w:ascii="Times New Roman" w:hAnsi="Times New Roman"/>
                <w:sz w:val="22"/>
              </w:rPr>
              <w:t>капитальные вложения</w:t>
            </w:r>
          </w:p>
        </w:tc>
        <w:tc>
          <w:tcPr>
            <w:tcW w:type="dxa" w:w="1560"/>
            <w:tcBorders>
              <w:top w:color="000000" w:sz="6" w:val="single"/>
              <w:left w:color="000000" w:sz="6" w:val="single"/>
              <w:bottom w:color="000000" w:sz="6" w:val="single"/>
              <w:right w:color="000000" w:sz="6" w:val="single"/>
            </w:tcBorders>
            <w:tcMar>
              <w:left w:type="dxa" w:w="70"/>
              <w:right w:type="dxa" w:w="70"/>
            </w:tcMar>
          </w:tcPr>
          <w:p w14:paraId="FF020000">
            <w:pPr>
              <w:pStyle w:val="Style_3"/>
              <w:widowControl w:val="1"/>
              <w:ind w:firstLine="0" w:left="0"/>
              <w:jc w:val="center"/>
              <w:rPr>
                <w:rFonts w:ascii="Times New Roman" w:hAnsi="Times New Roman"/>
                <w:sz w:val="22"/>
              </w:rPr>
            </w:pPr>
            <w:r>
              <w:rPr>
                <w:rFonts w:ascii="Times New Roman" w:hAnsi="Times New Roman"/>
                <w:sz w:val="22"/>
              </w:rPr>
              <w:t>---</w:t>
            </w:r>
          </w:p>
        </w:tc>
        <w:tc>
          <w:tcPr>
            <w:tcW w:type="dxa" w:w="2126"/>
            <w:tcBorders>
              <w:top w:color="000000" w:sz="6" w:val="single"/>
              <w:left w:color="000000" w:sz="6" w:val="single"/>
              <w:bottom w:color="000000" w:sz="6" w:val="single"/>
              <w:right w:color="000000" w:sz="6" w:val="single"/>
            </w:tcBorders>
            <w:tcMar>
              <w:left w:type="dxa" w:w="70"/>
              <w:right w:type="dxa" w:w="70"/>
            </w:tcMar>
          </w:tcPr>
          <w:p w14:paraId="00030000">
            <w:pPr>
              <w:pStyle w:val="Style_3"/>
              <w:widowControl w:val="1"/>
              <w:ind w:firstLine="0" w:left="0"/>
              <w:jc w:val="center"/>
              <w:rPr>
                <w:rFonts w:ascii="Times New Roman" w:hAnsi="Times New Roman"/>
                <w:sz w:val="22"/>
              </w:rPr>
            </w:pPr>
            <w:r>
              <w:rPr>
                <w:rFonts w:ascii="Times New Roman" w:hAnsi="Times New Roman"/>
                <w:sz w:val="22"/>
              </w:rPr>
              <w:t>---</w:t>
            </w:r>
          </w:p>
        </w:tc>
        <w:tc>
          <w:tcPr>
            <w:tcW w:type="dxa" w:w="1417"/>
            <w:tcBorders>
              <w:top w:color="000000" w:sz="6" w:val="single"/>
              <w:left w:color="000000" w:sz="6" w:val="single"/>
              <w:bottom w:color="000000" w:sz="6" w:val="single"/>
              <w:right w:color="000000" w:sz="6" w:val="single"/>
            </w:tcBorders>
            <w:tcMar>
              <w:left w:type="dxa" w:w="70"/>
              <w:right w:type="dxa" w:w="70"/>
            </w:tcMar>
          </w:tcPr>
          <w:p w14:paraId="01030000">
            <w:pPr>
              <w:pStyle w:val="Style_3"/>
              <w:widowControl w:val="1"/>
              <w:ind w:firstLine="0" w:left="0"/>
              <w:jc w:val="center"/>
              <w:rPr>
                <w:rFonts w:ascii="Times New Roman" w:hAnsi="Times New Roman"/>
                <w:sz w:val="22"/>
              </w:rPr>
            </w:pPr>
            <w:r>
              <w:rPr>
                <w:rFonts w:ascii="Times New Roman" w:hAnsi="Times New Roman"/>
                <w:sz w:val="22"/>
              </w:rPr>
              <w:t>---</w:t>
            </w:r>
          </w:p>
        </w:tc>
        <w:tc>
          <w:tcPr>
            <w:tcW w:type="dxa" w:w="1560"/>
            <w:tcBorders>
              <w:top w:color="000000" w:sz="6" w:val="single"/>
              <w:left w:color="000000" w:sz="6" w:val="single"/>
              <w:bottom w:color="000000" w:sz="6" w:val="single"/>
              <w:right w:color="000000" w:sz="6" w:val="single"/>
            </w:tcBorders>
            <w:tcMar>
              <w:left w:type="dxa" w:w="70"/>
              <w:right w:type="dxa" w:w="70"/>
            </w:tcMar>
          </w:tcPr>
          <w:p w14:paraId="02030000">
            <w:pPr>
              <w:pStyle w:val="Style_3"/>
              <w:widowControl w:val="1"/>
              <w:ind w:firstLine="0" w:left="0"/>
              <w:jc w:val="center"/>
              <w:rPr>
                <w:rFonts w:ascii="Times New Roman" w:hAnsi="Times New Roman"/>
                <w:sz w:val="22"/>
              </w:rPr>
            </w:pPr>
            <w:r>
              <w:rPr>
                <w:rFonts w:ascii="Times New Roman" w:hAnsi="Times New Roman"/>
                <w:sz w:val="22"/>
              </w:rPr>
              <w:t>---</w:t>
            </w:r>
          </w:p>
        </w:tc>
      </w:tr>
      <w:tr>
        <w:trPr>
          <w:trHeight w:hRule="atLeast" w:val="244"/>
        </w:trPr>
        <w:tc>
          <w:tcPr>
            <w:tcW w:type="dxa" w:w="2835"/>
            <w:tcBorders>
              <w:top w:color="000000" w:sz="6" w:val="single"/>
              <w:left w:color="000000" w:sz="6" w:val="single"/>
              <w:bottom w:color="000000" w:sz="6" w:val="single"/>
              <w:right w:color="000000" w:sz="6" w:val="single"/>
            </w:tcBorders>
            <w:tcMar>
              <w:left w:type="dxa" w:w="70"/>
              <w:right w:type="dxa" w:w="70"/>
            </w:tcMar>
          </w:tcPr>
          <w:p w14:paraId="03030000">
            <w:pPr>
              <w:pStyle w:val="Style_3"/>
              <w:widowControl w:val="1"/>
              <w:spacing w:line="360" w:lineRule="auto"/>
              <w:ind w:firstLine="0" w:left="0"/>
              <w:rPr>
                <w:rFonts w:ascii="Times New Roman" w:hAnsi="Times New Roman"/>
                <w:sz w:val="22"/>
              </w:rPr>
            </w:pPr>
            <w:r>
              <w:rPr>
                <w:rFonts w:ascii="Times New Roman" w:hAnsi="Times New Roman"/>
                <w:sz w:val="22"/>
              </w:rPr>
              <w:t>прочие расходы</w:t>
            </w:r>
            <w:r>
              <w:rPr>
                <w:rFonts w:ascii="Times New Roman" w:hAnsi="Times New Roman"/>
                <w:sz w:val="22"/>
              </w:rPr>
              <w:t>:</w:t>
            </w:r>
            <w:r>
              <w:rPr>
                <w:rFonts w:ascii="Times New Roman" w:hAnsi="Times New Roman"/>
                <w:sz w:val="22"/>
              </w:rPr>
              <w:t xml:space="preserve">                </w:t>
            </w:r>
          </w:p>
        </w:tc>
        <w:tc>
          <w:tcPr>
            <w:tcW w:type="dxa" w:w="1560"/>
            <w:tcBorders>
              <w:top w:color="000000" w:sz="6" w:val="single"/>
              <w:left w:color="000000" w:sz="6" w:val="single"/>
              <w:bottom w:color="000000" w:sz="6" w:val="single"/>
              <w:right w:color="000000" w:sz="6" w:val="single"/>
            </w:tcBorders>
            <w:tcMar>
              <w:left w:type="dxa" w:w="70"/>
              <w:right w:type="dxa" w:w="70"/>
            </w:tcMar>
          </w:tcPr>
          <w:p w14:paraId="04030000">
            <w:pPr>
              <w:pStyle w:val="Style_3"/>
              <w:widowControl w:val="1"/>
              <w:ind w:firstLine="0" w:left="0"/>
              <w:jc w:val="center"/>
              <w:rPr>
                <w:rFonts w:ascii="Times New Roman" w:hAnsi="Times New Roman"/>
                <w:sz w:val="22"/>
              </w:rPr>
            </w:pPr>
            <w:r>
              <w:rPr>
                <w:rFonts w:ascii="Times New Roman" w:hAnsi="Times New Roman"/>
                <w:sz w:val="22"/>
              </w:rPr>
              <w:t>2605,0</w:t>
            </w:r>
          </w:p>
        </w:tc>
        <w:tc>
          <w:tcPr>
            <w:tcW w:type="dxa" w:w="2126"/>
            <w:tcBorders>
              <w:top w:color="000000" w:sz="6" w:val="single"/>
              <w:left w:color="000000" w:sz="6" w:val="single"/>
              <w:bottom w:color="000000" w:sz="6" w:val="single"/>
              <w:right w:color="000000" w:sz="6" w:val="single"/>
            </w:tcBorders>
            <w:tcMar>
              <w:left w:type="dxa" w:w="70"/>
              <w:right w:type="dxa" w:w="70"/>
            </w:tcMar>
          </w:tcPr>
          <w:p w14:paraId="05030000">
            <w:pPr>
              <w:pStyle w:val="Style_3"/>
              <w:widowControl w:val="1"/>
              <w:ind w:firstLine="0" w:left="0"/>
              <w:jc w:val="center"/>
              <w:rPr>
                <w:rFonts w:ascii="Times New Roman" w:hAnsi="Times New Roman"/>
                <w:sz w:val="22"/>
              </w:rPr>
            </w:pPr>
            <w:r>
              <w:rPr>
                <w:rFonts w:ascii="Times New Roman" w:hAnsi="Times New Roman"/>
                <w:sz w:val="22"/>
              </w:rPr>
              <w:t>2335,0</w:t>
            </w:r>
          </w:p>
        </w:tc>
        <w:tc>
          <w:tcPr>
            <w:tcW w:type="dxa" w:w="1417"/>
            <w:tcBorders>
              <w:top w:color="000000" w:sz="6" w:val="single"/>
              <w:left w:color="000000" w:sz="6" w:val="single"/>
              <w:bottom w:color="000000" w:sz="6" w:val="single"/>
              <w:right w:color="000000" w:sz="6" w:val="single"/>
            </w:tcBorders>
            <w:tcMar>
              <w:left w:type="dxa" w:w="70"/>
              <w:right w:type="dxa" w:w="70"/>
            </w:tcMar>
          </w:tcPr>
          <w:p w14:paraId="06030000">
            <w:pPr>
              <w:pStyle w:val="Style_3"/>
              <w:widowControl w:val="1"/>
              <w:ind w:firstLine="0" w:left="0"/>
              <w:jc w:val="center"/>
              <w:rPr>
                <w:rFonts w:ascii="Times New Roman" w:hAnsi="Times New Roman"/>
                <w:sz w:val="22"/>
              </w:rPr>
            </w:pPr>
            <w:r>
              <w:rPr>
                <w:rFonts w:ascii="Times New Roman" w:hAnsi="Times New Roman"/>
                <w:sz w:val="22"/>
              </w:rPr>
              <w:t>135,0</w:t>
            </w:r>
          </w:p>
        </w:tc>
        <w:tc>
          <w:tcPr>
            <w:tcW w:type="dxa" w:w="1560"/>
            <w:tcBorders>
              <w:top w:color="000000" w:sz="6" w:val="single"/>
              <w:left w:color="000000" w:sz="6" w:val="single"/>
              <w:bottom w:color="000000" w:sz="6" w:val="single"/>
              <w:right w:color="000000" w:sz="6" w:val="single"/>
            </w:tcBorders>
            <w:tcMar>
              <w:left w:type="dxa" w:w="70"/>
              <w:right w:type="dxa" w:w="70"/>
            </w:tcMar>
          </w:tcPr>
          <w:p w14:paraId="07030000">
            <w:pPr>
              <w:pStyle w:val="Style_3"/>
              <w:widowControl w:val="1"/>
              <w:ind w:firstLine="0" w:left="0"/>
              <w:jc w:val="center"/>
              <w:rPr>
                <w:rFonts w:ascii="Times New Roman" w:hAnsi="Times New Roman"/>
                <w:sz w:val="22"/>
              </w:rPr>
            </w:pPr>
            <w:r>
              <w:rPr>
                <w:rFonts w:ascii="Times New Roman" w:hAnsi="Times New Roman"/>
                <w:sz w:val="22"/>
              </w:rPr>
              <w:t>135,0</w:t>
            </w:r>
          </w:p>
        </w:tc>
      </w:tr>
      <w:tr>
        <w:trPr>
          <w:trHeight w:hRule="atLeast" w:val="244"/>
        </w:trPr>
        <w:tc>
          <w:tcPr>
            <w:tcW w:type="dxa" w:w="2835"/>
            <w:tcBorders>
              <w:top w:color="000000" w:sz="6" w:val="single"/>
              <w:left w:color="000000" w:sz="6" w:val="single"/>
              <w:bottom w:color="000000" w:sz="6" w:val="single"/>
              <w:right w:color="000000" w:sz="6" w:val="single"/>
            </w:tcBorders>
            <w:tcMar>
              <w:left w:type="dxa" w:w="70"/>
              <w:right w:type="dxa" w:w="70"/>
            </w:tcMar>
          </w:tcPr>
          <w:p w14:paraId="08030000">
            <w:pPr>
              <w:pStyle w:val="Style_3"/>
              <w:widowControl w:val="1"/>
              <w:spacing w:line="360" w:lineRule="auto"/>
              <w:ind w:firstLine="0" w:left="0"/>
              <w:rPr>
                <w:rFonts w:ascii="Times New Roman" w:hAnsi="Times New Roman"/>
                <w:sz w:val="22"/>
              </w:rPr>
            </w:pPr>
            <w:r>
              <w:rPr>
                <w:rFonts w:ascii="Times New Roman" w:hAnsi="Times New Roman"/>
                <w:sz w:val="22"/>
              </w:rPr>
              <w:t>бюджет Горшеченского района Курской области</w:t>
            </w:r>
          </w:p>
        </w:tc>
        <w:tc>
          <w:tcPr>
            <w:tcW w:type="dxa" w:w="1560"/>
            <w:tcBorders>
              <w:top w:color="000000" w:sz="6" w:val="single"/>
              <w:left w:color="000000" w:sz="6" w:val="single"/>
              <w:bottom w:color="000000" w:sz="6" w:val="single"/>
              <w:right w:color="000000" w:sz="6" w:val="single"/>
            </w:tcBorders>
            <w:tcMar>
              <w:left w:type="dxa" w:w="70"/>
              <w:right w:type="dxa" w:w="70"/>
            </w:tcMar>
          </w:tcPr>
          <w:p w14:paraId="09030000">
            <w:pPr>
              <w:pStyle w:val="Style_3"/>
              <w:widowControl w:val="1"/>
              <w:ind w:firstLine="0" w:left="0"/>
              <w:jc w:val="center"/>
              <w:rPr>
                <w:rFonts w:ascii="Times New Roman" w:hAnsi="Times New Roman"/>
                <w:sz w:val="22"/>
              </w:rPr>
            </w:pPr>
            <w:r>
              <w:rPr>
                <w:rFonts w:ascii="Times New Roman" w:hAnsi="Times New Roman"/>
                <w:sz w:val="22"/>
              </w:rPr>
              <w:t>2605,0</w:t>
            </w:r>
          </w:p>
        </w:tc>
        <w:tc>
          <w:tcPr>
            <w:tcW w:type="dxa" w:w="2126"/>
            <w:tcBorders>
              <w:top w:color="000000" w:sz="6" w:val="single"/>
              <w:left w:color="000000" w:sz="6" w:val="single"/>
              <w:bottom w:color="000000" w:sz="6" w:val="single"/>
              <w:right w:color="000000" w:sz="6" w:val="single"/>
            </w:tcBorders>
            <w:tcMar>
              <w:left w:type="dxa" w:w="70"/>
              <w:right w:type="dxa" w:w="70"/>
            </w:tcMar>
          </w:tcPr>
          <w:p w14:paraId="0A030000">
            <w:pPr>
              <w:pStyle w:val="Style_3"/>
              <w:widowControl w:val="1"/>
              <w:ind w:firstLine="0" w:left="0"/>
              <w:jc w:val="center"/>
              <w:rPr>
                <w:rFonts w:ascii="Times New Roman" w:hAnsi="Times New Roman"/>
                <w:sz w:val="22"/>
              </w:rPr>
            </w:pPr>
            <w:r>
              <w:rPr>
                <w:rFonts w:ascii="Times New Roman" w:hAnsi="Times New Roman"/>
                <w:sz w:val="22"/>
              </w:rPr>
              <w:t>2335,0</w:t>
            </w:r>
          </w:p>
        </w:tc>
        <w:tc>
          <w:tcPr>
            <w:tcW w:type="dxa" w:w="1417"/>
            <w:tcBorders>
              <w:top w:color="000000" w:sz="6" w:val="single"/>
              <w:left w:color="000000" w:sz="6" w:val="single"/>
              <w:bottom w:color="000000" w:sz="6" w:val="single"/>
              <w:right w:color="000000" w:sz="6" w:val="single"/>
            </w:tcBorders>
            <w:tcMar>
              <w:left w:type="dxa" w:w="70"/>
              <w:right w:type="dxa" w:w="70"/>
            </w:tcMar>
          </w:tcPr>
          <w:p w14:paraId="0B030000">
            <w:pPr>
              <w:pStyle w:val="Style_3"/>
              <w:widowControl w:val="1"/>
              <w:ind w:firstLine="0" w:left="0"/>
              <w:jc w:val="center"/>
              <w:rPr>
                <w:rFonts w:ascii="Times New Roman" w:hAnsi="Times New Roman"/>
                <w:sz w:val="22"/>
              </w:rPr>
            </w:pPr>
            <w:r>
              <w:rPr>
                <w:rFonts w:ascii="Times New Roman" w:hAnsi="Times New Roman"/>
                <w:sz w:val="22"/>
              </w:rPr>
              <w:t>135,0</w:t>
            </w:r>
          </w:p>
        </w:tc>
        <w:tc>
          <w:tcPr>
            <w:tcW w:type="dxa" w:w="1560"/>
            <w:tcBorders>
              <w:top w:color="000000" w:sz="6" w:val="single"/>
              <w:left w:color="000000" w:sz="6" w:val="single"/>
              <w:bottom w:color="000000" w:sz="6" w:val="single"/>
              <w:right w:color="000000" w:sz="6" w:val="single"/>
            </w:tcBorders>
            <w:tcMar>
              <w:left w:type="dxa" w:w="70"/>
              <w:right w:type="dxa" w:w="70"/>
            </w:tcMar>
          </w:tcPr>
          <w:p w14:paraId="0C030000">
            <w:pPr>
              <w:pStyle w:val="Style_3"/>
              <w:widowControl w:val="1"/>
              <w:ind w:firstLine="0" w:left="0"/>
              <w:jc w:val="center"/>
              <w:rPr>
                <w:rFonts w:ascii="Times New Roman" w:hAnsi="Times New Roman"/>
                <w:sz w:val="22"/>
              </w:rPr>
            </w:pPr>
            <w:r>
              <w:rPr>
                <w:rFonts w:ascii="Times New Roman" w:hAnsi="Times New Roman"/>
                <w:sz w:val="22"/>
              </w:rPr>
              <w:t>135,0</w:t>
            </w:r>
          </w:p>
        </w:tc>
      </w:tr>
    </w:tbl>
    <w:p w14:paraId="0D030000"/>
    <w:p w14:paraId="0E030000"/>
    <w:p w14:paraId="0F030000"/>
    <w:p w14:paraId="10030000"/>
    <w:p w14:paraId="11030000"/>
    <w:p w14:paraId="12030000"/>
    <w:p w14:paraId="13030000"/>
    <w:p w14:paraId="14030000"/>
    <w:p w14:paraId="15030000">
      <w:pPr>
        <w:tabs>
          <w:tab w:leader="none" w:pos="9071" w:val="left"/>
        </w:tabs>
        <w:ind/>
        <w:rPr>
          <w:b w:val="1"/>
          <w:sz w:val="24"/>
        </w:rPr>
      </w:pPr>
    </w:p>
    <w:sectPr>
      <w:headerReference r:id="rId7" w:type="first"/>
      <w:headerReference r:id="rId1" w:type="default"/>
      <w:footerReference r:id="rId2" w:type="default"/>
      <w:pgSz w:h="16838" w:orient="portrait" w:w="11906"/>
      <w:pgMar w:bottom="1134" w:footer="720" w:gutter="0" w:header="284" w:left="1701" w:right="1134"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3000000">
    <w:pPr>
      <w:pStyle w:val="Style_2"/>
      <w:tabs>
        <w:tab w:leader="none" w:pos="1990" w:val="left"/>
        <w:tab w:leader="none" w:pos="4677" w:val="clear"/>
        <w:tab w:leader="none" w:pos="9355" w:val="clear"/>
      </w:tabs>
      <w:ind/>
    </w:pPr>
    <w:r>
      <w:tab/>
    </w:r>
  </w:p>
  <w:p w14:paraId="04000000">
    <w:pPr>
      <w:pStyle w:val="Style_2"/>
      <w:tabs>
        <w:tab w:leader="none" w:pos="1990" w:val="left"/>
        <w:tab w:leader="none" w:pos="4677" w:val="clear"/>
        <w:tab w:leader="none" w:pos="9355" w:val="clear"/>
      </w:tabs>
      <w:ind/>
    </w:pPr>
  </w:p>
  <w:p w14:paraId="05000000">
    <w:pPr>
      <w:pStyle w:val="Style_2"/>
      <w:tabs>
        <w:tab w:leader="none" w:pos="1990" w:val="left"/>
        <w:tab w:leader="none" w:pos="4677" w:val="clear"/>
        <w:tab w:leader="none" w:pos="9355" w:val="clear"/>
      </w:tabs>
      <w:ind/>
    </w:pPr>
  </w:p>
  <w:p w14:paraId="06000000">
    <w:pPr>
      <w:pStyle w:val="Style_2"/>
      <w:tabs>
        <w:tab w:leader="none" w:pos="1990" w:val="left"/>
        <w:tab w:leader="none" w:pos="4677" w:val="clear"/>
        <w:tab w:leader="none" w:pos="9355" w:val="clear"/>
      </w:tabs>
      <w:ind/>
    </w:pPr>
  </w:p>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9000000">
    <w:pPr>
      <w:pStyle w:val="Style_2"/>
      <w:tabs>
        <w:tab w:leader="none" w:pos="1990" w:val="left"/>
        <w:tab w:leader="none" w:pos="4677" w:val="clear"/>
        <w:tab w:leader="none" w:pos="9355" w:val="clear"/>
      </w:tabs>
      <w:ind/>
    </w:pPr>
    <w:r>
      <w:tab/>
    </w:r>
  </w:p>
  <w:p w14:paraId="0A000000">
    <w:pPr>
      <w:pStyle w:val="Style_2"/>
      <w:tabs>
        <w:tab w:leader="none" w:pos="1990" w:val="left"/>
        <w:tab w:leader="none" w:pos="4677" w:val="clear"/>
        <w:tab w:leader="none" w:pos="9355" w:val="clear"/>
      </w:tabs>
      <w:ind/>
    </w:pPr>
  </w:p>
  <w:p w14:paraId="0B000000">
    <w:pPr>
      <w:pStyle w:val="Style_2"/>
      <w:tabs>
        <w:tab w:leader="none" w:pos="1990" w:val="left"/>
        <w:tab w:leader="none" w:pos="4677" w:val="clear"/>
        <w:tab w:leader="none" w:pos="9355" w:val="clear"/>
      </w:tabs>
      <w:ind/>
    </w:pPr>
  </w:p>
  <w:p w14:paraId="0C000000">
    <w:pPr>
      <w:pStyle w:val="Style_2"/>
      <w:tabs>
        <w:tab w:leader="none" w:pos="1990" w:val="left"/>
        <w:tab w:leader="none" w:pos="4677" w:val="clear"/>
        <w:tab w:leader="none" w:pos="9355" w:val="clear"/>
      </w:tabs>
      <w:ind/>
    </w:pPr>
  </w:p>
</w:ftr>
</file>

<file path=word/footer9.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15000000">
    <w:pPr>
      <w:pStyle w:val="Style_2"/>
      <w:tabs>
        <w:tab w:leader="none" w:pos="1990" w:val="left"/>
        <w:tab w:leader="none" w:pos="4677" w:val="clear"/>
        <w:tab w:leader="none" w:pos="9355" w:val="clear"/>
      </w:tabs>
      <w:ind/>
    </w:pPr>
    <w:r>
      <w:tab/>
    </w:r>
  </w:p>
  <w:p w14:paraId="16000000">
    <w:pPr>
      <w:pStyle w:val="Style_2"/>
      <w:tabs>
        <w:tab w:leader="none" w:pos="1990" w:val="left"/>
        <w:tab w:leader="none" w:pos="4677" w:val="clear"/>
        <w:tab w:leader="none" w:pos="9355" w:val="clear"/>
      </w:tabs>
      <w:ind/>
    </w:pPr>
  </w:p>
  <w:p w14:paraId="17000000">
    <w:pPr>
      <w:pStyle w:val="Style_2"/>
      <w:tabs>
        <w:tab w:leader="none" w:pos="1990" w:val="left"/>
        <w:tab w:leader="none" w:pos="4677" w:val="clear"/>
        <w:tab w:leader="none" w:pos="9355" w:val="clear"/>
      </w:tabs>
      <w:ind/>
    </w:pPr>
  </w:p>
  <w:p w14:paraId="18000000">
    <w:pPr>
      <w:pStyle w:val="Style_2"/>
      <w:tabs>
        <w:tab w:leader="none" w:pos="1990" w:val="left"/>
        <w:tab w:leader="none" w:pos="4677" w:val="clear"/>
        <w:tab w:leader="none" w:pos="9355" w:val="clear"/>
      </w:tabs>
      <w:ind/>
    </w:pPr>
  </w:p>
</w:ftr>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1000000">
    <w:pPr>
      <w:pStyle w:val="Style_1"/>
      <w:ind/>
      <w:jc w:val="center"/>
    </w:pPr>
  </w:p>
  <w:p w14:paraId="02000000">
    <w:pPr>
      <w:pStyle w:val="Style_1"/>
    </w:pPr>
  </w:p>
</w:hdr>
</file>

<file path=word/header3.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07000000">
    <w:pPr>
      <w:pStyle w:val="Style_1"/>
      <w:ind/>
      <w:jc w:val="center"/>
    </w:pPr>
  </w:p>
  <w:p w14:paraId="08000000">
    <w:pPr>
      <w:pStyle w:val="Style_1"/>
    </w:pPr>
  </w:p>
</w:hdr>
</file>

<file path=word/header5.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D000000">
    <w:pPr>
      <w:pStyle w:val="Style_1"/>
      <w:ind/>
      <w:jc w:val="center"/>
    </w:pPr>
  </w:p>
  <w:p w14:paraId="0E000000">
    <w:pPr>
      <w:pStyle w:val="Style_1"/>
      <w:tabs>
        <w:tab w:leader="none" w:pos="4818" w:val="center"/>
        <w:tab w:leader="none" w:pos="6372" w:val="left"/>
      </w:tabs>
      <w:ind/>
    </w:pPr>
  </w:p>
</w:hdr>
</file>

<file path=word/header6.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0F000000">
    <w:pPr>
      <w:pStyle w:val="Style_1"/>
      <w:ind/>
      <w:jc w:val="center"/>
    </w:pPr>
    <w:r>
      <w:t>23</w:t>
    </w:r>
  </w:p>
  <w:p w14:paraId="10000000">
    <w:pPr>
      <w:pStyle w:val="Style_1"/>
      <w:tabs>
        <w:tab w:leader="none" w:pos="4818" w:val="center"/>
        <w:tab w:leader="none" w:pos="6372" w:val="left"/>
      </w:tabs>
      <w:ind/>
    </w:pPr>
  </w:p>
</w:hdr>
</file>

<file path=word/header7.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14:paraId="11000000">
    <w:pPr>
      <w:pStyle w:val="Style_1"/>
      <w:ind/>
      <w:jc w:val="center"/>
    </w:pPr>
    <w:r>
      <w:t>23</w:t>
    </w:r>
  </w:p>
  <w:p w14:paraId="12000000">
    <w:pPr>
      <w:pStyle w:val="Style_1"/>
      <w:tabs>
        <w:tab w:leader="none" w:pos="4818" w:val="center"/>
        <w:tab w:leader="none" w:pos="6372" w:val="left"/>
      </w:tabs>
      <w:ind/>
    </w:pPr>
  </w:p>
</w:hdr>
</file>

<file path=word/header8.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center" w:y="1"/>
    </w:pPr>
    <w:r>
      <w:fldChar w:fldCharType="begin"/>
    </w:r>
    <w:r>
      <w:instrText xml:space="preserve">PAGE </w:instrText>
    </w:r>
    <w:r>
      <w:fldChar w:fldCharType="separate"/>
    </w:r>
    <w:r>
      <w:fldChar w:fldCharType="end"/>
    </w:r>
  </w:p>
  <w:p w14:paraId="13000000">
    <w:pPr>
      <w:pStyle w:val="Style_1"/>
      <w:ind/>
      <w:jc w:val="center"/>
    </w:pPr>
  </w:p>
  <w:p w14:paraId="14000000">
    <w:pPr>
      <w:pStyle w:val="Style_1"/>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0" w:uiPriority="9" w:unhideWhenUsed="0"/>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0" w:type="paragraph">
    <w:name w:val="Normal"/>
    <w:link w:val="Style_10_ch"/>
    <w:uiPriority w:val="0"/>
    <w:qFormat/>
    <w:rPr>
      <w:sz w:val="28"/>
    </w:rPr>
  </w:style>
  <w:style w:default="1" w:styleId="Style_10_ch" w:type="character">
    <w:name w:val="Normal"/>
    <w:link w:val="Style_10"/>
    <w:rPr>
      <w:sz w:val="28"/>
    </w:rPr>
  </w:style>
  <w:style w:styleId="Style_11" w:type="paragraph">
    <w:name w:val="toc 2"/>
    <w:next w:val="Style_10"/>
    <w:link w:val="Style_11_ch"/>
    <w:uiPriority w:val="39"/>
    <w:pPr>
      <w:ind w:firstLine="0" w:left="200"/>
      <w:jc w:val="left"/>
    </w:pPr>
    <w:rPr>
      <w:rFonts w:ascii="XO Thames" w:hAnsi="XO Thames"/>
      <w:sz w:val="28"/>
    </w:rPr>
  </w:style>
  <w:style w:styleId="Style_11_ch" w:type="character">
    <w:name w:val="toc 2"/>
    <w:link w:val="Style_11"/>
    <w:rPr>
      <w:rFonts w:ascii="XO Thames" w:hAnsi="XO Thames"/>
      <w:sz w:val="28"/>
    </w:rPr>
  </w:style>
  <w:style w:styleId="Style_12" w:type="paragraph">
    <w:name w:val="Style8"/>
    <w:basedOn w:val="Style_10"/>
    <w:link w:val="Style_12_ch"/>
    <w:pPr>
      <w:widowControl w:val="0"/>
      <w:spacing w:line="331" w:lineRule="exact"/>
      <w:ind w:firstLine="1032" w:left="0"/>
    </w:pPr>
    <w:rPr>
      <w:sz w:val="24"/>
    </w:rPr>
  </w:style>
  <w:style w:styleId="Style_12_ch" w:type="character">
    <w:name w:val="Style8"/>
    <w:basedOn w:val="Style_10_ch"/>
    <w:link w:val="Style_12"/>
    <w:rPr>
      <w:sz w:val="24"/>
    </w:rPr>
  </w:style>
  <w:style w:styleId="Style_13" w:type="paragraph">
    <w:name w:val="Основной текст + 8 pt"/>
    <w:link w:val="Style_13_ch"/>
    <w:rPr>
      <w:color w:val="000000"/>
      <w:spacing w:val="0"/>
      <w:sz w:val="16"/>
      <w:highlight w:val="white"/>
    </w:rPr>
  </w:style>
  <w:style w:styleId="Style_13_ch" w:type="character">
    <w:name w:val="Основной текст + 8 pt"/>
    <w:link w:val="Style_13"/>
    <w:rPr>
      <w:color w:val="000000"/>
      <w:spacing w:val="0"/>
      <w:sz w:val="16"/>
      <w:highlight w:val="white"/>
    </w:rPr>
  </w:style>
  <w:style w:styleId="Style_14" w:type="paragraph">
    <w:name w:val="toc 4"/>
    <w:next w:val="Style_10"/>
    <w:link w:val="Style_14_ch"/>
    <w:uiPriority w:val="39"/>
    <w:pPr>
      <w:ind w:firstLine="0" w:left="600"/>
      <w:jc w:val="left"/>
    </w:pPr>
    <w:rPr>
      <w:rFonts w:ascii="XO Thames" w:hAnsi="XO Thames"/>
      <w:sz w:val="28"/>
    </w:rPr>
  </w:style>
  <w:style w:styleId="Style_14_ch" w:type="character">
    <w:name w:val="toc 4"/>
    <w:link w:val="Style_14"/>
    <w:rPr>
      <w:rFonts w:ascii="XO Thames" w:hAnsi="XO Thames"/>
      <w:sz w:val="28"/>
    </w:rPr>
  </w:style>
  <w:style w:styleId="Style_15" w:type="paragraph">
    <w:name w:val="heading 7"/>
    <w:basedOn w:val="Style_10"/>
    <w:next w:val="Style_10"/>
    <w:link w:val="Style_15_ch"/>
    <w:uiPriority w:val="9"/>
    <w:qFormat/>
    <w:pPr>
      <w:spacing w:after="60" w:before="240"/>
      <w:ind/>
      <w:outlineLvl w:val="6"/>
    </w:pPr>
    <w:rPr>
      <w:sz w:val="24"/>
    </w:rPr>
  </w:style>
  <w:style w:styleId="Style_15_ch" w:type="character">
    <w:name w:val="heading 7"/>
    <w:basedOn w:val="Style_10_ch"/>
    <w:link w:val="Style_15"/>
    <w:rPr>
      <w:sz w:val="24"/>
    </w:rPr>
  </w:style>
  <w:style w:styleId="Style_1" w:type="paragraph">
    <w:name w:val="header"/>
    <w:basedOn w:val="Style_10"/>
    <w:link w:val="Style_1_ch"/>
    <w:pPr>
      <w:tabs>
        <w:tab w:leader="none" w:pos="4677" w:val="center"/>
        <w:tab w:leader="none" w:pos="9355" w:val="right"/>
      </w:tabs>
      <w:ind/>
    </w:pPr>
    <w:rPr>
      <w:rFonts w:ascii="Calibri" w:hAnsi="Calibri"/>
      <w:sz w:val="22"/>
    </w:rPr>
  </w:style>
  <w:style w:styleId="Style_1_ch" w:type="character">
    <w:name w:val="header"/>
    <w:basedOn w:val="Style_10_ch"/>
    <w:link w:val="Style_1"/>
    <w:rPr>
      <w:rFonts w:ascii="Calibri" w:hAnsi="Calibri"/>
      <w:sz w:val="22"/>
    </w:rPr>
  </w:style>
  <w:style w:styleId="Style_16" w:type="paragraph">
    <w:name w:val="toc 6"/>
    <w:next w:val="Style_10"/>
    <w:link w:val="Style_16_ch"/>
    <w:uiPriority w:val="39"/>
    <w:pPr>
      <w:ind w:firstLine="0" w:left="1000"/>
      <w:jc w:val="left"/>
    </w:pPr>
    <w:rPr>
      <w:rFonts w:ascii="XO Thames" w:hAnsi="XO Thames"/>
      <w:sz w:val="28"/>
    </w:rPr>
  </w:style>
  <w:style w:styleId="Style_16_ch" w:type="character">
    <w:name w:val="toc 6"/>
    <w:link w:val="Style_16"/>
    <w:rPr>
      <w:rFonts w:ascii="XO Thames" w:hAnsi="XO Thames"/>
      <w:sz w:val="28"/>
    </w:rPr>
  </w:style>
  <w:style w:styleId="Style_17" w:type="paragraph">
    <w:name w:val="toc 7"/>
    <w:next w:val="Style_10"/>
    <w:link w:val="Style_17_ch"/>
    <w:uiPriority w:val="39"/>
    <w:pPr>
      <w:ind w:firstLine="0" w:left="1200"/>
      <w:jc w:val="left"/>
    </w:pPr>
    <w:rPr>
      <w:rFonts w:ascii="XO Thames" w:hAnsi="XO Thames"/>
      <w:sz w:val="28"/>
    </w:rPr>
  </w:style>
  <w:style w:styleId="Style_17_ch" w:type="character">
    <w:name w:val="toc 7"/>
    <w:link w:val="Style_17"/>
    <w:rPr>
      <w:rFonts w:ascii="XO Thames" w:hAnsi="XO Thames"/>
      <w:sz w:val="28"/>
    </w:rPr>
  </w:style>
  <w:style w:styleId="Style_18" w:type="paragraph">
    <w:name w:val="Font Style67"/>
    <w:link w:val="Style_18_ch"/>
    <w:rPr>
      <w:rFonts w:ascii="Times New Roman" w:hAnsi="Times New Roman"/>
      <w:spacing w:val="10"/>
      <w:sz w:val="24"/>
    </w:rPr>
  </w:style>
  <w:style w:styleId="Style_18_ch" w:type="character">
    <w:name w:val="Font Style67"/>
    <w:link w:val="Style_18"/>
    <w:rPr>
      <w:rFonts w:ascii="Times New Roman" w:hAnsi="Times New Roman"/>
      <w:spacing w:val="10"/>
      <w:sz w:val="24"/>
    </w:rPr>
  </w:style>
  <w:style w:styleId="Style_19" w:type="paragraph">
    <w:name w:val="Body Text Indent 3"/>
    <w:basedOn w:val="Style_10"/>
    <w:link w:val="Style_19_ch"/>
    <w:pPr>
      <w:spacing w:after="120"/>
      <w:ind w:firstLine="0" w:left="283"/>
    </w:pPr>
    <w:rPr>
      <w:sz w:val="16"/>
    </w:rPr>
  </w:style>
  <w:style w:styleId="Style_19_ch" w:type="character">
    <w:name w:val="Body Text Indent 3"/>
    <w:basedOn w:val="Style_10_ch"/>
    <w:link w:val="Style_19"/>
    <w:rPr>
      <w:sz w:val="16"/>
    </w:rPr>
  </w:style>
  <w:style w:styleId="Style_20" w:type="paragraph">
    <w:name w:val="Основной текст + 9"/>
    <w:link w:val="Style_20_ch"/>
    <w:rPr>
      <w:b w:val="1"/>
      <w:color w:val="000000"/>
      <w:spacing w:val="0"/>
      <w:sz w:val="19"/>
      <w:highlight w:val="white"/>
    </w:rPr>
  </w:style>
  <w:style w:styleId="Style_20_ch" w:type="character">
    <w:name w:val="Основной текст + 9"/>
    <w:link w:val="Style_20"/>
    <w:rPr>
      <w:b w:val="1"/>
      <w:color w:val="000000"/>
      <w:spacing w:val="0"/>
      <w:sz w:val="19"/>
      <w:highlight w:val="white"/>
    </w:rPr>
  </w:style>
  <w:style w:styleId="Style_21" w:type="paragraph">
    <w:name w:val="Endnote"/>
    <w:link w:val="Style_21_ch"/>
    <w:pPr>
      <w:ind w:firstLine="851" w:left="0"/>
      <w:jc w:val="both"/>
    </w:pPr>
    <w:rPr>
      <w:rFonts w:ascii="XO Thames" w:hAnsi="XO Thames"/>
      <w:sz w:val="22"/>
    </w:rPr>
  </w:style>
  <w:style w:styleId="Style_21_ch" w:type="character">
    <w:name w:val="Endnote"/>
    <w:link w:val="Style_21"/>
    <w:rPr>
      <w:rFonts w:ascii="XO Thames" w:hAnsi="XO Thames"/>
      <w:sz w:val="22"/>
    </w:rPr>
  </w:style>
  <w:style w:styleId="Style_22" w:type="paragraph">
    <w:name w:val="heading 3"/>
    <w:basedOn w:val="Style_10"/>
    <w:link w:val="Style_22_ch"/>
    <w:uiPriority w:val="9"/>
    <w:qFormat/>
    <w:pPr>
      <w:spacing w:afterAutospacing="on" w:beforeAutospacing="on"/>
      <w:ind/>
      <w:outlineLvl w:val="2"/>
    </w:pPr>
    <w:rPr>
      <w:b w:val="1"/>
      <w:sz w:val="27"/>
    </w:rPr>
  </w:style>
  <w:style w:styleId="Style_22_ch" w:type="character">
    <w:name w:val="heading 3"/>
    <w:basedOn w:val="Style_10_ch"/>
    <w:link w:val="Style_22"/>
    <w:rPr>
      <w:b w:val="1"/>
      <w:sz w:val="27"/>
    </w:rPr>
  </w:style>
  <w:style w:styleId="Style_23" w:type="paragraph">
    <w:name w:val="Document Map"/>
    <w:basedOn w:val="Style_10"/>
    <w:link w:val="Style_23_ch"/>
    <w:rPr>
      <w:rFonts w:ascii="Tahoma" w:hAnsi="Tahoma"/>
      <w:sz w:val="16"/>
    </w:rPr>
  </w:style>
  <w:style w:styleId="Style_23_ch" w:type="character">
    <w:name w:val="Document Map"/>
    <w:basedOn w:val="Style_10_ch"/>
    <w:link w:val="Style_23"/>
    <w:rPr>
      <w:rFonts w:ascii="Tahoma" w:hAnsi="Tahoma"/>
      <w:sz w:val="16"/>
    </w:rPr>
  </w:style>
  <w:style w:styleId="Style_24" w:type="paragraph">
    <w:name w:val="Основной текст (3) + Не курсив"/>
    <w:link w:val="Style_24_ch"/>
    <w:rPr>
      <w:rFonts w:ascii="Times New Roman" w:hAnsi="Times New Roman"/>
      <w:i w:val="1"/>
      <w:color w:val="000000"/>
      <w:spacing w:val="-3"/>
      <w:sz w:val="22"/>
      <w:highlight w:val="white"/>
      <w:u w:val="none"/>
    </w:rPr>
  </w:style>
  <w:style w:styleId="Style_24_ch" w:type="character">
    <w:name w:val="Основной текст (3) + Не курсив"/>
    <w:link w:val="Style_24"/>
    <w:rPr>
      <w:rFonts w:ascii="Times New Roman" w:hAnsi="Times New Roman"/>
      <w:i w:val="1"/>
      <w:color w:val="000000"/>
      <w:spacing w:val="-3"/>
      <w:sz w:val="22"/>
      <w:highlight w:val="white"/>
      <w:u w:val="none"/>
    </w:rPr>
  </w:style>
  <w:style w:styleId="Style_25" w:type="paragraph">
    <w:name w:val="Font Style25"/>
    <w:basedOn w:val="Style_26"/>
    <w:link w:val="Style_25_ch"/>
    <w:rPr>
      <w:rFonts w:ascii="Times New Roman" w:hAnsi="Times New Roman"/>
      <w:sz w:val="26"/>
    </w:rPr>
  </w:style>
  <w:style w:styleId="Style_25_ch" w:type="character">
    <w:name w:val="Font Style25"/>
    <w:basedOn w:val="Style_26_ch"/>
    <w:link w:val="Style_25"/>
    <w:rPr>
      <w:rFonts w:ascii="Times New Roman" w:hAnsi="Times New Roman"/>
      <w:sz w:val="26"/>
    </w:rPr>
  </w:style>
  <w:style w:styleId="Style_27" w:type="paragraph">
    <w:name w:val="Основной текст (3)"/>
    <w:basedOn w:val="Style_10"/>
    <w:link w:val="Style_27_ch"/>
    <w:pPr>
      <w:widowControl w:val="0"/>
      <w:spacing w:line="274" w:lineRule="exact"/>
      <w:ind/>
    </w:pPr>
    <w:rPr>
      <w:i w:val="1"/>
      <w:spacing w:val="-5"/>
      <w:sz w:val="22"/>
    </w:rPr>
  </w:style>
  <w:style w:styleId="Style_27_ch" w:type="character">
    <w:name w:val="Основной текст (3)"/>
    <w:basedOn w:val="Style_10_ch"/>
    <w:link w:val="Style_27"/>
    <w:rPr>
      <w:i w:val="1"/>
      <w:spacing w:val="-5"/>
      <w:sz w:val="22"/>
    </w:rPr>
  </w:style>
  <w:style w:styleId="Style_28" w:type="paragraph">
    <w:name w:val="Основной текст + Курсив"/>
    <w:link w:val="Style_28_ch"/>
    <w:rPr>
      <w:rFonts w:ascii="Times New Roman" w:hAnsi="Times New Roman"/>
      <w:i w:val="1"/>
      <w:color w:val="000000"/>
      <w:spacing w:val="-5"/>
      <w:sz w:val="22"/>
      <w:highlight w:val="white"/>
      <w:u w:val="none"/>
    </w:rPr>
  </w:style>
  <w:style w:styleId="Style_28_ch" w:type="character">
    <w:name w:val="Основной текст + Курсив"/>
    <w:link w:val="Style_28"/>
    <w:rPr>
      <w:rFonts w:ascii="Times New Roman" w:hAnsi="Times New Roman"/>
      <w:i w:val="1"/>
      <w:color w:val="000000"/>
      <w:spacing w:val="-5"/>
      <w:sz w:val="22"/>
      <w:highlight w:val="white"/>
      <w:u w:val="none"/>
    </w:rPr>
  </w:style>
  <w:style w:styleId="Style_29" w:type="paragraph">
    <w:name w:val="Основной текст + 9 pt"/>
    <w:link w:val="Style_29_ch"/>
    <w:rPr>
      <w:rFonts w:ascii="Times New Roman" w:hAnsi="Times New Roman"/>
      <w:b w:val="1"/>
      <w:color w:val="000000"/>
      <w:spacing w:val="-5"/>
      <w:sz w:val="18"/>
      <w:highlight w:val="white"/>
      <w:u w:val="none"/>
    </w:rPr>
  </w:style>
  <w:style w:styleId="Style_29_ch" w:type="character">
    <w:name w:val="Основной текст + 9 pt"/>
    <w:link w:val="Style_29"/>
    <w:rPr>
      <w:rFonts w:ascii="Times New Roman" w:hAnsi="Times New Roman"/>
      <w:b w:val="1"/>
      <w:color w:val="000000"/>
      <w:spacing w:val="-5"/>
      <w:sz w:val="18"/>
      <w:highlight w:val="white"/>
      <w:u w:val="none"/>
    </w:rPr>
  </w:style>
  <w:style w:styleId="Style_30" w:type="paragraph">
    <w:name w:val="Font Style37"/>
    <w:basedOn w:val="Style_26"/>
    <w:link w:val="Style_30_ch"/>
    <w:rPr>
      <w:rFonts w:ascii="Times New Roman" w:hAnsi="Times New Roman"/>
      <w:b w:val="1"/>
      <w:i w:val="1"/>
      <w:spacing w:val="-20"/>
      <w:sz w:val="24"/>
    </w:rPr>
  </w:style>
  <w:style w:styleId="Style_30_ch" w:type="character">
    <w:name w:val="Font Style37"/>
    <w:basedOn w:val="Style_26_ch"/>
    <w:link w:val="Style_30"/>
    <w:rPr>
      <w:rFonts w:ascii="Times New Roman" w:hAnsi="Times New Roman"/>
      <w:b w:val="1"/>
      <w:i w:val="1"/>
      <w:spacing w:val="-20"/>
      <w:sz w:val="24"/>
    </w:rPr>
  </w:style>
  <w:style w:styleId="Style_31" w:type="paragraph">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Style_10"/>
    <w:link w:val="Style_31_ch"/>
    <w:pPr>
      <w:spacing w:afterAutospacing="on" w:beforeAutospacing="on"/>
      <w:ind/>
    </w:pPr>
    <w:rPr>
      <w:rFonts w:ascii="Tahoma" w:hAnsi="Tahoma"/>
      <w:sz w:val="20"/>
    </w:rPr>
  </w:style>
  <w:style w:styleId="Style_31_ch" w:type="character">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w:basedOn w:val="Style_10_ch"/>
    <w:link w:val="Style_31"/>
    <w:rPr>
      <w:rFonts w:ascii="Tahoma" w:hAnsi="Tahoma"/>
      <w:sz w:val="20"/>
    </w:rPr>
  </w:style>
  <w:style w:styleId="Style_32" w:type="paragraph">
    <w:name w:val="List Paragraph"/>
    <w:basedOn w:val="Style_10"/>
    <w:link w:val="Style_32_ch"/>
    <w:pPr>
      <w:widowControl w:val="0"/>
      <w:ind w:firstLine="0" w:left="398"/>
    </w:pPr>
    <w:rPr>
      <w:sz w:val="22"/>
    </w:rPr>
  </w:style>
  <w:style w:styleId="Style_32_ch" w:type="character">
    <w:name w:val="List Paragraph"/>
    <w:basedOn w:val="Style_10_ch"/>
    <w:link w:val="Style_32"/>
    <w:rPr>
      <w:sz w:val="22"/>
    </w:rPr>
  </w:style>
  <w:style w:styleId="Style_33" w:type="paragraph">
    <w:name w:val="Основной текст1"/>
    <w:basedOn w:val="Style_10"/>
    <w:link w:val="Style_33_ch"/>
    <w:pPr>
      <w:widowControl w:val="0"/>
      <w:spacing w:line="274" w:lineRule="exact"/>
      <w:ind w:hanging="1600" w:left="1600"/>
    </w:pPr>
    <w:rPr>
      <w:sz w:val="20"/>
    </w:rPr>
  </w:style>
  <w:style w:styleId="Style_33_ch" w:type="character">
    <w:name w:val="Основной текст1"/>
    <w:basedOn w:val="Style_10_ch"/>
    <w:link w:val="Style_33"/>
    <w:rPr>
      <w:sz w:val="20"/>
    </w:rPr>
  </w:style>
  <w:style w:styleId="Style_8" w:type="paragraph">
    <w:name w:val="Обычный + 14 пт"/>
    <w:next w:val="Style_7"/>
    <w:link w:val="Style_8_ch"/>
    <w:pPr>
      <w:ind w:firstLine="601" w:left="0"/>
      <w:jc w:val="both"/>
    </w:pPr>
    <w:rPr>
      <w:rFonts w:ascii="Calibri" w:hAnsi="Calibri"/>
      <w:sz w:val="28"/>
    </w:rPr>
  </w:style>
  <w:style w:styleId="Style_8_ch" w:type="character">
    <w:name w:val="Обычный + 14 пт"/>
    <w:link w:val="Style_8"/>
    <w:rPr>
      <w:rFonts w:ascii="Calibri" w:hAnsi="Calibri"/>
      <w:sz w:val="28"/>
    </w:rPr>
  </w:style>
  <w:style w:styleId="Style_26" w:type="paragraph">
    <w:name w:val="Default Paragraph Font"/>
    <w:link w:val="Style_26_ch"/>
  </w:style>
  <w:style w:styleId="Style_26_ch" w:type="character">
    <w:name w:val="Default Paragraph Font"/>
    <w:link w:val="Style_26"/>
  </w:style>
  <w:style w:styleId="Style_34" w:type="paragraph">
    <w:name w:val="Body Text 2"/>
    <w:basedOn w:val="Style_10"/>
    <w:link w:val="Style_34_ch"/>
    <w:pPr>
      <w:spacing w:after="120" w:line="480" w:lineRule="auto"/>
      <w:ind/>
    </w:pPr>
    <w:rPr>
      <w:rFonts w:ascii="Calibri" w:hAnsi="Calibri"/>
      <w:sz w:val="22"/>
    </w:rPr>
  </w:style>
  <w:style w:styleId="Style_34_ch" w:type="character">
    <w:name w:val="Body Text 2"/>
    <w:basedOn w:val="Style_10_ch"/>
    <w:link w:val="Style_34"/>
    <w:rPr>
      <w:rFonts w:ascii="Calibri" w:hAnsi="Calibri"/>
      <w:sz w:val="22"/>
    </w:rPr>
  </w:style>
  <w:style w:styleId="Style_35" w:type="paragraph">
    <w:name w:val="toc 3"/>
    <w:next w:val="Style_10"/>
    <w:link w:val="Style_35_ch"/>
    <w:uiPriority w:val="39"/>
    <w:pPr>
      <w:ind w:firstLine="0" w:left="400"/>
      <w:jc w:val="left"/>
    </w:pPr>
    <w:rPr>
      <w:rFonts w:ascii="XO Thames" w:hAnsi="XO Thames"/>
      <w:sz w:val="28"/>
    </w:rPr>
  </w:style>
  <w:style w:styleId="Style_35_ch" w:type="character">
    <w:name w:val="toc 3"/>
    <w:link w:val="Style_35"/>
    <w:rPr>
      <w:rFonts w:ascii="XO Thames" w:hAnsi="XO Thames"/>
      <w:sz w:val="28"/>
    </w:rPr>
  </w:style>
  <w:style w:styleId="Style_36" w:type="paragraph">
    <w:name w:val="Balloon Text"/>
    <w:basedOn w:val="Style_10"/>
    <w:link w:val="Style_36_ch"/>
    <w:rPr>
      <w:rFonts w:ascii="Tahoma" w:hAnsi="Tahoma"/>
      <w:sz w:val="16"/>
    </w:rPr>
  </w:style>
  <w:style w:styleId="Style_36_ch" w:type="character">
    <w:name w:val="Balloon Text"/>
    <w:basedOn w:val="Style_10_ch"/>
    <w:link w:val="Style_36"/>
    <w:rPr>
      <w:rFonts w:ascii="Tahoma" w:hAnsi="Tahoma"/>
      <w:sz w:val="16"/>
    </w:rPr>
  </w:style>
  <w:style w:styleId="Style_37" w:type="paragraph">
    <w:name w:val="Body Text"/>
    <w:basedOn w:val="Style_10"/>
    <w:link w:val="Style_37_ch"/>
    <w:pPr>
      <w:spacing w:after="120"/>
      <w:ind/>
    </w:pPr>
  </w:style>
  <w:style w:styleId="Style_37_ch" w:type="character">
    <w:name w:val="Body Text"/>
    <w:basedOn w:val="Style_10_ch"/>
    <w:link w:val="Style_37"/>
  </w:style>
  <w:style w:styleId="Style_38" w:type="paragraph">
    <w:name w:val="ConsPlusTitle"/>
    <w:link w:val="Style_38_ch"/>
    <w:pPr>
      <w:widowControl w:val="0"/>
      <w:ind/>
    </w:pPr>
    <w:rPr>
      <w:rFonts w:ascii="Arial" w:hAnsi="Arial"/>
      <w:b w:val="1"/>
    </w:rPr>
  </w:style>
  <w:style w:styleId="Style_38_ch" w:type="character">
    <w:name w:val="ConsPlusTitle"/>
    <w:link w:val="Style_38"/>
    <w:rPr>
      <w:rFonts w:ascii="Arial" w:hAnsi="Arial"/>
      <w:b w:val="1"/>
    </w:rPr>
  </w:style>
  <w:style w:styleId="Style_39" w:type="paragraph">
    <w:name w:val="Title Char"/>
    <w:link w:val="Style_39_ch"/>
    <w:rPr>
      <w:sz w:val="24"/>
    </w:rPr>
  </w:style>
  <w:style w:styleId="Style_39_ch" w:type="character">
    <w:name w:val="Title Char"/>
    <w:link w:val="Style_39"/>
    <w:rPr>
      <w:sz w:val="24"/>
    </w:rPr>
  </w:style>
  <w:style w:styleId="Style_40" w:type="paragraph">
    <w:name w:val="Table Paragraph"/>
    <w:basedOn w:val="Style_10"/>
    <w:link w:val="Style_40_ch"/>
    <w:pPr>
      <w:widowControl w:val="0"/>
      <w:ind/>
    </w:pPr>
    <w:rPr>
      <w:sz w:val="22"/>
    </w:rPr>
  </w:style>
  <w:style w:styleId="Style_40_ch" w:type="character">
    <w:name w:val="Table Paragraph"/>
    <w:basedOn w:val="Style_10_ch"/>
    <w:link w:val="Style_40"/>
    <w:rPr>
      <w:sz w:val="22"/>
    </w:rPr>
  </w:style>
  <w:style w:styleId="Style_41" w:type="paragraph">
    <w:name w:val="Style9"/>
    <w:basedOn w:val="Style_10"/>
    <w:link w:val="Style_41_ch"/>
    <w:pPr>
      <w:widowControl w:val="0"/>
      <w:spacing w:line="320" w:lineRule="exact"/>
      <w:ind w:firstLine="547" w:left="0"/>
      <w:jc w:val="both"/>
    </w:pPr>
    <w:rPr>
      <w:sz w:val="24"/>
    </w:rPr>
  </w:style>
  <w:style w:styleId="Style_41_ch" w:type="character">
    <w:name w:val="Style9"/>
    <w:basedOn w:val="Style_10_ch"/>
    <w:link w:val="Style_41"/>
    <w:rPr>
      <w:sz w:val="24"/>
    </w:rPr>
  </w:style>
  <w:style w:styleId="Style_42" w:type="paragraph">
    <w:name w:val="Style3"/>
    <w:basedOn w:val="Style_10"/>
    <w:link w:val="Style_42_ch"/>
    <w:pPr>
      <w:widowControl w:val="0"/>
      <w:ind/>
      <w:jc w:val="both"/>
    </w:pPr>
    <w:rPr>
      <w:sz w:val="24"/>
    </w:rPr>
  </w:style>
  <w:style w:styleId="Style_42_ch" w:type="character">
    <w:name w:val="Style3"/>
    <w:basedOn w:val="Style_10_ch"/>
    <w:link w:val="Style_42"/>
    <w:rPr>
      <w:sz w:val="24"/>
    </w:rPr>
  </w:style>
  <w:style w:styleId="Style_43" w:type="paragraph">
    <w:name w:val="Знак Знак Знак Знак Знак Знак Знак1 Знак Знак Знак Знак Знак Знак Знак Знак Знак Знак Знак Знак Знак Знак Знак Знак Знак"/>
    <w:basedOn w:val="Style_10"/>
    <w:link w:val="Style_43_ch"/>
    <w:pPr>
      <w:spacing w:afterAutospacing="on" w:beforeAutospacing="on"/>
      <w:ind/>
    </w:pPr>
    <w:rPr>
      <w:rFonts w:ascii="Tahoma" w:hAnsi="Tahoma"/>
      <w:sz w:val="24"/>
    </w:rPr>
  </w:style>
  <w:style w:styleId="Style_43_ch" w:type="character">
    <w:name w:val="Знак Знак Знак Знак Знак Знак Знак1 Знак Знак Знак Знак Знак Знак Знак Знак Знак Знак Знак Знак Знак Знак Знак Знак Знак"/>
    <w:basedOn w:val="Style_10_ch"/>
    <w:link w:val="Style_43"/>
    <w:rPr>
      <w:rFonts w:ascii="Tahoma" w:hAnsi="Tahoma"/>
      <w:sz w:val="24"/>
    </w:rPr>
  </w:style>
  <w:style w:styleId="Style_44" w:type="paragraph">
    <w:name w:val="heading 5"/>
    <w:next w:val="Style_10"/>
    <w:link w:val="Style_44_ch"/>
    <w:uiPriority w:val="9"/>
    <w:qFormat/>
    <w:pPr>
      <w:spacing w:after="120" w:before="120"/>
      <w:ind/>
      <w:jc w:val="both"/>
      <w:outlineLvl w:val="4"/>
    </w:pPr>
    <w:rPr>
      <w:rFonts w:ascii="XO Thames" w:hAnsi="XO Thames"/>
      <w:b w:val="1"/>
      <w:sz w:val="22"/>
    </w:rPr>
  </w:style>
  <w:style w:styleId="Style_44_ch" w:type="character">
    <w:name w:val="heading 5"/>
    <w:link w:val="Style_44"/>
    <w:rPr>
      <w:rFonts w:ascii="XO Thames" w:hAnsi="XO Thames"/>
      <w:b w:val="1"/>
      <w:sz w:val="22"/>
    </w:rPr>
  </w:style>
  <w:style w:styleId="Style_45" w:type="paragraph">
    <w:name w:val="Знак Знак Знак Знак Знак Знак Знак Знак Знак Знак Знак Знак Знак"/>
    <w:basedOn w:val="Style_10"/>
    <w:link w:val="Style_45_ch"/>
    <w:pPr>
      <w:widowControl w:val="0"/>
      <w:spacing w:after="160" w:line="240" w:lineRule="exact"/>
      <w:ind/>
      <w:jc w:val="right"/>
    </w:pPr>
    <w:rPr>
      <w:sz w:val="20"/>
    </w:rPr>
  </w:style>
  <w:style w:styleId="Style_45_ch" w:type="character">
    <w:name w:val="Знак Знак Знак Знак Знак Знак Знак Знак Знак Знак Знак Знак Знак"/>
    <w:basedOn w:val="Style_10_ch"/>
    <w:link w:val="Style_45"/>
    <w:rPr>
      <w:sz w:val="20"/>
    </w:rPr>
  </w:style>
  <w:style w:styleId="Style_46" w:type="paragraph">
    <w:name w:val="heading 1"/>
    <w:basedOn w:val="Style_10"/>
    <w:next w:val="Style_10"/>
    <w:link w:val="Style_46_ch"/>
    <w:uiPriority w:val="9"/>
    <w:qFormat/>
    <w:pPr>
      <w:keepNext w:val="1"/>
      <w:keepLines w:val="1"/>
      <w:spacing w:before="240" w:line="276" w:lineRule="auto"/>
      <w:ind/>
      <w:outlineLvl w:val="0"/>
    </w:pPr>
    <w:rPr>
      <w:rFonts w:ascii="Cambria" w:hAnsi="Cambria"/>
      <w:color w:val="365F91"/>
      <w:sz w:val="32"/>
    </w:rPr>
  </w:style>
  <w:style w:styleId="Style_46_ch" w:type="character">
    <w:name w:val="heading 1"/>
    <w:basedOn w:val="Style_10_ch"/>
    <w:link w:val="Style_46"/>
    <w:rPr>
      <w:rFonts w:ascii="Cambria" w:hAnsi="Cambria"/>
      <w:color w:val="365F91"/>
      <w:sz w:val="32"/>
    </w:rPr>
  </w:style>
  <w:style w:styleId="Style_47" w:type="paragraph">
    <w:name w:val="Основной текст + 7"/>
    <w:link w:val="Style_47_ch"/>
    <w:rPr>
      <w:rFonts w:ascii="Times New Roman" w:hAnsi="Times New Roman"/>
      <w:b w:val="1"/>
      <w:color w:val="000000"/>
      <w:spacing w:val="-5"/>
      <w:sz w:val="15"/>
      <w:highlight w:val="white"/>
      <w:u w:val="none"/>
    </w:rPr>
  </w:style>
  <w:style w:styleId="Style_47_ch" w:type="character">
    <w:name w:val="Основной текст + 7"/>
    <w:link w:val="Style_47"/>
    <w:rPr>
      <w:rFonts w:ascii="Times New Roman" w:hAnsi="Times New Roman"/>
      <w:b w:val="1"/>
      <w:color w:val="000000"/>
      <w:spacing w:val="-5"/>
      <w:sz w:val="15"/>
      <w:highlight w:val="white"/>
      <w:u w:val="none"/>
    </w:rPr>
  </w:style>
  <w:style w:styleId="Style_48" w:type="paragraph">
    <w:name w:val="formattext"/>
    <w:basedOn w:val="Style_10"/>
    <w:link w:val="Style_48_ch"/>
    <w:pPr>
      <w:spacing w:afterAutospacing="on" w:beforeAutospacing="on"/>
      <w:ind/>
    </w:pPr>
    <w:rPr>
      <w:sz w:val="24"/>
    </w:rPr>
  </w:style>
  <w:style w:styleId="Style_48_ch" w:type="character">
    <w:name w:val="formattext"/>
    <w:basedOn w:val="Style_10_ch"/>
    <w:link w:val="Style_48"/>
    <w:rPr>
      <w:sz w:val="24"/>
    </w:rPr>
  </w:style>
  <w:style w:styleId="Style_49" w:type="paragraph">
    <w:name w:val="Style1"/>
    <w:basedOn w:val="Style_10"/>
    <w:link w:val="Style_49_ch"/>
    <w:pPr>
      <w:widowControl w:val="0"/>
      <w:spacing w:line="322" w:lineRule="exact"/>
      <w:ind w:firstLine="523" w:left="0"/>
      <w:jc w:val="both"/>
    </w:pPr>
    <w:rPr>
      <w:sz w:val="24"/>
    </w:rPr>
  </w:style>
  <w:style w:styleId="Style_49_ch" w:type="character">
    <w:name w:val="Style1"/>
    <w:basedOn w:val="Style_10_ch"/>
    <w:link w:val="Style_49"/>
    <w:rPr>
      <w:sz w:val="24"/>
    </w:rPr>
  </w:style>
  <w:style w:styleId="Style_50" w:type="paragraph">
    <w:name w:val="ConsPlusDocList"/>
    <w:link w:val="Style_50_ch"/>
    <w:pPr>
      <w:widowControl w:val="0"/>
      <w:ind/>
    </w:pPr>
    <w:rPr>
      <w:rFonts w:ascii="Courier New" w:hAnsi="Courier New"/>
    </w:rPr>
  </w:style>
  <w:style w:styleId="Style_50_ch" w:type="character">
    <w:name w:val="ConsPlusDocList"/>
    <w:link w:val="Style_50"/>
    <w:rPr>
      <w:rFonts w:ascii="Courier New" w:hAnsi="Courier New"/>
    </w:rPr>
  </w:style>
  <w:style w:styleId="Style_51" w:type="paragraph">
    <w:name w:val="Основной текст (4)"/>
    <w:basedOn w:val="Style_10"/>
    <w:link w:val="Style_51_ch"/>
    <w:pPr>
      <w:widowControl w:val="0"/>
      <w:spacing w:after="300" w:line="240" w:lineRule="atLeast"/>
      <w:ind/>
    </w:pPr>
    <w:rPr>
      <w:rFonts w:ascii="Trebuchet MS" w:hAnsi="Trebuchet MS"/>
      <w:b w:val="1"/>
      <w:i w:val="1"/>
      <w:sz w:val="12"/>
    </w:rPr>
  </w:style>
  <w:style w:styleId="Style_51_ch" w:type="character">
    <w:name w:val="Основной текст (4)"/>
    <w:basedOn w:val="Style_10_ch"/>
    <w:link w:val="Style_51"/>
    <w:rPr>
      <w:rFonts w:ascii="Trebuchet MS" w:hAnsi="Trebuchet MS"/>
      <w:b w:val="1"/>
      <w:i w:val="1"/>
      <w:sz w:val="12"/>
    </w:rPr>
  </w:style>
  <w:style w:styleId="Style_52" w:type="paragraph">
    <w:name w:val="Body Text Indent"/>
    <w:basedOn w:val="Style_10"/>
    <w:link w:val="Style_52_ch"/>
    <w:pPr>
      <w:spacing w:after="120"/>
      <w:ind w:firstLine="0" w:left="283"/>
    </w:pPr>
  </w:style>
  <w:style w:styleId="Style_52_ch" w:type="character">
    <w:name w:val="Body Text Indent"/>
    <w:basedOn w:val="Style_10_ch"/>
    <w:link w:val="Style_52"/>
  </w:style>
  <w:style w:styleId="Style_53" w:type="paragraph">
    <w:name w:val="Hyperlink"/>
    <w:basedOn w:val="Style_26"/>
    <w:link w:val="Style_53_ch"/>
    <w:rPr>
      <w:color w:val="0000FF"/>
      <w:u w:val="single"/>
    </w:rPr>
  </w:style>
  <w:style w:styleId="Style_53_ch" w:type="character">
    <w:name w:val="Hyperlink"/>
    <w:basedOn w:val="Style_26_ch"/>
    <w:link w:val="Style_53"/>
    <w:rPr>
      <w:color w:val="0000FF"/>
      <w:u w:val="single"/>
    </w:rPr>
  </w:style>
  <w:style w:styleId="Style_54" w:type="paragraph">
    <w:name w:val="Footnote"/>
    <w:link w:val="Style_54_ch"/>
    <w:pPr>
      <w:ind w:firstLine="851" w:left="0"/>
      <w:jc w:val="both"/>
    </w:pPr>
    <w:rPr>
      <w:rFonts w:ascii="XO Thames" w:hAnsi="XO Thames"/>
      <w:sz w:val="22"/>
    </w:rPr>
  </w:style>
  <w:style w:styleId="Style_54_ch" w:type="character">
    <w:name w:val="Footnote"/>
    <w:link w:val="Style_54"/>
    <w:rPr>
      <w:rFonts w:ascii="XO Thames" w:hAnsi="XO Thames"/>
      <w:sz w:val="22"/>
    </w:rPr>
  </w:style>
  <w:style w:styleId="Style_9" w:type="paragraph">
    <w:name w:val="Основной текст2"/>
    <w:basedOn w:val="Style_10"/>
    <w:link w:val="Style_9_ch"/>
    <w:pPr>
      <w:widowControl w:val="0"/>
      <w:spacing w:line="278" w:lineRule="exact"/>
      <w:ind w:hanging="1600" w:left="1600"/>
    </w:pPr>
    <w:rPr>
      <w:color w:val="000000"/>
      <w:spacing w:val="-3"/>
      <w:sz w:val="22"/>
    </w:rPr>
  </w:style>
  <w:style w:styleId="Style_9_ch" w:type="character">
    <w:name w:val="Основной текст2"/>
    <w:basedOn w:val="Style_10_ch"/>
    <w:link w:val="Style_9"/>
    <w:rPr>
      <w:color w:val="000000"/>
      <w:spacing w:val="-3"/>
      <w:sz w:val="22"/>
    </w:rPr>
  </w:style>
  <w:style w:styleId="Style_55" w:type="paragraph">
    <w:name w:val="toc 1"/>
    <w:next w:val="Style_10"/>
    <w:link w:val="Style_55_ch"/>
    <w:uiPriority w:val="39"/>
    <w:pPr>
      <w:ind w:firstLine="0" w:left="0"/>
      <w:jc w:val="left"/>
    </w:pPr>
    <w:rPr>
      <w:rFonts w:ascii="XO Thames" w:hAnsi="XO Thames"/>
      <w:b w:val="1"/>
      <w:sz w:val="28"/>
    </w:rPr>
  </w:style>
  <w:style w:styleId="Style_55_ch" w:type="character">
    <w:name w:val="toc 1"/>
    <w:link w:val="Style_55"/>
    <w:rPr>
      <w:rFonts w:ascii="XO Thames" w:hAnsi="XO Thames"/>
      <w:b w:val="1"/>
      <w:sz w:val="28"/>
    </w:rPr>
  </w:style>
  <w:style w:styleId="Style_56" w:type="paragraph">
    <w:name w:val="Header and Footer"/>
    <w:link w:val="Style_56_ch"/>
    <w:pPr>
      <w:spacing w:line="240" w:lineRule="auto"/>
      <w:ind/>
      <w:jc w:val="both"/>
    </w:pPr>
    <w:rPr>
      <w:rFonts w:ascii="XO Thames" w:hAnsi="XO Thames"/>
      <w:sz w:val="20"/>
    </w:rPr>
  </w:style>
  <w:style w:styleId="Style_56_ch" w:type="character">
    <w:name w:val="Header and Footer"/>
    <w:link w:val="Style_56"/>
    <w:rPr>
      <w:rFonts w:ascii="XO Thames" w:hAnsi="XO Thames"/>
      <w:sz w:val="20"/>
    </w:rPr>
  </w:style>
  <w:style w:styleId="Style_57" w:type="paragraph">
    <w:name w:val="toc 9"/>
    <w:next w:val="Style_10"/>
    <w:link w:val="Style_57_ch"/>
    <w:uiPriority w:val="39"/>
    <w:pPr>
      <w:ind w:firstLine="0" w:left="1600"/>
      <w:jc w:val="left"/>
    </w:pPr>
    <w:rPr>
      <w:rFonts w:ascii="XO Thames" w:hAnsi="XO Thames"/>
      <w:sz w:val="28"/>
    </w:rPr>
  </w:style>
  <w:style w:styleId="Style_57_ch" w:type="character">
    <w:name w:val="toc 9"/>
    <w:link w:val="Style_57"/>
    <w:rPr>
      <w:rFonts w:ascii="XO Thames" w:hAnsi="XO Thames"/>
      <w:sz w:val="28"/>
    </w:rPr>
  </w:style>
  <w:style w:styleId="Style_58" w:type="paragraph">
    <w:name w:val="Strong"/>
    <w:basedOn w:val="Style_26"/>
    <w:link w:val="Style_58_ch"/>
    <w:rPr>
      <w:b w:val="1"/>
    </w:rPr>
  </w:style>
  <w:style w:styleId="Style_58_ch" w:type="character">
    <w:name w:val="Strong"/>
    <w:basedOn w:val="Style_26_ch"/>
    <w:link w:val="Style_58"/>
    <w:rPr>
      <w:b w:val="1"/>
    </w:rPr>
  </w:style>
  <w:style w:styleId="Style_59" w:type="paragraph">
    <w:name w:val="Название Знак1"/>
    <w:basedOn w:val="Style_26"/>
    <w:link w:val="Style_59_ch"/>
    <w:rPr>
      <w:rFonts w:ascii="Cambria" w:hAnsi="Cambria"/>
      <w:b w:val="1"/>
      <w:sz w:val="32"/>
    </w:rPr>
  </w:style>
  <w:style w:styleId="Style_59_ch" w:type="character">
    <w:name w:val="Название Знак1"/>
    <w:basedOn w:val="Style_26_ch"/>
    <w:link w:val="Style_59"/>
    <w:rPr>
      <w:rFonts w:ascii="Cambria" w:hAnsi="Cambria"/>
      <w:b w:val="1"/>
      <w:sz w:val="32"/>
    </w:rPr>
  </w:style>
  <w:style w:styleId="Style_60" w:type="paragraph">
    <w:name w:val="Заголовок №2"/>
    <w:basedOn w:val="Style_10"/>
    <w:link w:val="Style_60_ch"/>
    <w:pPr>
      <w:spacing w:line="269" w:lineRule="exact"/>
      <w:ind/>
      <w:jc w:val="center"/>
      <w:outlineLvl w:val="1"/>
    </w:pPr>
    <w:rPr>
      <w:b w:val="1"/>
      <w:sz w:val="22"/>
    </w:rPr>
  </w:style>
  <w:style w:styleId="Style_60_ch" w:type="character">
    <w:name w:val="Заголовок №2"/>
    <w:basedOn w:val="Style_10_ch"/>
    <w:link w:val="Style_60"/>
    <w:rPr>
      <w:b w:val="1"/>
      <w:sz w:val="22"/>
    </w:rPr>
  </w:style>
  <w:style w:styleId="Style_61" w:type="paragraph">
    <w:name w:val="Style2"/>
    <w:basedOn w:val="Style_10"/>
    <w:link w:val="Style_61_ch"/>
    <w:pPr>
      <w:widowControl w:val="0"/>
      <w:ind/>
    </w:pPr>
    <w:rPr>
      <w:sz w:val="24"/>
    </w:rPr>
  </w:style>
  <w:style w:styleId="Style_61_ch" w:type="character">
    <w:name w:val="Style2"/>
    <w:basedOn w:val="Style_10_ch"/>
    <w:link w:val="Style_61"/>
    <w:rPr>
      <w:sz w:val="24"/>
    </w:rPr>
  </w:style>
  <w:style w:styleId="Style_62" w:type="paragraph">
    <w:name w:val="Style14"/>
    <w:basedOn w:val="Style_10"/>
    <w:link w:val="Style_62_ch"/>
    <w:pPr>
      <w:widowControl w:val="0"/>
      <w:spacing w:line="326" w:lineRule="exact"/>
      <w:ind/>
    </w:pPr>
    <w:rPr>
      <w:sz w:val="24"/>
    </w:rPr>
  </w:style>
  <w:style w:styleId="Style_62_ch" w:type="character">
    <w:name w:val="Style14"/>
    <w:basedOn w:val="Style_10_ch"/>
    <w:link w:val="Style_62"/>
    <w:rPr>
      <w:sz w:val="24"/>
    </w:rPr>
  </w:style>
  <w:style w:styleId="Style_63" w:type="paragraph">
    <w:name w:val="toc 8"/>
    <w:next w:val="Style_10"/>
    <w:link w:val="Style_63_ch"/>
    <w:uiPriority w:val="39"/>
    <w:pPr>
      <w:ind w:firstLine="0" w:left="1400"/>
      <w:jc w:val="left"/>
    </w:pPr>
    <w:rPr>
      <w:rFonts w:ascii="XO Thames" w:hAnsi="XO Thames"/>
      <w:sz w:val="28"/>
    </w:rPr>
  </w:style>
  <w:style w:styleId="Style_63_ch" w:type="character">
    <w:name w:val="toc 8"/>
    <w:link w:val="Style_63"/>
    <w:rPr>
      <w:rFonts w:ascii="XO Thames" w:hAnsi="XO Thames"/>
      <w:sz w:val="28"/>
    </w:rPr>
  </w:style>
  <w:style w:styleId="Style_64" w:type="paragraph">
    <w:name w:val="Обычный1"/>
    <w:link w:val="Style_64_ch"/>
  </w:style>
  <w:style w:styleId="Style_64_ch" w:type="character">
    <w:name w:val="Обычный1"/>
    <w:link w:val="Style_64"/>
  </w:style>
  <w:style w:styleId="Style_65" w:type="paragraph">
    <w:name w:val="Основной текст + MS Reference Sans Serif"/>
    <w:link w:val="Style_65_ch"/>
    <w:rPr>
      <w:rFonts w:ascii="MS Reference Sans Serif" w:hAnsi="MS Reference Sans Serif"/>
      <w:b w:val="1"/>
      <w:i w:val="1"/>
      <w:color w:val="000000"/>
      <w:spacing w:val="-12"/>
      <w:sz w:val="17"/>
      <w:highlight w:val="white"/>
      <w:u w:val="none"/>
    </w:rPr>
  </w:style>
  <w:style w:styleId="Style_65_ch" w:type="character">
    <w:name w:val="Основной текст + MS Reference Sans Serif"/>
    <w:link w:val="Style_65"/>
    <w:rPr>
      <w:rFonts w:ascii="MS Reference Sans Serif" w:hAnsi="MS Reference Sans Serif"/>
      <w:b w:val="1"/>
      <w:i w:val="1"/>
      <w:color w:val="000000"/>
      <w:spacing w:val="-12"/>
      <w:sz w:val="17"/>
      <w:highlight w:val="white"/>
      <w:u w:val="none"/>
    </w:rPr>
  </w:style>
  <w:style w:styleId="Style_3" w:type="paragraph">
    <w:name w:val="ConsPlusNormal"/>
    <w:link w:val="Style_3_ch"/>
    <w:pPr>
      <w:widowControl w:val="0"/>
      <w:ind w:firstLine="720" w:left="0"/>
    </w:pPr>
    <w:rPr>
      <w:rFonts w:ascii="Arial" w:hAnsi="Arial"/>
    </w:rPr>
  </w:style>
  <w:style w:styleId="Style_3_ch" w:type="character">
    <w:name w:val="ConsPlusNormal"/>
    <w:link w:val="Style_3"/>
    <w:rPr>
      <w:rFonts w:ascii="Arial" w:hAnsi="Arial"/>
    </w:rPr>
  </w:style>
  <w:style w:styleId="Style_66" w:type="paragraph">
    <w:name w:val="toc 5"/>
    <w:next w:val="Style_10"/>
    <w:link w:val="Style_66_ch"/>
    <w:uiPriority w:val="39"/>
    <w:pPr>
      <w:ind w:firstLine="0" w:left="800"/>
      <w:jc w:val="left"/>
    </w:pPr>
    <w:rPr>
      <w:rFonts w:ascii="XO Thames" w:hAnsi="XO Thames"/>
      <w:sz w:val="28"/>
    </w:rPr>
  </w:style>
  <w:style w:styleId="Style_66_ch" w:type="character">
    <w:name w:val="toc 5"/>
    <w:link w:val="Style_66"/>
    <w:rPr>
      <w:rFonts w:ascii="XO Thames" w:hAnsi="XO Thames"/>
      <w:sz w:val="28"/>
    </w:rPr>
  </w:style>
  <w:style w:styleId="Style_5" w:type="paragraph">
    <w:name w:val="ConsPlusNonformat"/>
    <w:link w:val="Style_5_ch"/>
    <w:pPr>
      <w:widowControl w:val="0"/>
      <w:ind/>
    </w:pPr>
    <w:rPr>
      <w:rFonts w:ascii="Courier New" w:hAnsi="Courier New"/>
    </w:rPr>
  </w:style>
  <w:style w:styleId="Style_5_ch" w:type="character">
    <w:name w:val="ConsPlusNonformat"/>
    <w:link w:val="Style_5"/>
    <w:rPr>
      <w:rFonts w:ascii="Courier New" w:hAnsi="Courier New"/>
    </w:rPr>
  </w:style>
  <w:style w:styleId="Style_67" w:type="paragraph">
    <w:name w:val="page number"/>
    <w:basedOn w:val="Style_26"/>
    <w:link w:val="Style_67_ch"/>
  </w:style>
  <w:style w:styleId="Style_67_ch" w:type="character">
    <w:name w:val="page number"/>
    <w:basedOn w:val="Style_26_ch"/>
    <w:link w:val="Style_67"/>
  </w:style>
  <w:style w:styleId="Style_68" w:type="paragraph">
    <w:name w:val="Heading 1"/>
    <w:basedOn w:val="Style_10"/>
    <w:link w:val="Style_68_ch"/>
    <w:pPr>
      <w:widowControl w:val="0"/>
      <w:ind w:firstLine="0" w:left="695" w:right="857"/>
      <w:jc w:val="center"/>
      <w:outlineLvl w:val="1"/>
    </w:pPr>
    <w:rPr>
      <w:b w:val="1"/>
    </w:rPr>
  </w:style>
  <w:style w:styleId="Style_68_ch" w:type="character">
    <w:name w:val="Heading 1"/>
    <w:basedOn w:val="Style_10_ch"/>
    <w:link w:val="Style_68"/>
    <w:rPr>
      <w:b w:val="1"/>
    </w:rPr>
  </w:style>
  <w:style w:styleId="Style_69" w:type="paragraph">
    <w:name w:val="ConsPlusCell"/>
    <w:link w:val="Style_69_ch"/>
    <w:pPr>
      <w:widowControl w:val="0"/>
      <w:ind/>
    </w:pPr>
    <w:rPr>
      <w:rFonts w:ascii="Arial" w:hAnsi="Arial"/>
    </w:rPr>
  </w:style>
  <w:style w:styleId="Style_69_ch" w:type="character">
    <w:name w:val="ConsPlusCell"/>
    <w:link w:val="Style_69"/>
    <w:rPr>
      <w:rFonts w:ascii="Arial" w:hAnsi="Arial"/>
    </w:rPr>
  </w:style>
  <w:style w:styleId="Style_7" w:type="paragraph">
    <w:name w:val="Normal (Web)"/>
    <w:basedOn w:val="Style_10"/>
    <w:link w:val="Style_7_ch"/>
    <w:pPr>
      <w:spacing w:afterAutospacing="on" w:beforeAutospacing="on"/>
      <w:ind/>
    </w:pPr>
    <w:rPr>
      <w:sz w:val="24"/>
    </w:rPr>
  </w:style>
  <w:style w:styleId="Style_7_ch" w:type="character">
    <w:name w:val="Normal (Web)"/>
    <w:basedOn w:val="Style_10_ch"/>
    <w:link w:val="Style_7"/>
    <w:rPr>
      <w:sz w:val="24"/>
    </w:rPr>
  </w:style>
  <w:style w:styleId="Style_70" w:type="paragraph">
    <w:name w:val="Основной текст + Trebuchet MS"/>
    <w:link w:val="Style_70_ch"/>
    <w:rPr>
      <w:rFonts w:ascii="Trebuchet MS" w:hAnsi="Trebuchet MS"/>
      <w:b w:val="1"/>
      <w:i w:val="1"/>
      <w:color w:val="000000"/>
      <w:spacing w:val="0"/>
      <w:sz w:val="21"/>
      <w:highlight w:val="white"/>
      <w:u w:val="none"/>
    </w:rPr>
  </w:style>
  <w:style w:styleId="Style_70_ch" w:type="character">
    <w:name w:val="Основной текст + Trebuchet MS"/>
    <w:link w:val="Style_70"/>
    <w:rPr>
      <w:rFonts w:ascii="Trebuchet MS" w:hAnsi="Trebuchet MS"/>
      <w:b w:val="1"/>
      <w:i w:val="1"/>
      <w:color w:val="000000"/>
      <w:spacing w:val="0"/>
      <w:sz w:val="21"/>
      <w:highlight w:val="white"/>
      <w:u w:val="none"/>
    </w:rPr>
  </w:style>
  <w:style w:styleId="Style_71" w:type="paragraph">
    <w:name w:val="Subtitle"/>
    <w:next w:val="Style_10"/>
    <w:link w:val="Style_71_ch"/>
    <w:uiPriority w:val="11"/>
    <w:qFormat/>
    <w:pPr>
      <w:ind/>
      <w:jc w:val="both"/>
    </w:pPr>
    <w:rPr>
      <w:rFonts w:ascii="XO Thames" w:hAnsi="XO Thames"/>
      <w:i w:val="1"/>
      <w:sz w:val="24"/>
    </w:rPr>
  </w:style>
  <w:style w:styleId="Style_71_ch" w:type="character">
    <w:name w:val="Subtitle"/>
    <w:link w:val="Style_71"/>
    <w:rPr>
      <w:rFonts w:ascii="XO Thames" w:hAnsi="XO Thames"/>
      <w:i w:val="1"/>
      <w:sz w:val="24"/>
    </w:rPr>
  </w:style>
  <w:style w:styleId="Style_2" w:type="paragraph">
    <w:name w:val="footer"/>
    <w:basedOn w:val="Style_10"/>
    <w:link w:val="Style_2_ch"/>
    <w:pPr>
      <w:tabs>
        <w:tab w:leader="none" w:pos="4677" w:val="center"/>
        <w:tab w:leader="none" w:pos="9355" w:val="right"/>
      </w:tabs>
      <w:ind/>
    </w:pPr>
    <w:rPr>
      <w:rFonts w:ascii="Calibri" w:hAnsi="Calibri"/>
      <w:sz w:val="22"/>
    </w:rPr>
  </w:style>
  <w:style w:styleId="Style_2_ch" w:type="character">
    <w:name w:val="footer"/>
    <w:basedOn w:val="Style_10_ch"/>
    <w:link w:val="Style_2"/>
    <w:rPr>
      <w:rFonts w:ascii="Calibri" w:hAnsi="Calibri"/>
      <w:sz w:val="22"/>
    </w:rPr>
  </w:style>
  <w:style w:styleId="Style_72" w:type="paragraph">
    <w:name w:val="1"/>
    <w:basedOn w:val="Style_10"/>
    <w:link w:val="Style_72_ch"/>
    <w:rPr>
      <w:rFonts w:ascii="Verdana" w:hAnsi="Verdana"/>
      <w:sz w:val="20"/>
    </w:rPr>
  </w:style>
  <w:style w:styleId="Style_72_ch" w:type="character">
    <w:name w:val="1"/>
    <w:basedOn w:val="Style_10_ch"/>
    <w:link w:val="Style_72"/>
    <w:rPr>
      <w:rFonts w:ascii="Verdana" w:hAnsi="Verdana"/>
      <w:sz w:val="20"/>
    </w:rPr>
  </w:style>
  <w:style w:styleId="Style_6" w:type="paragraph">
    <w:name w:val="Title"/>
    <w:basedOn w:val="Style_10"/>
    <w:link w:val="Style_6_ch"/>
    <w:uiPriority w:val="10"/>
    <w:qFormat/>
    <w:pPr>
      <w:ind/>
      <w:jc w:val="center"/>
    </w:pPr>
    <w:rPr>
      <w:sz w:val="36"/>
    </w:rPr>
  </w:style>
  <w:style w:styleId="Style_6_ch" w:type="character">
    <w:name w:val="Title"/>
    <w:basedOn w:val="Style_10_ch"/>
    <w:link w:val="Style_6"/>
    <w:rPr>
      <w:sz w:val="36"/>
    </w:rPr>
  </w:style>
  <w:style w:styleId="Style_73" w:type="paragraph">
    <w:name w:val="heading 4"/>
    <w:next w:val="Style_10"/>
    <w:link w:val="Style_73_ch"/>
    <w:uiPriority w:val="9"/>
    <w:qFormat/>
    <w:pPr>
      <w:spacing w:after="120" w:before="120"/>
      <w:ind/>
      <w:jc w:val="both"/>
      <w:outlineLvl w:val="3"/>
    </w:pPr>
    <w:rPr>
      <w:rFonts w:ascii="XO Thames" w:hAnsi="XO Thames"/>
      <w:b w:val="1"/>
      <w:sz w:val="24"/>
    </w:rPr>
  </w:style>
  <w:style w:styleId="Style_73_ch" w:type="character">
    <w:name w:val="heading 4"/>
    <w:link w:val="Style_73"/>
    <w:rPr>
      <w:rFonts w:ascii="XO Thames" w:hAnsi="XO Thames"/>
      <w:b w:val="1"/>
      <w:sz w:val="24"/>
    </w:rPr>
  </w:style>
  <w:style w:styleId="Style_74" w:type="paragraph">
    <w:name w:val="heading 2"/>
    <w:basedOn w:val="Style_10"/>
    <w:next w:val="Style_10"/>
    <w:link w:val="Style_74_ch"/>
    <w:uiPriority w:val="9"/>
    <w:qFormat/>
    <w:pPr>
      <w:keepNext w:val="1"/>
      <w:ind/>
      <w:outlineLvl w:val="1"/>
    </w:pPr>
  </w:style>
  <w:style w:styleId="Style_74_ch" w:type="character">
    <w:name w:val="heading 2"/>
    <w:basedOn w:val="Style_10_ch"/>
    <w:link w:val="Style_74"/>
  </w:style>
  <w:style w:default="1" w:styleId="Style_4" w:type="table">
    <w:name w:val="Normal Table"/>
    <w:tblPr>
      <w:tblInd w:type="dxa" w:w="0"/>
      <w:tblCellMar>
        <w:top w:type="dxa" w:w="0"/>
        <w:left w:type="dxa" w:w="108"/>
        <w:bottom w:type="dxa" w:w="0"/>
        <w:right w:type="dxa" w:w="108"/>
      </w:tblCellMar>
    </w:tblPr>
  </w:style>
  <w:style w:styleId="Style_75" w:type="table">
    <w:name w:val="Table Normal"/>
    <w:pPr>
      <w:widowControl w:val="0"/>
      <w:ind/>
    </w:pPr>
    <w:rPr>
      <w:rFonts w:ascii="Calibri" w:hAnsi="Calibri"/>
      <w:sz w:val="22"/>
    </w:rPr>
    <w:tblPr>
      <w:tblInd w:type="dxa" w:w="0"/>
      <w:tblCellMar>
        <w:top w:type="dxa" w:w="0"/>
        <w:left w:type="dxa" w:w="0"/>
        <w:bottom w:type="dxa" w:w="0"/>
        <w:right w:type="dxa" w:w="0"/>
      </w:tblCellMar>
    </w:tblPr>
  </w:style>
  <w:style w:styleId="Style_76" w:type="table">
    <w:name w:val="Table Grid"/>
    <w:basedOn w:val="Style_4"/>
    <w:rPr>
      <w:rFonts w:ascii="Calibri" w:hAnsi="Calibri"/>
    </w:rPr>
    <w:tblPr>
      <w:tblBorders>
        <w:top w:color="000000" w:sz="4" w:val="single"/>
        <w:left w:color="000000" w:sz="4" w:val="single"/>
        <w:bottom w:color="000000" w:sz="4" w:val="single"/>
        <w:right w:color="000000" w:sz="4" w:val="single"/>
        <w:insideH w:color="000000" w:sz="4" w:val="single"/>
        <w:insideV w:color="000000" w:sz="4"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13" Target="stylesWithEffects.xml" Type="http://schemas.microsoft.com/office/2007/relationships/stylesWithEffects"/>
  <Relationship Id="rId11" Target="settings.xml" Type="http://schemas.openxmlformats.org/officeDocument/2006/relationships/settings"/>
  <Relationship Id="rId10" Target="fontTable.xml" Type="http://schemas.openxmlformats.org/officeDocument/2006/relationships/fontTable"/>
  <Relationship Id="rId15" Target="theme/theme1.xml" Type="http://schemas.openxmlformats.org/officeDocument/2006/relationships/theme"/>
  <Relationship Id="rId9" Target="footer9.xml" Type="http://schemas.openxmlformats.org/officeDocument/2006/relationships/footer"/>
  <Relationship Id="rId8" Target="header8.xml" Type="http://schemas.openxmlformats.org/officeDocument/2006/relationships/header"/>
  <Relationship Id="rId7" Target="header7.xml" Type="http://schemas.openxmlformats.org/officeDocument/2006/relationships/header"/>
  <Relationship Id="rId14" Target="webSettings.xml" Type="http://schemas.openxmlformats.org/officeDocument/2006/relationships/webSettings"/>
  <Relationship Id="rId6" Target="header6.xml" Type="http://schemas.openxmlformats.org/officeDocument/2006/relationships/header"/>
  <Relationship Id="rId5" Target="header5.xml" Type="http://schemas.openxmlformats.org/officeDocument/2006/relationships/header"/>
  <Relationship Id="rId4" Target="footer4.xml" Type="http://schemas.openxmlformats.org/officeDocument/2006/relationships/footer"/>
  <Relationship Id="rId12" Target="styles.xml" Type="http://schemas.openxmlformats.org/officeDocument/2006/relationships/styles"/>
  <Relationship Id="rId3" Target="header3.xml" Type="http://schemas.openxmlformats.org/officeDocument/2006/relationships/header"/>
  <Relationship Id="rId2" Target="footer2.xml" Type="http://schemas.openxmlformats.org/officeDocument/2006/relationships/footer"/>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MyOffice-CoreFramework-Windows/30-1057.739.7957.691.1@38b867b02ce554190e9388f378371f3612919ae8</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2023-12-29T09:51:27Z</dcterms:modified>
</cp:coreProperties>
</file>